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5B3" w:rsidRDefault="00E135B3" w:rsidP="00E135B3">
      <w:pPr>
        <w:keepNext/>
        <w:suppressAutoHyphens/>
        <w:spacing w:after="0" w:line="240" w:lineRule="auto"/>
        <w:ind w:left="-142"/>
        <w:jc w:val="center"/>
        <w:outlineLvl w:val="3"/>
        <w:rPr>
          <w:rFonts w:eastAsia="Times New Roman" w:cs="Times New Roman"/>
          <w:position w:val="40"/>
          <w:sz w:val="19"/>
          <w:szCs w:val="24"/>
          <w:lang w:eastAsia="zh-CN"/>
        </w:rPr>
      </w:pPr>
      <w:r>
        <w:rPr>
          <w:rFonts w:eastAsia="Times New Roman" w:cs="Times New Roman"/>
          <w:noProof/>
          <w:position w:val="40"/>
          <w:sz w:val="19"/>
          <w:szCs w:val="24"/>
          <w:lang w:eastAsia="ru-RU"/>
        </w:rPr>
        <w:drawing>
          <wp:inline distT="0" distB="0" distL="0" distR="0">
            <wp:extent cx="397510" cy="48514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 cy="485140"/>
                    </a:xfrm>
                    <a:prstGeom prst="rect">
                      <a:avLst/>
                    </a:prstGeom>
                    <a:noFill/>
                    <a:ln>
                      <a:noFill/>
                    </a:ln>
                  </pic:spPr>
                </pic:pic>
              </a:graphicData>
            </a:graphic>
          </wp:inline>
        </w:drawing>
      </w:r>
    </w:p>
    <w:p w:rsidR="00E135B3" w:rsidRDefault="00E135B3" w:rsidP="00E135B3">
      <w:pPr>
        <w:suppressAutoHyphens/>
        <w:spacing w:after="0" w:line="240" w:lineRule="auto"/>
        <w:jc w:val="center"/>
        <w:rPr>
          <w:rFonts w:eastAsia="Times New Roman" w:cs="Times New Roman"/>
          <w:bCs/>
          <w:smallCaps/>
          <w:sz w:val="28"/>
          <w:szCs w:val="28"/>
          <w:lang w:eastAsia="zh-CN"/>
        </w:rPr>
      </w:pPr>
      <w:r>
        <w:rPr>
          <w:rFonts w:eastAsia="Times New Roman" w:cs="Times New Roman"/>
          <w:bCs/>
          <w:sz w:val="28"/>
          <w:szCs w:val="28"/>
          <w:lang w:eastAsia="zh-CN"/>
        </w:rPr>
        <w:t>Российская Федерация</w:t>
      </w:r>
    </w:p>
    <w:p w:rsidR="00E135B3" w:rsidRDefault="00E135B3" w:rsidP="00E135B3">
      <w:pPr>
        <w:suppressAutoHyphens/>
        <w:spacing w:after="0" w:line="240" w:lineRule="auto"/>
        <w:jc w:val="center"/>
        <w:rPr>
          <w:rFonts w:eastAsia="Times New Roman" w:cs="Times New Roman"/>
          <w:bCs/>
          <w:smallCaps/>
          <w:sz w:val="28"/>
          <w:szCs w:val="28"/>
          <w:lang w:eastAsia="zh-CN"/>
        </w:rPr>
      </w:pPr>
      <w:r>
        <w:rPr>
          <w:rFonts w:eastAsia="Times New Roman" w:cs="Times New Roman"/>
          <w:bCs/>
          <w:sz w:val="28"/>
          <w:szCs w:val="28"/>
          <w:lang w:eastAsia="zh-CN"/>
        </w:rPr>
        <w:t>БРЯНСКАЯ ОБЛАСТЬ</w:t>
      </w:r>
    </w:p>
    <w:p w:rsidR="00E135B3" w:rsidRDefault="00E135B3" w:rsidP="00E135B3">
      <w:pPr>
        <w:suppressAutoHyphens/>
        <w:spacing w:after="0" w:line="240" w:lineRule="auto"/>
        <w:jc w:val="center"/>
        <w:rPr>
          <w:rFonts w:eastAsia="Times New Roman" w:cs="Times New Roman"/>
          <w:bCs/>
          <w:sz w:val="28"/>
          <w:szCs w:val="28"/>
          <w:lang w:eastAsia="zh-CN"/>
        </w:rPr>
      </w:pPr>
      <w:r>
        <w:rPr>
          <w:rFonts w:eastAsia="Times New Roman" w:cs="Times New Roman"/>
          <w:bCs/>
          <w:sz w:val="28"/>
          <w:szCs w:val="28"/>
          <w:lang w:eastAsia="zh-CN"/>
        </w:rPr>
        <w:t xml:space="preserve">СОВЕТ НАРОДНЫХ ДЕПУТАТОВ </w:t>
      </w:r>
    </w:p>
    <w:p w:rsidR="00E135B3" w:rsidRDefault="00E135B3" w:rsidP="00E135B3">
      <w:pPr>
        <w:suppressAutoHyphens/>
        <w:spacing w:after="0" w:line="240" w:lineRule="auto"/>
        <w:jc w:val="center"/>
        <w:rPr>
          <w:rFonts w:eastAsia="Times New Roman" w:cs="Times New Roman"/>
          <w:bCs/>
          <w:smallCaps/>
          <w:sz w:val="28"/>
          <w:szCs w:val="28"/>
          <w:lang w:eastAsia="zh-CN"/>
        </w:rPr>
      </w:pPr>
      <w:r>
        <w:rPr>
          <w:rFonts w:eastAsia="Times New Roman" w:cs="Times New Roman"/>
          <w:bCs/>
          <w:sz w:val="28"/>
          <w:szCs w:val="28"/>
          <w:lang w:eastAsia="zh-CN"/>
        </w:rPr>
        <w:t>СТАРОДУБСКОГО МУНИЦИПАЛЬНОГО ОКРУГА</w:t>
      </w:r>
    </w:p>
    <w:p w:rsidR="00E135B3" w:rsidRDefault="00E135B3" w:rsidP="00E135B3">
      <w:pPr>
        <w:suppressAutoHyphens/>
        <w:spacing w:after="0" w:line="240" w:lineRule="auto"/>
        <w:jc w:val="center"/>
        <w:rPr>
          <w:rFonts w:eastAsia="Times New Roman" w:cs="Times New Roman"/>
          <w:bCs/>
          <w:smallCaps/>
          <w:sz w:val="28"/>
          <w:szCs w:val="28"/>
          <w:lang w:eastAsia="zh-CN"/>
        </w:rPr>
      </w:pPr>
    </w:p>
    <w:p w:rsidR="00E135B3" w:rsidRDefault="00E135B3" w:rsidP="00E135B3">
      <w:pPr>
        <w:suppressAutoHyphens/>
        <w:spacing w:after="0" w:line="240" w:lineRule="auto"/>
        <w:jc w:val="center"/>
        <w:rPr>
          <w:rFonts w:eastAsia="Times New Roman" w:cs="Times New Roman"/>
          <w:bCs/>
          <w:smallCaps/>
          <w:sz w:val="28"/>
          <w:szCs w:val="28"/>
          <w:lang w:eastAsia="zh-CN"/>
        </w:rPr>
      </w:pPr>
      <w:r>
        <w:rPr>
          <w:rFonts w:eastAsia="Times New Roman" w:cs="Times New Roman"/>
          <w:bCs/>
          <w:sz w:val="28"/>
          <w:szCs w:val="28"/>
          <w:lang w:eastAsia="zh-CN"/>
        </w:rPr>
        <w:t>РЕШЕНИЕ</w:t>
      </w:r>
    </w:p>
    <w:p w:rsidR="00E135B3" w:rsidRDefault="00E135B3" w:rsidP="00E135B3">
      <w:pPr>
        <w:suppressAutoHyphens/>
        <w:rPr>
          <w:rFonts w:eastAsia="Times New Roman" w:cs="Times New Roman"/>
          <w:sz w:val="28"/>
          <w:szCs w:val="28"/>
          <w:lang w:eastAsia="zh-CN"/>
        </w:rPr>
      </w:pPr>
      <w:r>
        <w:rPr>
          <w:rFonts w:eastAsia="Times New Roman" w:cs="Times New Roman"/>
          <w:sz w:val="28"/>
          <w:szCs w:val="28"/>
          <w:lang w:eastAsia="zh-CN"/>
        </w:rPr>
        <w:t xml:space="preserve">от   </w:t>
      </w:r>
      <w:r w:rsidR="003122F3">
        <w:rPr>
          <w:rFonts w:eastAsia="Times New Roman" w:cs="Times New Roman"/>
          <w:sz w:val="28"/>
          <w:szCs w:val="28"/>
          <w:lang w:eastAsia="zh-CN"/>
        </w:rPr>
        <w:t>29.04.2026г.</w:t>
      </w:r>
      <w:r>
        <w:rPr>
          <w:rFonts w:eastAsia="Times New Roman" w:cs="Times New Roman"/>
          <w:sz w:val="28"/>
          <w:szCs w:val="28"/>
          <w:lang w:eastAsia="zh-CN"/>
        </w:rPr>
        <w:t xml:space="preserve">  №</w:t>
      </w:r>
      <w:r w:rsidR="003122F3">
        <w:rPr>
          <w:rFonts w:eastAsia="Times New Roman" w:cs="Times New Roman"/>
          <w:sz w:val="28"/>
          <w:szCs w:val="28"/>
          <w:lang w:eastAsia="zh-CN"/>
        </w:rPr>
        <w:t>7</w:t>
      </w:r>
      <w:r w:rsidR="00923202">
        <w:rPr>
          <w:rFonts w:eastAsia="Times New Roman" w:cs="Times New Roman"/>
          <w:sz w:val="28"/>
          <w:szCs w:val="28"/>
          <w:lang w:eastAsia="zh-CN"/>
        </w:rPr>
        <w:t>5</w:t>
      </w:r>
      <w:r>
        <w:rPr>
          <w:rFonts w:eastAsia="Times New Roman" w:cs="Times New Roman"/>
          <w:sz w:val="28"/>
          <w:szCs w:val="28"/>
          <w:lang w:eastAsia="zh-CN"/>
        </w:rPr>
        <w:t xml:space="preserve">         </w:t>
      </w:r>
    </w:p>
    <w:p w:rsidR="00E135B3" w:rsidRDefault="00E135B3" w:rsidP="00E135B3">
      <w:pPr>
        <w:suppressAutoHyphens/>
        <w:rPr>
          <w:rFonts w:eastAsia="Times New Roman" w:cs="Times New Roman"/>
          <w:sz w:val="28"/>
          <w:szCs w:val="28"/>
          <w:lang w:eastAsia="zh-CN"/>
        </w:rPr>
      </w:pPr>
      <w:r>
        <w:rPr>
          <w:rFonts w:eastAsia="Times New Roman" w:cs="Times New Roman"/>
          <w:sz w:val="28"/>
          <w:szCs w:val="28"/>
          <w:lang w:eastAsia="zh-CN"/>
        </w:rPr>
        <w:t xml:space="preserve"> г. Стародуб</w:t>
      </w:r>
    </w:p>
    <w:p w:rsidR="00E135B3" w:rsidRDefault="00E135B3" w:rsidP="00E135B3">
      <w:pPr>
        <w:spacing w:after="0"/>
        <w:ind w:right="5953"/>
        <w:jc w:val="both"/>
      </w:pPr>
      <w:r>
        <w:rPr>
          <w:sz w:val="28"/>
          <w:szCs w:val="28"/>
        </w:rPr>
        <w:t>Об отчете главы администрации Стародубского муниципального округа</w:t>
      </w:r>
      <w:r>
        <w:rPr>
          <w:rFonts w:eastAsia="Times New Roman" w:cs="Times New Roman"/>
          <w:b/>
          <w:bCs/>
          <w:color w:val="000000" w:themeColor="text1"/>
          <w:sz w:val="28"/>
          <w:szCs w:val="28"/>
          <w:lang w:eastAsia="ru-RU"/>
        </w:rPr>
        <w:t xml:space="preserve"> </w:t>
      </w:r>
      <w:r>
        <w:rPr>
          <w:rFonts w:eastAsia="Times New Roman" w:cs="Times New Roman"/>
          <w:bCs/>
          <w:color w:val="000000" w:themeColor="text1"/>
          <w:sz w:val="28"/>
          <w:szCs w:val="28"/>
          <w:lang w:eastAsia="ru-RU"/>
        </w:rPr>
        <w:t>«Об основных итогах социально- экономического развития Стародубского муниципального округа за 2025 год и перспективных планах на 2026 год</w:t>
      </w:r>
      <w:proofErr w:type="gramStart"/>
      <w:r>
        <w:rPr>
          <w:rFonts w:eastAsia="Times New Roman" w:cs="Times New Roman"/>
          <w:bCs/>
          <w:color w:val="000000" w:themeColor="text1"/>
          <w:sz w:val="28"/>
          <w:szCs w:val="28"/>
          <w:lang w:eastAsia="ru-RU"/>
        </w:rPr>
        <w:t>.»</w:t>
      </w:r>
      <w:proofErr w:type="gramEnd"/>
    </w:p>
    <w:p w:rsidR="00E135B3" w:rsidRDefault="00E135B3" w:rsidP="00E135B3">
      <w:pPr>
        <w:ind w:right="3968"/>
        <w:jc w:val="both"/>
        <w:rPr>
          <w:sz w:val="28"/>
          <w:szCs w:val="28"/>
        </w:rPr>
      </w:pPr>
    </w:p>
    <w:p w:rsidR="00E135B3" w:rsidRDefault="00E135B3" w:rsidP="00E135B3">
      <w:pPr>
        <w:spacing w:after="0"/>
        <w:ind w:right="-1"/>
        <w:jc w:val="both"/>
        <w:rPr>
          <w:sz w:val="28"/>
        </w:rPr>
      </w:pPr>
      <w:r>
        <w:rPr>
          <w:sz w:val="26"/>
        </w:rPr>
        <w:tab/>
      </w:r>
      <w:r>
        <w:rPr>
          <w:sz w:val="28"/>
          <w:szCs w:val="28"/>
        </w:rPr>
        <w:t>Руководствуясь п. 2 ст. 31  Устава Стародубского муниципального округа</w:t>
      </w:r>
      <w:r>
        <w:rPr>
          <w:sz w:val="28"/>
        </w:rPr>
        <w:t xml:space="preserve">, рассмотрев ежегодный отчет </w:t>
      </w:r>
      <w:proofErr w:type="gramStart"/>
      <w:r>
        <w:rPr>
          <w:sz w:val="28"/>
          <w:szCs w:val="28"/>
        </w:rPr>
        <w:t>главы администрации Стародубского муниципального округа Александра Владимировича</w:t>
      </w:r>
      <w:proofErr w:type="gramEnd"/>
      <w:r>
        <w:rPr>
          <w:sz w:val="28"/>
          <w:szCs w:val="28"/>
        </w:rPr>
        <w:t xml:space="preserve"> </w:t>
      </w:r>
      <w:proofErr w:type="spellStart"/>
      <w:r>
        <w:rPr>
          <w:sz w:val="28"/>
          <w:szCs w:val="28"/>
        </w:rPr>
        <w:t>Подольного</w:t>
      </w:r>
      <w:proofErr w:type="spellEnd"/>
      <w:r>
        <w:rPr>
          <w:sz w:val="28"/>
          <w:szCs w:val="28"/>
        </w:rPr>
        <w:t xml:space="preserve"> </w:t>
      </w:r>
      <w:r>
        <w:rPr>
          <w:rFonts w:eastAsia="Times New Roman" w:cs="Times New Roman"/>
          <w:bCs/>
          <w:color w:val="000000" w:themeColor="text1"/>
          <w:sz w:val="28"/>
          <w:szCs w:val="28"/>
          <w:lang w:eastAsia="ru-RU"/>
        </w:rPr>
        <w:t>«Об основных итогах социально- экономического развития Стародубского муниципального округа за 2024 год и перспективных планах на 2025 год.»</w:t>
      </w:r>
      <w:r>
        <w:rPr>
          <w:sz w:val="28"/>
        </w:rPr>
        <w:t>, Совет народных депутатов Стародубского муниципального округа решил:</w:t>
      </w:r>
    </w:p>
    <w:p w:rsidR="00E135B3" w:rsidRDefault="00E135B3" w:rsidP="00E135B3">
      <w:pPr>
        <w:numPr>
          <w:ilvl w:val="0"/>
          <w:numId w:val="1"/>
        </w:numPr>
        <w:spacing w:after="0" w:line="240" w:lineRule="auto"/>
        <w:ind w:left="0" w:firstLine="709"/>
        <w:jc w:val="both"/>
        <w:rPr>
          <w:sz w:val="28"/>
          <w:szCs w:val="28"/>
        </w:rPr>
      </w:pPr>
      <w:r>
        <w:rPr>
          <w:sz w:val="28"/>
        </w:rPr>
        <w:t xml:space="preserve">Отчет </w:t>
      </w:r>
      <w:r>
        <w:rPr>
          <w:sz w:val="28"/>
          <w:szCs w:val="28"/>
        </w:rPr>
        <w:t xml:space="preserve">главы администрации Стародубского муниципального округа </w:t>
      </w:r>
      <w:r>
        <w:rPr>
          <w:rFonts w:eastAsia="Times New Roman" w:cs="Times New Roman"/>
          <w:bCs/>
          <w:color w:val="000000" w:themeColor="text1"/>
          <w:sz w:val="28"/>
          <w:szCs w:val="28"/>
          <w:lang w:eastAsia="ru-RU"/>
        </w:rPr>
        <w:t xml:space="preserve">«Об основных итогах социально- экономического развития Стародубского муниципального округа за 2025 год и перспективных планах на 2026 год » </w:t>
      </w:r>
      <w:r>
        <w:rPr>
          <w:sz w:val="28"/>
        </w:rPr>
        <w:t>принять к сведению (Приложение №1).</w:t>
      </w:r>
    </w:p>
    <w:p w:rsidR="00E135B3" w:rsidRDefault="00E135B3" w:rsidP="00E135B3">
      <w:pPr>
        <w:numPr>
          <w:ilvl w:val="0"/>
          <w:numId w:val="1"/>
        </w:numPr>
        <w:spacing w:after="0" w:line="240" w:lineRule="auto"/>
        <w:ind w:left="0" w:firstLine="709"/>
        <w:jc w:val="both"/>
        <w:rPr>
          <w:sz w:val="28"/>
          <w:szCs w:val="28"/>
        </w:rPr>
      </w:pPr>
      <w:r>
        <w:rPr>
          <w:sz w:val="28"/>
        </w:rPr>
        <w:t>Решение вступает в силу с момента официального опубликования.</w:t>
      </w:r>
    </w:p>
    <w:p w:rsidR="00E135B3" w:rsidRDefault="00E135B3" w:rsidP="00E135B3">
      <w:pPr>
        <w:spacing w:after="0"/>
        <w:jc w:val="both"/>
        <w:rPr>
          <w:sz w:val="28"/>
          <w:szCs w:val="28"/>
        </w:rPr>
      </w:pPr>
    </w:p>
    <w:p w:rsidR="00E135B3" w:rsidRDefault="00E135B3" w:rsidP="00E135B3">
      <w:pPr>
        <w:spacing w:after="0"/>
        <w:rPr>
          <w:sz w:val="28"/>
        </w:rPr>
      </w:pPr>
      <w:r>
        <w:rPr>
          <w:sz w:val="28"/>
        </w:rPr>
        <w:t xml:space="preserve">Глава Стародубского </w:t>
      </w:r>
    </w:p>
    <w:p w:rsidR="00E135B3" w:rsidRDefault="00E135B3" w:rsidP="00E135B3">
      <w:pPr>
        <w:spacing w:after="0"/>
        <w:rPr>
          <w:sz w:val="28"/>
        </w:rPr>
      </w:pPr>
      <w:r>
        <w:rPr>
          <w:sz w:val="28"/>
        </w:rPr>
        <w:t xml:space="preserve">муниципального округа </w:t>
      </w:r>
    </w:p>
    <w:p w:rsidR="00E135B3" w:rsidRDefault="00E135B3" w:rsidP="00E135B3">
      <w:pPr>
        <w:spacing w:after="0"/>
      </w:pPr>
      <w:r>
        <w:rPr>
          <w:sz w:val="28"/>
        </w:rPr>
        <w:t xml:space="preserve">Брянской области                                                                 Н.Н. </w:t>
      </w:r>
      <w:proofErr w:type="spellStart"/>
      <w:r>
        <w:rPr>
          <w:sz w:val="28"/>
        </w:rPr>
        <w:t>Тамилин</w:t>
      </w:r>
      <w:proofErr w:type="spellEnd"/>
    </w:p>
    <w:p w:rsidR="00E135B3" w:rsidRDefault="00E135B3" w:rsidP="00E135B3"/>
    <w:p w:rsidR="00E135B3" w:rsidRDefault="00E135B3" w:rsidP="00E135B3"/>
    <w:p w:rsidR="00E135B3" w:rsidRDefault="00E135B3" w:rsidP="00E135B3">
      <w:pPr>
        <w:tabs>
          <w:tab w:val="left" w:pos="4170"/>
        </w:tabs>
        <w:spacing w:after="0" w:line="240" w:lineRule="auto"/>
        <w:rPr>
          <w:rFonts w:eastAsia="Times New Roman" w:cs="Times New Roman"/>
          <w:sz w:val="28"/>
          <w:szCs w:val="28"/>
          <w:lang w:eastAsia="ru-RU"/>
        </w:rPr>
      </w:pPr>
      <w:r>
        <w:rPr>
          <w:rFonts w:eastAsia="Times New Roman" w:cs="Times New Roman"/>
          <w:sz w:val="28"/>
          <w:szCs w:val="28"/>
          <w:lang w:eastAsia="ru-RU"/>
        </w:rPr>
        <w:t xml:space="preserve">                                                                                     Приложение №1</w:t>
      </w:r>
    </w:p>
    <w:p w:rsidR="00E135B3" w:rsidRDefault="00E135B3" w:rsidP="00E135B3">
      <w:pPr>
        <w:tabs>
          <w:tab w:val="left" w:pos="4170"/>
        </w:tabs>
        <w:spacing w:after="0" w:line="240" w:lineRule="auto"/>
        <w:jc w:val="center"/>
        <w:rPr>
          <w:rFonts w:eastAsia="Times New Roman" w:cs="Times New Roman"/>
          <w:sz w:val="28"/>
          <w:szCs w:val="28"/>
          <w:lang w:eastAsia="ru-RU"/>
        </w:rPr>
      </w:pPr>
      <w:r>
        <w:rPr>
          <w:rFonts w:eastAsia="Times New Roman" w:cs="Times New Roman"/>
          <w:sz w:val="28"/>
          <w:szCs w:val="28"/>
          <w:lang w:eastAsia="ru-RU"/>
        </w:rPr>
        <w:t xml:space="preserve">                                                    к решению </w:t>
      </w:r>
    </w:p>
    <w:p w:rsidR="00E135B3" w:rsidRDefault="00E135B3" w:rsidP="00E135B3">
      <w:pPr>
        <w:tabs>
          <w:tab w:val="left" w:pos="4170"/>
        </w:tabs>
        <w:spacing w:after="0" w:line="240" w:lineRule="auto"/>
        <w:jc w:val="center"/>
        <w:rPr>
          <w:rFonts w:eastAsia="Times New Roman" w:cs="Times New Roman"/>
          <w:sz w:val="28"/>
          <w:szCs w:val="28"/>
          <w:lang w:eastAsia="ru-RU"/>
        </w:rPr>
      </w:pPr>
      <w:r>
        <w:rPr>
          <w:rFonts w:eastAsia="Times New Roman" w:cs="Times New Roman"/>
          <w:sz w:val="28"/>
          <w:szCs w:val="28"/>
          <w:lang w:eastAsia="ru-RU"/>
        </w:rPr>
        <w:t xml:space="preserve">                                                                              Совета народных депутатов</w:t>
      </w:r>
    </w:p>
    <w:p w:rsidR="00E135B3" w:rsidRDefault="00E135B3" w:rsidP="00E135B3">
      <w:pPr>
        <w:tabs>
          <w:tab w:val="left" w:pos="4170"/>
        </w:tabs>
        <w:spacing w:after="0" w:line="240" w:lineRule="auto"/>
        <w:jc w:val="center"/>
        <w:rPr>
          <w:rFonts w:eastAsia="Times New Roman" w:cs="Times New Roman"/>
          <w:sz w:val="28"/>
          <w:szCs w:val="28"/>
          <w:lang w:eastAsia="ru-RU"/>
        </w:rPr>
      </w:pPr>
      <w:r>
        <w:rPr>
          <w:rFonts w:eastAsia="Times New Roman" w:cs="Times New Roman"/>
          <w:sz w:val="28"/>
          <w:szCs w:val="28"/>
          <w:lang w:eastAsia="ru-RU"/>
        </w:rPr>
        <w:t xml:space="preserve">                                                         Стародубского </w:t>
      </w:r>
    </w:p>
    <w:p w:rsidR="00E135B3" w:rsidRDefault="00E135B3" w:rsidP="00E135B3">
      <w:pPr>
        <w:tabs>
          <w:tab w:val="left" w:pos="4170"/>
        </w:tabs>
        <w:spacing w:after="0" w:line="240" w:lineRule="auto"/>
        <w:jc w:val="center"/>
        <w:rPr>
          <w:rFonts w:eastAsia="Times New Roman" w:cs="Times New Roman"/>
          <w:sz w:val="28"/>
          <w:szCs w:val="28"/>
          <w:lang w:eastAsia="ru-RU"/>
        </w:rPr>
      </w:pPr>
      <w:r>
        <w:rPr>
          <w:rFonts w:eastAsia="Times New Roman" w:cs="Times New Roman"/>
          <w:sz w:val="28"/>
          <w:szCs w:val="28"/>
          <w:lang w:eastAsia="ru-RU"/>
        </w:rPr>
        <w:t xml:space="preserve">                                                                       муниципального округа </w:t>
      </w:r>
    </w:p>
    <w:p w:rsidR="00E135B3" w:rsidRDefault="00E135B3" w:rsidP="00E135B3">
      <w:pPr>
        <w:tabs>
          <w:tab w:val="left" w:pos="4170"/>
        </w:tabs>
        <w:spacing w:after="0" w:line="240" w:lineRule="auto"/>
        <w:jc w:val="center"/>
        <w:rPr>
          <w:rFonts w:eastAsia="Times New Roman" w:cs="Times New Roman"/>
          <w:sz w:val="28"/>
          <w:szCs w:val="28"/>
          <w:lang w:eastAsia="ru-RU"/>
        </w:rPr>
      </w:pPr>
      <w:r>
        <w:rPr>
          <w:rFonts w:eastAsia="Times New Roman" w:cs="Times New Roman"/>
          <w:sz w:val="28"/>
          <w:szCs w:val="28"/>
          <w:lang w:eastAsia="ru-RU"/>
        </w:rPr>
        <w:t xml:space="preserve">                                                              Брянской области </w:t>
      </w:r>
    </w:p>
    <w:p w:rsidR="00E135B3" w:rsidRDefault="00E135B3" w:rsidP="00E135B3">
      <w:pPr>
        <w:rPr>
          <w:rFonts w:eastAsia="Times New Roman" w:cs="Times New Roman"/>
          <w:sz w:val="28"/>
          <w:szCs w:val="28"/>
          <w:lang w:eastAsia="ru-RU"/>
        </w:rPr>
      </w:pPr>
      <w:r>
        <w:rPr>
          <w:rFonts w:eastAsia="Times New Roman" w:cs="Times New Roman"/>
          <w:sz w:val="28"/>
          <w:szCs w:val="28"/>
          <w:lang w:eastAsia="ru-RU"/>
        </w:rPr>
        <w:t xml:space="preserve">                                                                                    №</w:t>
      </w:r>
      <w:r w:rsidR="003122F3">
        <w:rPr>
          <w:rFonts w:eastAsia="Times New Roman" w:cs="Times New Roman"/>
          <w:sz w:val="28"/>
          <w:szCs w:val="28"/>
          <w:lang w:eastAsia="ru-RU"/>
        </w:rPr>
        <w:t>7</w:t>
      </w:r>
      <w:r w:rsidR="00923202">
        <w:rPr>
          <w:rFonts w:eastAsia="Times New Roman" w:cs="Times New Roman"/>
          <w:sz w:val="28"/>
          <w:szCs w:val="28"/>
          <w:lang w:eastAsia="ru-RU"/>
        </w:rPr>
        <w:t>5</w:t>
      </w:r>
      <w:bookmarkStart w:id="0" w:name="_GoBack"/>
      <w:bookmarkEnd w:id="0"/>
      <w:r>
        <w:rPr>
          <w:rFonts w:eastAsia="Times New Roman" w:cs="Times New Roman"/>
          <w:sz w:val="28"/>
          <w:szCs w:val="28"/>
          <w:lang w:eastAsia="ru-RU"/>
        </w:rPr>
        <w:t xml:space="preserve">   от </w:t>
      </w:r>
      <w:r w:rsidR="003122F3">
        <w:rPr>
          <w:rFonts w:eastAsia="Times New Roman" w:cs="Times New Roman"/>
          <w:sz w:val="28"/>
          <w:szCs w:val="28"/>
          <w:lang w:eastAsia="ru-RU"/>
        </w:rPr>
        <w:t>29.04.2026</w:t>
      </w:r>
      <w:r>
        <w:rPr>
          <w:rFonts w:eastAsia="Times New Roman" w:cs="Times New Roman"/>
          <w:sz w:val="28"/>
          <w:szCs w:val="28"/>
          <w:lang w:eastAsia="ru-RU"/>
        </w:rPr>
        <w:t xml:space="preserve">г     </w:t>
      </w:r>
    </w:p>
    <w:p w:rsidR="00E135B3" w:rsidRPr="00E135B3" w:rsidRDefault="00E135B3" w:rsidP="00E135B3">
      <w:pPr>
        <w:spacing w:after="0"/>
        <w:ind w:firstLine="709"/>
        <w:jc w:val="center"/>
        <w:rPr>
          <w:rFonts w:eastAsia="Times New Roman" w:cs="Times New Roman"/>
          <w:bCs/>
          <w:color w:val="000000" w:themeColor="text1"/>
          <w:sz w:val="28"/>
          <w:szCs w:val="28"/>
          <w:lang w:eastAsia="ru-RU"/>
        </w:rPr>
      </w:pPr>
      <w:r w:rsidRPr="00E135B3">
        <w:rPr>
          <w:rFonts w:eastAsia="Times New Roman" w:cs="Times New Roman"/>
          <w:bCs/>
          <w:color w:val="000000" w:themeColor="text1"/>
          <w:sz w:val="28"/>
          <w:szCs w:val="28"/>
          <w:lang w:eastAsia="ru-RU"/>
        </w:rPr>
        <w:t>ОТЧЕТ ГЛАВЫ АДМИНИСТРАЦИИ                                         АЛЕКСАНДРА ВЛАДИМИРОВИЧА ПОДОЛЬНОГО</w:t>
      </w:r>
    </w:p>
    <w:p w:rsidR="00E135B3" w:rsidRPr="00E135B3" w:rsidRDefault="00E135B3" w:rsidP="00E135B3">
      <w:pPr>
        <w:spacing w:after="0"/>
        <w:ind w:firstLine="709"/>
        <w:jc w:val="center"/>
        <w:rPr>
          <w:rFonts w:eastAsia="Times New Roman" w:cs="Times New Roman"/>
          <w:bCs/>
          <w:color w:val="000000" w:themeColor="text1"/>
          <w:sz w:val="28"/>
          <w:szCs w:val="28"/>
          <w:lang w:eastAsia="ru-RU"/>
        </w:rPr>
      </w:pPr>
      <w:r w:rsidRPr="00E135B3">
        <w:rPr>
          <w:rFonts w:eastAsia="Times New Roman" w:cs="Times New Roman"/>
          <w:bCs/>
          <w:color w:val="000000" w:themeColor="text1"/>
          <w:sz w:val="28"/>
          <w:szCs w:val="28"/>
          <w:lang w:eastAsia="ru-RU"/>
        </w:rPr>
        <w:t xml:space="preserve">«ОБ ОСНОВНЫХ ИТОГАХ СОЦИАЛЬНО-ЭКОНОМИЧЕСКОГО РАЗВИТИЯ </w:t>
      </w:r>
      <w:r w:rsidRPr="00E135B3">
        <w:rPr>
          <w:rFonts w:eastAsia="Times New Roman" w:cs="Times New Roman"/>
          <w:color w:val="000000" w:themeColor="text1"/>
          <w:sz w:val="28"/>
          <w:szCs w:val="28"/>
          <w:lang w:eastAsia="ru-RU"/>
        </w:rPr>
        <w:t xml:space="preserve">СТАРОДУБСКОГО МУНИЦИПАЛЬНОГО ОКРУГА  </w:t>
      </w:r>
      <w:r w:rsidRPr="00E135B3">
        <w:rPr>
          <w:rFonts w:eastAsia="Times New Roman" w:cs="Times New Roman"/>
          <w:bCs/>
          <w:color w:val="000000" w:themeColor="text1"/>
          <w:sz w:val="28"/>
          <w:szCs w:val="28"/>
          <w:lang w:eastAsia="ru-RU"/>
        </w:rPr>
        <w:t>ЗА 2025 ГОД И ПЕРСПЕКТИВНЫХ ПЛАНАХ НА 2026 ГОД»</w:t>
      </w:r>
    </w:p>
    <w:p w:rsidR="00E135B3" w:rsidRPr="00954B2E" w:rsidRDefault="00E135B3" w:rsidP="00E135B3">
      <w:pPr>
        <w:spacing w:before="120" w:after="216"/>
        <w:ind w:left="707" w:firstLine="709"/>
        <w:rPr>
          <w:rFonts w:cs="Times New Roman"/>
          <w:i/>
          <w:sz w:val="28"/>
          <w:szCs w:val="28"/>
        </w:rPr>
      </w:pPr>
      <w:r>
        <w:rPr>
          <w:rFonts w:cs="Times New Roman"/>
          <w:i/>
          <w:sz w:val="28"/>
          <w:szCs w:val="28"/>
        </w:rPr>
        <w:t xml:space="preserve">                      </w:t>
      </w:r>
      <w:r w:rsidRPr="00954B2E">
        <w:rPr>
          <w:rFonts w:cs="Times New Roman"/>
          <w:i/>
          <w:sz w:val="28"/>
          <w:szCs w:val="28"/>
        </w:rPr>
        <w:t>СЕЛЬСКОЕ ХОЗЯЙСТВО</w:t>
      </w:r>
    </w:p>
    <w:p w:rsidR="00E135B3" w:rsidRPr="00954B2E" w:rsidRDefault="00E135B3" w:rsidP="00E135B3">
      <w:pPr>
        <w:pStyle w:val="a5"/>
        <w:spacing w:line="276" w:lineRule="auto"/>
        <w:ind w:firstLine="707"/>
        <w:jc w:val="both"/>
        <w:rPr>
          <w:sz w:val="28"/>
          <w:lang w:eastAsia="ru-RU"/>
        </w:rPr>
      </w:pPr>
      <w:r w:rsidRPr="00954B2E">
        <w:rPr>
          <w:sz w:val="28"/>
          <w:lang w:eastAsia="ru-RU"/>
        </w:rPr>
        <w:t xml:space="preserve">Стародубский округ остается в числе наиболее экономически развитых муниципальных образований  Брянской области. В этом немалый вклад сельскохозяйственного комплекса округа, который определяет не только динамику развития реального сектора экономики, но и социально-экономическое положение округа. </w:t>
      </w:r>
    </w:p>
    <w:p w:rsidR="00E135B3" w:rsidRPr="00954B2E" w:rsidRDefault="00E135B3" w:rsidP="00E135B3">
      <w:pPr>
        <w:pStyle w:val="a5"/>
        <w:spacing w:line="276" w:lineRule="auto"/>
        <w:ind w:firstLine="707"/>
        <w:jc w:val="both"/>
        <w:rPr>
          <w:color w:val="000000" w:themeColor="text1"/>
          <w:sz w:val="28"/>
          <w:lang w:eastAsia="ru-RU"/>
        </w:rPr>
      </w:pPr>
      <w:r w:rsidRPr="00954B2E">
        <w:rPr>
          <w:color w:val="000000" w:themeColor="text1"/>
          <w:sz w:val="28"/>
          <w:lang w:eastAsia="ru-RU"/>
        </w:rPr>
        <w:t xml:space="preserve">Сельскохозяйственная отрасль Стародубского округа представлена </w:t>
      </w:r>
      <w:r>
        <w:rPr>
          <w:color w:val="000000" w:themeColor="text1"/>
          <w:sz w:val="28"/>
          <w:lang w:eastAsia="ru-RU"/>
        </w:rPr>
        <w:t xml:space="preserve">69 </w:t>
      </w:r>
      <w:r w:rsidRPr="00954B2E">
        <w:rPr>
          <w:color w:val="000000" w:themeColor="text1"/>
          <w:sz w:val="28"/>
          <w:lang w:eastAsia="ru-RU"/>
        </w:rPr>
        <w:t xml:space="preserve">предприятиями различной формы собственности, где трудится 2500 человек. В обработке находится 95% сельскохозяйственных угодий. </w:t>
      </w:r>
    </w:p>
    <w:p w:rsidR="00E135B3" w:rsidRDefault="00E135B3" w:rsidP="00E135B3">
      <w:pPr>
        <w:pStyle w:val="a5"/>
        <w:spacing w:line="276" w:lineRule="auto"/>
        <w:ind w:firstLine="707"/>
        <w:jc w:val="both"/>
        <w:rPr>
          <w:rFonts w:eastAsia="Times New Roman" w:cs="Times New Roman"/>
          <w:sz w:val="28"/>
          <w:szCs w:val="28"/>
          <w:lang w:eastAsia="ru-RU"/>
        </w:rPr>
      </w:pPr>
      <w:r w:rsidRPr="00954B2E">
        <w:rPr>
          <w:color w:val="000000" w:themeColor="text1"/>
          <w:sz w:val="28"/>
          <w:lang w:eastAsia="ru-RU"/>
        </w:rPr>
        <w:t>В 202</w:t>
      </w:r>
      <w:r>
        <w:rPr>
          <w:color w:val="000000" w:themeColor="text1"/>
          <w:sz w:val="28"/>
          <w:lang w:eastAsia="ru-RU"/>
        </w:rPr>
        <w:t>5</w:t>
      </w:r>
      <w:r w:rsidRPr="00954B2E">
        <w:rPr>
          <w:color w:val="000000" w:themeColor="text1"/>
          <w:sz w:val="28"/>
          <w:lang w:eastAsia="ru-RU"/>
        </w:rPr>
        <w:t xml:space="preserve"> году произведено продукции на </w:t>
      </w:r>
      <w:r>
        <w:rPr>
          <w:color w:val="000000" w:themeColor="text1"/>
          <w:sz w:val="28"/>
          <w:lang w:eastAsia="ru-RU"/>
        </w:rPr>
        <w:t>14,1</w:t>
      </w:r>
      <w:r w:rsidRPr="00954B2E">
        <w:rPr>
          <w:color w:val="000000" w:themeColor="text1"/>
          <w:sz w:val="28"/>
          <w:lang w:eastAsia="ru-RU"/>
        </w:rPr>
        <w:t xml:space="preserve"> млрд. рублей, </w:t>
      </w:r>
      <w:r w:rsidRPr="00FD11EA">
        <w:rPr>
          <w:rFonts w:eastAsia="Times New Roman" w:cs="Times New Roman"/>
          <w:sz w:val="28"/>
          <w:szCs w:val="28"/>
          <w:lang w:eastAsia="ru-RU"/>
        </w:rPr>
        <w:t xml:space="preserve">что больше чем в 2024 году на 2,1 млрд. рублей. </w:t>
      </w:r>
      <w:r w:rsidRPr="00954B2E">
        <w:rPr>
          <w:color w:val="000000" w:themeColor="text1"/>
          <w:sz w:val="28"/>
          <w:lang w:eastAsia="ru-RU"/>
        </w:rPr>
        <w:t xml:space="preserve"> </w:t>
      </w:r>
      <w:r w:rsidRPr="00FD11EA">
        <w:rPr>
          <w:rFonts w:eastAsia="Times New Roman" w:cs="Times New Roman"/>
          <w:sz w:val="28"/>
          <w:szCs w:val="28"/>
          <w:lang w:eastAsia="ru-RU"/>
        </w:rPr>
        <w:t>Индекс производства сельскохозяйственной продукции к уровню 2024 года в Стародубском округе состави</w:t>
      </w:r>
      <w:r>
        <w:rPr>
          <w:rFonts w:eastAsia="Times New Roman" w:cs="Times New Roman"/>
          <w:sz w:val="28"/>
          <w:szCs w:val="28"/>
          <w:lang w:eastAsia="ru-RU"/>
        </w:rPr>
        <w:t>л</w:t>
      </w:r>
      <w:r w:rsidRPr="00FD11EA">
        <w:rPr>
          <w:rFonts w:eastAsia="Times New Roman" w:cs="Times New Roman"/>
          <w:sz w:val="28"/>
          <w:szCs w:val="28"/>
          <w:lang w:eastAsia="ru-RU"/>
        </w:rPr>
        <w:t xml:space="preserve"> </w:t>
      </w:r>
      <w:r>
        <w:rPr>
          <w:rFonts w:eastAsia="Times New Roman" w:cs="Times New Roman"/>
          <w:sz w:val="28"/>
          <w:szCs w:val="28"/>
          <w:lang w:eastAsia="ru-RU"/>
        </w:rPr>
        <w:t xml:space="preserve">- </w:t>
      </w:r>
      <w:r w:rsidRPr="00FD11EA">
        <w:rPr>
          <w:rFonts w:eastAsia="Times New Roman" w:cs="Times New Roman"/>
          <w:sz w:val="28"/>
          <w:szCs w:val="28"/>
          <w:lang w:eastAsia="ru-RU"/>
        </w:rPr>
        <w:t xml:space="preserve">107,2 </w:t>
      </w:r>
      <w:r w:rsidRPr="004A0528">
        <w:rPr>
          <w:rFonts w:eastAsia="Times New Roman" w:cs="Times New Roman"/>
          <w:sz w:val="28"/>
          <w:szCs w:val="28"/>
          <w:lang w:eastAsia="ru-RU"/>
        </w:rPr>
        <w:t>%.</w:t>
      </w:r>
      <w:r w:rsidRPr="00FD11EA">
        <w:rPr>
          <w:rFonts w:eastAsia="Times New Roman" w:cs="Times New Roman"/>
          <w:color w:val="FF0000"/>
          <w:sz w:val="28"/>
          <w:szCs w:val="28"/>
          <w:lang w:eastAsia="ru-RU"/>
        </w:rPr>
        <w:t xml:space="preserve"> </w:t>
      </w:r>
      <w:r w:rsidRPr="00FD11EA">
        <w:rPr>
          <w:rFonts w:eastAsia="Times New Roman" w:cs="Times New Roman"/>
          <w:sz w:val="28"/>
          <w:szCs w:val="28"/>
          <w:lang w:eastAsia="ru-RU"/>
        </w:rPr>
        <w:t>Индекс производства в округе</w:t>
      </w:r>
      <w:r>
        <w:rPr>
          <w:rFonts w:eastAsia="Times New Roman" w:cs="Times New Roman"/>
          <w:sz w:val="28"/>
          <w:szCs w:val="28"/>
          <w:lang w:eastAsia="ru-RU"/>
        </w:rPr>
        <w:t xml:space="preserve">  в отрасли растениеводства  </w:t>
      </w:r>
      <w:r w:rsidRPr="00FD11EA">
        <w:rPr>
          <w:rFonts w:eastAsia="Times New Roman" w:cs="Times New Roman"/>
          <w:sz w:val="28"/>
          <w:szCs w:val="28"/>
          <w:lang w:eastAsia="ru-RU"/>
        </w:rPr>
        <w:t xml:space="preserve">108,1 </w:t>
      </w:r>
      <w:r>
        <w:rPr>
          <w:rFonts w:eastAsia="Times New Roman" w:cs="Times New Roman"/>
          <w:sz w:val="28"/>
          <w:szCs w:val="28"/>
          <w:lang w:eastAsia="ru-RU"/>
        </w:rPr>
        <w:t xml:space="preserve">% , животноводства </w:t>
      </w:r>
      <w:r w:rsidRPr="00FD11EA">
        <w:rPr>
          <w:rFonts w:eastAsia="Times New Roman" w:cs="Times New Roman"/>
          <w:sz w:val="28"/>
          <w:szCs w:val="28"/>
          <w:lang w:eastAsia="ru-RU"/>
        </w:rPr>
        <w:t>100,5 %</w:t>
      </w:r>
      <w:r>
        <w:rPr>
          <w:rFonts w:eastAsia="Times New Roman" w:cs="Times New Roman"/>
          <w:sz w:val="28"/>
          <w:szCs w:val="28"/>
          <w:lang w:eastAsia="ru-RU"/>
        </w:rPr>
        <w:t>,</w:t>
      </w:r>
      <w:r w:rsidRPr="00FD11EA">
        <w:rPr>
          <w:rFonts w:eastAsia="Times New Roman" w:cs="Times New Roman"/>
          <w:sz w:val="28"/>
          <w:szCs w:val="28"/>
          <w:lang w:eastAsia="ru-RU"/>
        </w:rPr>
        <w:t xml:space="preserve"> что значительно больше</w:t>
      </w:r>
      <w:r>
        <w:rPr>
          <w:rFonts w:eastAsia="Times New Roman" w:cs="Times New Roman"/>
          <w:sz w:val="28"/>
          <w:szCs w:val="28"/>
          <w:lang w:eastAsia="ru-RU"/>
        </w:rPr>
        <w:t xml:space="preserve"> по сравнению с прошлым годом</w:t>
      </w:r>
      <w:r w:rsidRPr="00FD11EA">
        <w:rPr>
          <w:rFonts w:eastAsia="Times New Roman" w:cs="Times New Roman"/>
          <w:sz w:val="28"/>
          <w:szCs w:val="28"/>
          <w:lang w:eastAsia="ru-RU"/>
        </w:rPr>
        <w:t>.</w:t>
      </w:r>
    </w:p>
    <w:p w:rsidR="00E135B3" w:rsidRPr="00543614" w:rsidRDefault="00E135B3" w:rsidP="00E135B3">
      <w:pPr>
        <w:pStyle w:val="a5"/>
        <w:spacing w:line="276" w:lineRule="auto"/>
        <w:jc w:val="both"/>
        <w:rPr>
          <w:sz w:val="28"/>
          <w:lang w:eastAsia="ru-RU"/>
        </w:rPr>
      </w:pPr>
      <w:r>
        <w:rPr>
          <w:color w:val="FF0000"/>
          <w:lang w:eastAsia="ru-RU"/>
        </w:rPr>
        <w:tab/>
      </w:r>
      <w:r w:rsidRPr="00543614">
        <w:rPr>
          <w:iCs/>
          <w:sz w:val="28"/>
          <w:lang w:eastAsia="ru-RU"/>
        </w:rPr>
        <w:t xml:space="preserve">По итогам 2025 года аграриями Стародубского округа собран </w:t>
      </w:r>
      <w:r w:rsidRPr="00543614">
        <w:rPr>
          <w:sz w:val="28"/>
          <w:lang w:eastAsia="ru-RU"/>
        </w:rPr>
        <w:t xml:space="preserve"> урожай выше, чем в 2024 году. Намолочено 168,8 тыс. тонн зерновых культур (в том числе кукурузы – 38,7 тыс. тонн, зерновых колосовых –130,1 тыс. тонн). Средняя урожайность всех зерновых достигла 59,0 </w:t>
      </w:r>
      <w:r w:rsidR="006A0D4A">
        <w:rPr>
          <w:sz w:val="28"/>
          <w:lang w:eastAsia="ru-RU"/>
        </w:rPr>
        <w:t>ц</w:t>
      </w:r>
      <w:r w:rsidRPr="00543614">
        <w:rPr>
          <w:sz w:val="28"/>
          <w:lang w:eastAsia="ru-RU"/>
        </w:rPr>
        <w:t xml:space="preserve">/га; зерновых колосовых – 51,7 </w:t>
      </w:r>
      <w:r w:rsidR="006A0D4A">
        <w:rPr>
          <w:sz w:val="28"/>
          <w:lang w:eastAsia="ru-RU"/>
        </w:rPr>
        <w:t>ц</w:t>
      </w:r>
      <w:r w:rsidRPr="00543614">
        <w:rPr>
          <w:sz w:val="28"/>
          <w:lang w:eastAsia="ru-RU"/>
        </w:rPr>
        <w:t xml:space="preserve">/га; кукурузы на зерно – 111 </w:t>
      </w:r>
      <w:r w:rsidR="006A0D4A">
        <w:rPr>
          <w:sz w:val="28"/>
          <w:lang w:eastAsia="ru-RU"/>
        </w:rPr>
        <w:t>ц</w:t>
      </w:r>
      <w:r w:rsidRPr="00543614">
        <w:rPr>
          <w:sz w:val="28"/>
          <w:lang w:eastAsia="ru-RU"/>
        </w:rPr>
        <w:t>/га. Наш округ один из лидеров в области  по урожайности зерновых колосовых культур и кукурузы на зерно.</w:t>
      </w:r>
    </w:p>
    <w:p w:rsidR="00E135B3" w:rsidRPr="00543614" w:rsidRDefault="00E135B3" w:rsidP="00E135B3">
      <w:pPr>
        <w:pStyle w:val="a5"/>
        <w:spacing w:line="276" w:lineRule="auto"/>
        <w:ind w:firstLine="708"/>
        <w:jc w:val="both"/>
        <w:rPr>
          <w:sz w:val="28"/>
          <w:lang w:eastAsia="ru-RU"/>
        </w:rPr>
      </w:pPr>
      <w:r w:rsidRPr="00543614">
        <w:rPr>
          <w:sz w:val="28"/>
          <w:lang w:eastAsia="ru-RU"/>
        </w:rPr>
        <w:t>Наибольшие объемы сбора зерновых культур в ООО «</w:t>
      </w:r>
      <w:proofErr w:type="spellStart"/>
      <w:r w:rsidRPr="00543614">
        <w:rPr>
          <w:sz w:val="28"/>
          <w:lang w:eastAsia="ru-RU"/>
        </w:rPr>
        <w:t>Меленский</w:t>
      </w:r>
      <w:proofErr w:type="spellEnd"/>
      <w:r w:rsidRPr="00543614">
        <w:rPr>
          <w:sz w:val="28"/>
          <w:lang w:eastAsia="ru-RU"/>
        </w:rPr>
        <w:t xml:space="preserve"> картофель»  28,1 тысяча тонн </w:t>
      </w:r>
      <w:proofErr w:type="gramStart"/>
      <w:r w:rsidRPr="00543614">
        <w:rPr>
          <w:sz w:val="28"/>
          <w:lang w:eastAsia="ru-RU"/>
        </w:rPr>
        <w:t>и  ООО</w:t>
      </w:r>
      <w:proofErr w:type="gramEnd"/>
      <w:r w:rsidRPr="00543614">
        <w:rPr>
          <w:sz w:val="28"/>
          <w:lang w:eastAsia="ru-RU"/>
        </w:rPr>
        <w:t xml:space="preserve"> Красный Октябрь 24,6 тысяч тонн.</w:t>
      </w:r>
    </w:p>
    <w:p w:rsidR="00E135B3" w:rsidRPr="00543614" w:rsidRDefault="00E135B3" w:rsidP="00E135B3">
      <w:pPr>
        <w:pStyle w:val="a5"/>
        <w:spacing w:line="276" w:lineRule="auto"/>
        <w:jc w:val="both"/>
        <w:rPr>
          <w:sz w:val="28"/>
          <w:lang w:eastAsia="ru-RU"/>
        </w:rPr>
      </w:pPr>
      <w:r w:rsidRPr="00543614">
        <w:rPr>
          <w:i/>
          <w:color w:val="FF0000"/>
          <w:sz w:val="28"/>
          <w:lang w:eastAsia="ru-RU"/>
        </w:rPr>
        <w:t xml:space="preserve">  </w:t>
      </w:r>
      <w:r w:rsidRPr="00543614">
        <w:rPr>
          <w:iCs/>
          <w:sz w:val="28"/>
          <w:lang w:eastAsia="ru-RU"/>
        </w:rPr>
        <w:t xml:space="preserve">    Высокие результаты по урожайности  зерновых и зернобобовых культур </w:t>
      </w:r>
      <w:r w:rsidRPr="00543614">
        <w:rPr>
          <w:sz w:val="28"/>
          <w:lang w:eastAsia="ru-RU"/>
        </w:rPr>
        <w:t xml:space="preserve">в таких хозяйствах, как ООО Фермерское хозяйство </w:t>
      </w:r>
      <w:proofErr w:type="spellStart"/>
      <w:r w:rsidRPr="00543614">
        <w:rPr>
          <w:sz w:val="28"/>
          <w:lang w:eastAsia="ru-RU"/>
        </w:rPr>
        <w:t>Пуцко</w:t>
      </w:r>
      <w:proofErr w:type="spellEnd"/>
      <w:r w:rsidRPr="00543614">
        <w:rPr>
          <w:sz w:val="28"/>
          <w:lang w:eastAsia="ru-RU"/>
        </w:rPr>
        <w:t xml:space="preserve"> Е.А.- 95,1 </w:t>
      </w:r>
      <w:r w:rsidR="006A0D4A">
        <w:rPr>
          <w:sz w:val="28"/>
          <w:lang w:eastAsia="ru-RU"/>
        </w:rPr>
        <w:t>ц</w:t>
      </w:r>
      <w:r w:rsidRPr="00543614">
        <w:rPr>
          <w:sz w:val="28"/>
          <w:lang w:eastAsia="ru-RU"/>
        </w:rPr>
        <w:t xml:space="preserve">/га,  </w:t>
      </w:r>
      <w:r w:rsidRPr="00543614">
        <w:rPr>
          <w:sz w:val="28"/>
          <w:lang w:eastAsia="ru-RU"/>
        </w:rPr>
        <w:lastRenderedPageBreak/>
        <w:t xml:space="preserve">ООО «Красный Октябрь», где собрано вместе с кукурузой по 89,8 </w:t>
      </w:r>
      <w:r w:rsidR="006A0D4A">
        <w:rPr>
          <w:sz w:val="28"/>
          <w:lang w:eastAsia="ru-RU"/>
        </w:rPr>
        <w:t>ц</w:t>
      </w:r>
      <w:r w:rsidRPr="00543614">
        <w:rPr>
          <w:sz w:val="28"/>
          <w:lang w:eastAsia="ru-RU"/>
        </w:rPr>
        <w:t xml:space="preserve">/га, ИП </w:t>
      </w:r>
      <w:proofErr w:type="spellStart"/>
      <w:r w:rsidRPr="00543614">
        <w:rPr>
          <w:sz w:val="28"/>
          <w:lang w:eastAsia="ru-RU"/>
        </w:rPr>
        <w:t>Довгалев</w:t>
      </w:r>
      <w:proofErr w:type="spellEnd"/>
      <w:r w:rsidRPr="00543614">
        <w:rPr>
          <w:sz w:val="28"/>
          <w:lang w:eastAsia="ru-RU"/>
        </w:rPr>
        <w:t xml:space="preserve"> М.М. 76,4 </w:t>
      </w:r>
      <w:r w:rsidR="006A0D4A">
        <w:rPr>
          <w:sz w:val="28"/>
          <w:lang w:eastAsia="ru-RU"/>
        </w:rPr>
        <w:t>ц</w:t>
      </w:r>
      <w:r w:rsidRPr="00543614">
        <w:rPr>
          <w:sz w:val="28"/>
          <w:lang w:eastAsia="ru-RU"/>
        </w:rPr>
        <w:t xml:space="preserve">/га. Самый высокий урожай колосовых зерновых культур получен в ИП глава КФХ </w:t>
      </w:r>
      <w:proofErr w:type="spellStart"/>
      <w:r w:rsidRPr="00543614">
        <w:rPr>
          <w:sz w:val="28"/>
          <w:lang w:eastAsia="ru-RU"/>
        </w:rPr>
        <w:t>Халаева</w:t>
      </w:r>
      <w:proofErr w:type="spellEnd"/>
      <w:r w:rsidRPr="00543614">
        <w:rPr>
          <w:sz w:val="28"/>
          <w:lang w:eastAsia="ru-RU"/>
        </w:rPr>
        <w:t xml:space="preserve"> О.П. 70,6 </w:t>
      </w:r>
      <w:r w:rsidR="006A0D4A">
        <w:rPr>
          <w:sz w:val="28"/>
          <w:lang w:eastAsia="ru-RU"/>
        </w:rPr>
        <w:t>ц</w:t>
      </w:r>
      <w:r w:rsidRPr="00543614">
        <w:rPr>
          <w:sz w:val="28"/>
          <w:lang w:eastAsia="ru-RU"/>
        </w:rPr>
        <w:t xml:space="preserve">/га,  ИП глава КФХ </w:t>
      </w:r>
      <w:proofErr w:type="spellStart"/>
      <w:r w:rsidRPr="00543614">
        <w:rPr>
          <w:sz w:val="28"/>
          <w:lang w:eastAsia="ru-RU"/>
        </w:rPr>
        <w:t>Малойчина</w:t>
      </w:r>
      <w:proofErr w:type="spellEnd"/>
      <w:r w:rsidRPr="00543614">
        <w:rPr>
          <w:sz w:val="28"/>
          <w:lang w:eastAsia="ru-RU"/>
        </w:rPr>
        <w:t xml:space="preserve"> В.Л.  66,4 </w:t>
      </w:r>
      <w:r w:rsidR="006A0D4A">
        <w:rPr>
          <w:sz w:val="28"/>
          <w:lang w:eastAsia="ru-RU"/>
        </w:rPr>
        <w:t>ц</w:t>
      </w:r>
      <w:r w:rsidRPr="00543614">
        <w:rPr>
          <w:sz w:val="28"/>
          <w:lang w:eastAsia="ru-RU"/>
        </w:rPr>
        <w:t>/га.</w:t>
      </w:r>
    </w:p>
    <w:p w:rsidR="00E135B3" w:rsidRPr="00543614" w:rsidRDefault="00E135B3" w:rsidP="00E135B3">
      <w:pPr>
        <w:pStyle w:val="a5"/>
        <w:spacing w:line="276" w:lineRule="auto"/>
        <w:ind w:firstLine="708"/>
        <w:jc w:val="both"/>
        <w:rPr>
          <w:sz w:val="28"/>
          <w:lang w:eastAsia="ru-RU"/>
        </w:rPr>
      </w:pPr>
      <w:r w:rsidRPr="00543614">
        <w:rPr>
          <w:sz w:val="28"/>
          <w:lang w:eastAsia="ru-RU"/>
        </w:rPr>
        <w:t>Высокие результаты в выращивании кукурузы  на зерно показал</w:t>
      </w:r>
      <w:proofErr w:type="gramStart"/>
      <w:r w:rsidRPr="00543614">
        <w:rPr>
          <w:sz w:val="28"/>
          <w:lang w:eastAsia="ru-RU"/>
        </w:rPr>
        <w:t xml:space="preserve">и </w:t>
      </w:r>
      <w:r>
        <w:rPr>
          <w:sz w:val="28"/>
          <w:lang w:eastAsia="ru-RU"/>
        </w:rPr>
        <w:t>ООО</w:t>
      </w:r>
      <w:proofErr w:type="gramEnd"/>
      <w:r>
        <w:rPr>
          <w:sz w:val="28"/>
          <w:lang w:eastAsia="ru-RU"/>
        </w:rPr>
        <w:t xml:space="preserve"> Красный Октябрь 150,0 </w:t>
      </w:r>
      <w:r w:rsidR="006A0D4A">
        <w:rPr>
          <w:sz w:val="28"/>
          <w:lang w:eastAsia="ru-RU"/>
        </w:rPr>
        <w:t>ц</w:t>
      </w:r>
      <w:r>
        <w:rPr>
          <w:sz w:val="28"/>
          <w:lang w:eastAsia="ru-RU"/>
        </w:rPr>
        <w:t>/га</w:t>
      </w:r>
      <w:r w:rsidRPr="00543614">
        <w:rPr>
          <w:sz w:val="28"/>
          <w:lang w:eastAsia="ru-RU"/>
        </w:rPr>
        <w:t>,</w:t>
      </w:r>
      <w:r>
        <w:rPr>
          <w:sz w:val="28"/>
          <w:lang w:eastAsia="ru-RU"/>
        </w:rPr>
        <w:t xml:space="preserve"> </w:t>
      </w:r>
      <w:r w:rsidRPr="00543614">
        <w:rPr>
          <w:sz w:val="28"/>
          <w:lang w:eastAsia="ru-RU"/>
        </w:rPr>
        <w:t xml:space="preserve">ООО Фермерское хозяйство </w:t>
      </w:r>
      <w:proofErr w:type="spellStart"/>
      <w:r w:rsidRPr="00543614">
        <w:rPr>
          <w:sz w:val="28"/>
          <w:lang w:eastAsia="ru-RU"/>
        </w:rPr>
        <w:t>Пуцко</w:t>
      </w:r>
      <w:proofErr w:type="spellEnd"/>
      <w:r w:rsidRPr="00543614">
        <w:rPr>
          <w:sz w:val="28"/>
          <w:lang w:eastAsia="ru-RU"/>
        </w:rPr>
        <w:t xml:space="preserve"> Е.А. 142,0 </w:t>
      </w:r>
      <w:r w:rsidR="006A0D4A">
        <w:rPr>
          <w:sz w:val="28"/>
          <w:lang w:eastAsia="ru-RU"/>
        </w:rPr>
        <w:t>ц</w:t>
      </w:r>
      <w:r w:rsidRPr="00543614">
        <w:rPr>
          <w:sz w:val="28"/>
          <w:lang w:eastAsia="ru-RU"/>
        </w:rPr>
        <w:t xml:space="preserve">/га, ИП </w:t>
      </w:r>
      <w:proofErr w:type="spellStart"/>
      <w:r w:rsidRPr="00543614">
        <w:rPr>
          <w:sz w:val="28"/>
          <w:lang w:eastAsia="ru-RU"/>
        </w:rPr>
        <w:t>Довгалев</w:t>
      </w:r>
      <w:proofErr w:type="spellEnd"/>
      <w:r w:rsidRPr="00543614">
        <w:rPr>
          <w:sz w:val="28"/>
          <w:lang w:eastAsia="ru-RU"/>
        </w:rPr>
        <w:t xml:space="preserve"> М.М. 140 </w:t>
      </w:r>
      <w:r w:rsidR="006A0D4A">
        <w:rPr>
          <w:sz w:val="28"/>
          <w:lang w:eastAsia="ru-RU"/>
        </w:rPr>
        <w:t>ц</w:t>
      </w:r>
      <w:r w:rsidRPr="00543614">
        <w:rPr>
          <w:sz w:val="28"/>
          <w:lang w:eastAsia="ru-RU"/>
        </w:rPr>
        <w:t>/га.</w:t>
      </w:r>
    </w:p>
    <w:p w:rsidR="00E135B3" w:rsidRDefault="00E135B3" w:rsidP="00E135B3">
      <w:pPr>
        <w:pStyle w:val="a5"/>
        <w:spacing w:line="276" w:lineRule="auto"/>
        <w:ind w:firstLine="708"/>
        <w:jc w:val="both"/>
        <w:rPr>
          <w:sz w:val="28"/>
          <w:lang w:eastAsia="ru-RU"/>
        </w:rPr>
      </w:pPr>
      <w:r w:rsidRPr="00543614">
        <w:rPr>
          <w:iCs/>
          <w:sz w:val="28"/>
          <w:lang w:eastAsia="ru-RU"/>
        </w:rPr>
        <w:t xml:space="preserve">Картофель в 2025 году порадовал результатами. </w:t>
      </w:r>
      <w:r w:rsidRPr="00543614">
        <w:rPr>
          <w:sz w:val="28"/>
          <w:lang w:eastAsia="ru-RU"/>
        </w:rPr>
        <w:t xml:space="preserve">Выращиванием картофеля занимается 35 </w:t>
      </w:r>
      <w:proofErr w:type="spellStart"/>
      <w:r w:rsidRPr="00543614">
        <w:rPr>
          <w:sz w:val="28"/>
          <w:lang w:eastAsia="ru-RU"/>
        </w:rPr>
        <w:t>сельхозтоваропроизводителей</w:t>
      </w:r>
      <w:proofErr w:type="spellEnd"/>
      <w:r w:rsidRPr="00543614">
        <w:rPr>
          <w:color w:val="FF0000"/>
          <w:sz w:val="28"/>
          <w:lang w:eastAsia="ru-RU"/>
        </w:rPr>
        <w:t xml:space="preserve">. </w:t>
      </w:r>
      <w:r w:rsidRPr="00543614">
        <w:rPr>
          <w:color w:val="000000" w:themeColor="text1"/>
          <w:sz w:val="28"/>
          <w:lang w:eastAsia="ru-RU"/>
        </w:rPr>
        <w:t xml:space="preserve">Объем производства </w:t>
      </w:r>
      <w:r>
        <w:rPr>
          <w:color w:val="000000" w:themeColor="text1"/>
          <w:sz w:val="28"/>
          <w:lang w:eastAsia="ru-RU"/>
        </w:rPr>
        <w:t xml:space="preserve">составил </w:t>
      </w:r>
      <w:r w:rsidRPr="00543614">
        <w:rPr>
          <w:iCs/>
          <w:color w:val="000000" w:themeColor="text1"/>
          <w:sz w:val="28"/>
          <w:lang w:eastAsia="ru-RU"/>
        </w:rPr>
        <w:t xml:space="preserve">339,3 </w:t>
      </w:r>
      <w:r w:rsidRPr="00543614">
        <w:rPr>
          <w:color w:val="000000" w:themeColor="text1"/>
          <w:sz w:val="28"/>
          <w:lang w:eastAsia="ru-RU"/>
        </w:rPr>
        <w:t>тысяч тонн.</w:t>
      </w:r>
      <w:r w:rsidRPr="00543614">
        <w:rPr>
          <w:iCs/>
          <w:sz w:val="28"/>
          <w:lang w:eastAsia="ru-RU"/>
        </w:rPr>
        <w:t xml:space="preserve"> </w:t>
      </w:r>
      <w:r w:rsidRPr="00543614">
        <w:rPr>
          <w:sz w:val="28"/>
          <w:lang w:eastAsia="ru-RU"/>
        </w:rPr>
        <w:t>Это более 26% полученного объема картофеля в регионе</w:t>
      </w:r>
      <w:r w:rsidRPr="00543614">
        <w:rPr>
          <w:b/>
          <w:bCs/>
          <w:sz w:val="28"/>
          <w:lang w:eastAsia="ru-RU"/>
        </w:rPr>
        <w:t>.</w:t>
      </w:r>
      <w:r w:rsidRPr="00543614">
        <w:rPr>
          <w:sz w:val="28"/>
          <w:lang w:eastAsia="ru-RU"/>
        </w:rPr>
        <w:t xml:space="preserve"> </w:t>
      </w:r>
    </w:p>
    <w:p w:rsidR="00E135B3" w:rsidRDefault="00E135B3" w:rsidP="00E135B3">
      <w:pPr>
        <w:pStyle w:val="a5"/>
        <w:spacing w:line="276" w:lineRule="auto"/>
        <w:ind w:firstLine="708"/>
        <w:jc w:val="both"/>
        <w:rPr>
          <w:color w:val="000000" w:themeColor="text1"/>
          <w:sz w:val="28"/>
          <w:lang w:eastAsia="ru-RU"/>
        </w:rPr>
      </w:pPr>
      <w:r w:rsidRPr="00543614">
        <w:rPr>
          <w:color w:val="000000" w:themeColor="text1"/>
          <w:sz w:val="28"/>
          <w:lang w:eastAsia="ru-RU"/>
        </w:rPr>
        <w:t>По урожайности картофеля мы одни из  лидеров в области. В среднем с одного гектара получено по 403 центнера с гектара.</w:t>
      </w:r>
      <w:r w:rsidRPr="00543614">
        <w:rPr>
          <w:color w:val="FF0000"/>
          <w:sz w:val="28"/>
          <w:lang w:eastAsia="ru-RU"/>
        </w:rPr>
        <w:t xml:space="preserve"> </w:t>
      </w:r>
    </w:p>
    <w:p w:rsidR="00E135B3" w:rsidRPr="00543614" w:rsidRDefault="00E135B3" w:rsidP="00E135B3">
      <w:pPr>
        <w:pStyle w:val="a5"/>
        <w:spacing w:line="276" w:lineRule="auto"/>
        <w:ind w:firstLine="708"/>
        <w:jc w:val="both"/>
        <w:rPr>
          <w:sz w:val="28"/>
          <w:lang w:eastAsia="ru-RU"/>
        </w:rPr>
      </w:pPr>
      <w:r w:rsidRPr="00543614">
        <w:rPr>
          <w:sz w:val="28"/>
          <w:lang w:eastAsia="ru-RU"/>
        </w:rPr>
        <w:t>Наибольшие объемы производства 84 тысячи тонн в ООО Красный Октябрь и  62,9 тысяч тонн</w:t>
      </w:r>
      <w:r>
        <w:rPr>
          <w:sz w:val="28"/>
          <w:lang w:eastAsia="ru-RU"/>
        </w:rPr>
        <w:t xml:space="preserve"> </w:t>
      </w:r>
      <w:r w:rsidRPr="00543614">
        <w:rPr>
          <w:sz w:val="28"/>
          <w:lang w:eastAsia="ru-RU"/>
        </w:rPr>
        <w:t>ООО «</w:t>
      </w:r>
      <w:proofErr w:type="spellStart"/>
      <w:r w:rsidRPr="00543614">
        <w:rPr>
          <w:sz w:val="28"/>
          <w:lang w:eastAsia="ru-RU"/>
        </w:rPr>
        <w:t>Меленский</w:t>
      </w:r>
      <w:proofErr w:type="spellEnd"/>
      <w:r w:rsidRPr="00543614">
        <w:rPr>
          <w:sz w:val="28"/>
          <w:lang w:eastAsia="ru-RU"/>
        </w:rPr>
        <w:t xml:space="preserve"> картофель»  в объеме производства округа. Самая высокая урожайность у ИП </w:t>
      </w:r>
      <w:proofErr w:type="spellStart"/>
      <w:r w:rsidRPr="00543614">
        <w:rPr>
          <w:sz w:val="28"/>
          <w:lang w:eastAsia="ru-RU"/>
        </w:rPr>
        <w:t>Ахламов</w:t>
      </w:r>
      <w:proofErr w:type="spellEnd"/>
      <w:r w:rsidRPr="00543614">
        <w:rPr>
          <w:sz w:val="28"/>
          <w:lang w:eastAsia="ru-RU"/>
        </w:rPr>
        <w:t xml:space="preserve"> А.В. 500 </w:t>
      </w:r>
      <w:r w:rsidR="006A0D4A">
        <w:rPr>
          <w:sz w:val="28"/>
          <w:lang w:eastAsia="ru-RU"/>
        </w:rPr>
        <w:t>ц</w:t>
      </w:r>
      <w:r w:rsidRPr="00543614">
        <w:rPr>
          <w:sz w:val="28"/>
          <w:lang w:eastAsia="ru-RU"/>
        </w:rPr>
        <w:t xml:space="preserve">/га, ООО Фермерское хозяйство </w:t>
      </w:r>
      <w:proofErr w:type="spellStart"/>
      <w:r w:rsidRPr="00543614">
        <w:rPr>
          <w:sz w:val="28"/>
          <w:lang w:eastAsia="ru-RU"/>
        </w:rPr>
        <w:t>Пуцко</w:t>
      </w:r>
      <w:proofErr w:type="spellEnd"/>
      <w:r w:rsidRPr="00543614">
        <w:rPr>
          <w:sz w:val="28"/>
          <w:lang w:eastAsia="ru-RU"/>
        </w:rPr>
        <w:t xml:space="preserve"> 490,8 </w:t>
      </w:r>
      <w:r w:rsidR="006A0D4A">
        <w:rPr>
          <w:sz w:val="28"/>
          <w:lang w:eastAsia="ru-RU"/>
        </w:rPr>
        <w:t>ц</w:t>
      </w:r>
      <w:r w:rsidRPr="00543614">
        <w:rPr>
          <w:sz w:val="28"/>
          <w:lang w:eastAsia="ru-RU"/>
        </w:rPr>
        <w:t xml:space="preserve">/га, ИП </w:t>
      </w:r>
      <w:proofErr w:type="spellStart"/>
      <w:r w:rsidRPr="00543614">
        <w:rPr>
          <w:sz w:val="28"/>
          <w:lang w:eastAsia="ru-RU"/>
        </w:rPr>
        <w:t>Довгалев</w:t>
      </w:r>
      <w:proofErr w:type="spellEnd"/>
      <w:r w:rsidRPr="00543614">
        <w:rPr>
          <w:sz w:val="28"/>
          <w:lang w:eastAsia="ru-RU"/>
        </w:rPr>
        <w:t xml:space="preserve"> М.М 450 </w:t>
      </w:r>
      <w:r w:rsidR="006A0D4A">
        <w:rPr>
          <w:sz w:val="28"/>
          <w:lang w:eastAsia="ru-RU"/>
        </w:rPr>
        <w:t>ц</w:t>
      </w:r>
      <w:r w:rsidRPr="00543614">
        <w:rPr>
          <w:sz w:val="28"/>
          <w:lang w:eastAsia="ru-RU"/>
        </w:rPr>
        <w:t xml:space="preserve">/га.  </w:t>
      </w:r>
    </w:p>
    <w:p w:rsidR="00E135B3" w:rsidRDefault="00E135B3" w:rsidP="00E135B3">
      <w:pPr>
        <w:pStyle w:val="a5"/>
        <w:spacing w:line="276" w:lineRule="auto"/>
        <w:ind w:firstLine="708"/>
        <w:jc w:val="both"/>
        <w:rPr>
          <w:sz w:val="28"/>
          <w:lang w:eastAsia="ru-RU"/>
        </w:rPr>
      </w:pPr>
      <w:r w:rsidRPr="00543614">
        <w:rPr>
          <w:sz w:val="28"/>
          <w:lang w:eastAsia="ru-RU"/>
        </w:rPr>
        <w:t xml:space="preserve">Масличные культуры, из которых основным является рапс, все больше и больше укрепляет свои позиции в округе. Его выращиванием занимается 21 сельхозпредприятие. В текущем году получено более 35,1 тысяч тонн культуры. </w:t>
      </w:r>
    </w:p>
    <w:p w:rsidR="00E135B3" w:rsidRPr="00543614" w:rsidRDefault="00E135B3" w:rsidP="00E135B3">
      <w:pPr>
        <w:pStyle w:val="a5"/>
        <w:spacing w:line="276" w:lineRule="auto"/>
        <w:ind w:firstLine="708"/>
        <w:jc w:val="both"/>
        <w:rPr>
          <w:sz w:val="28"/>
          <w:lang w:eastAsia="ru-RU"/>
        </w:rPr>
      </w:pPr>
      <w:r w:rsidRPr="00543614">
        <w:rPr>
          <w:sz w:val="28"/>
          <w:lang w:eastAsia="ru-RU"/>
        </w:rPr>
        <w:t xml:space="preserve">С одного гектара собрано по 27 </w:t>
      </w:r>
      <w:r w:rsidR="006A0D4A">
        <w:rPr>
          <w:sz w:val="28"/>
          <w:lang w:eastAsia="ru-RU"/>
        </w:rPr>
        <w:t>ц</w:t>
      </w:r>
      <w:r w:rsidRPr="00543614">
        <w:rPr>
          <w:sz w:val="28"/>
          <w:lang w:eastAsia="ru-RU"/>
        </w:rPr>
        <w:t>/га. Большой объем культуры получен в ООО «</w:t>
      </w:r>
      <w:proofErr w:type="spellStart"/>
      <w:r w:rsidRPr="00543614">
        <w:rPr>
          <w:sz w:val="28"/>
          <w:lang w:eastAsia="ru-RU"/>
        </w:rPr>
        <w:t>Меленский</w:t>
      </w:r>
      <w:proofErr w:type="spellEnd"/>
      <w:r w:rsidRPr="00543614">
        <w:rPr>
          <w:sz w:val="28"/>
          <w:lang w:eastAsia="ru-RU"/>
        </w:rPr>
        <w:t xml:space="preserve"> картофель»  - 14,2 тысячи тонн, ООО «Красный Октябрь» - 5,9</w:t>
      </w:r>
      <w:r>
        <w:rPr>
          <w:sz w:val="28"/>
          <w:lang w:eastAsia="ru-RU"/>
        </w:rPr>
        <w:t xml:space="preserve"> тысяч тонн</w:t>
      </w:r>
      <w:r w:rsidRPr="00543614">
        <w:rPr>
          <w:sz w:val="28"/>
          <w:lang w:eastAsia="ru-RU"/>
        </w:rPr>
        <w:t>,</w:t>
      </w:r>
      <w:r>
        <w:rPr>
          <w:sz w:val="28"/>
          <w:lang w:eastAsia="ru-RU"/>
        </w:rPr>
        <w:t xml:space="preserve"> ООО Фермерское хозяйство </w:t>
      </w:r>
      <w:proofErr w:type="spellStart"/>
      <w:r>
        <w:rPr>
          <w:sz w:val="28"/>
          <w:lang w:eastAsia="ru-RU"/>
        </w:rPr>
        <w:t>Пуцко</w:t>
      </w:r>
      <w:proofErr w:type="spellEnd"/>
      <w:r>
        <w:rPr>
          <w:sz w:val="28"/>
          <w:lang w:eastAsia="ru-RU"/>
        </w:rPr>
        <w:t xml:space="preserve"> </w:t>
      </w:r>
      <w:r w:rsidRPr="00543614">
        <w:rPr>
          <w:sz w:val="28"/>
          <w:lang w:eastAsia="ru-RU"/>
        </w:rPr>
        <w:t>-2,0 тысячи тонн.</w:t>
      </w:r>
      <w:r w:rsidRPr="00543614">
        <w:rPr>
          <w:b/>
          <w:bCs/>
          <w:sz w:val="28"/>
          <w:lang w:eastAsia="ru-RU"/>
        </w:rPr>
        <w:t xml:space="preserve"> </w:t>
      </w:r>
      <w:r w:rsidRPr="00543614">
        <w:rPr>
          <w:sz w:val="28"/>
          <w:lang w:eastAsia="ru-RU"/>
        </w:rPr>
        <w:t>В региональном объеме</w:t>
      </w:r>
      <w:r>
        <w:rPr>
          <w:sz w:val="28"/>
          <w:lang w:eastAsia="ru-RU"/>
        </w:rPr>
        <w:t>,</w:t>
      </w:r>
      <w:r w:rsidRPr="00543614">
        <w:rPr>
          <w:sz w:val="28"/>
          <w:lang w:eastAsia="ru-RU"/>
        </w:rPr>
        <w:t xml:space="preserve"> доля рапса  выращенных на Стародубских земля</w:t>
      </w:r>
      <w:r>
        <w:rPr>
          <w:sz w:val="28"/>
          <w:lang w:eastAsia="ru-RU"/>
        </w:rPr>
        <w:t>х составляет</w:t>
      </w:r>
      <w:r w:rsidRPr="00543614">
        <w:rPr>
          <w:sz w:val="28"/>
          <w:lang w:eastAsia="ru-RU"/>
        </w:rPr>
        <w:t xml:space="preserve"> 14 %.</w:t>
      </w:r>
    </w:p>
    <w:p w:rsidR="00E135B3" w:rsidRPr="00543614" w:rsidRDefault="00E135B3" w:rsidP="00E135B3">
      <w:pPr>
        <w:pStyle w:val="a5"/>
        <w:spacing w:line="276" w:lineRule="auto"/>
        <w:ind w:firstLine="708"/>
        <w:jc w:val="both"/>
        <w:rPr>
          <w:sz w:val="28"/>
          <w:lang w:eastAsia="ru-RU"/>
        </w:rPr>
      </w:pPr>
      <w:r>
        <w:rPr>
          <w:sz w:val="28"/>
          <w:lang w:eastAsia="ru-RU"/>
        </w:rPr>
        <w:t xml:space="preserve">Помимо,  уже привычных для нас </w:t>
      </w:r>
      <w:r w:rsidRPr="00543614">
        <w:rPr>
          <w:sz w:val="28"/>
          <w:lang w:eastAsia="ru-RU"/>
        </w:rPr>
        <w:t>отраслей растениеводства, в округе сельхозпредприятия стали заниматься выращивание овощей</w:t>
      </w:r>
      <w:r>
        <w:rPr>
          <w:sz w:val="28"/>
          <w:lang w:eastAsia="ru-RU"/>
        </w:rPr>
        <w:t>,</w:t>
      </w:r>
      <w:r w:rsidRPr="00543614">
        <w:rPr>
          <w:sz w:val="28"/>
          <w:lang w:eastAsia="ru-RU"/>
        </w:rPr>
        <w:t xml:space="preserve"> садовой земляники, садоводство.</w:t>
      </w:r>
    </w:p>
    <w:p w:rsidR="00E135B3" w:rsidRPr="00543614" w:rsidRDefault="00E135B3" w:rsidP="00E135B3">
      <w:pPr>
        <w:pStyle w:val="a5"/>
        <w:spacing w:line="276" w:lineRule="auto"/>
        <w:ind w:firstLine="708"/>
        <w:jc w:val="both"/>
        <w:rPr>
          <w:sz w:val="28"/>
          <w:lang w:eastAsia="ru-RU"/>
        </w:rPr>
      </w:pPr>
      <w:r w:rsidRPr="00543614">
        <w:rPr>
          <w:sz w:val="28"/>
          <w:lang w:eastAsia="ru-RU"/>
        </w:rPr>
        <w:t xml:space="preserve">Поголовье КРС насчитывает 20,3 тысяч голов, это 23 % от поголовья в Брянской области. </w:t>
      </w:r>
    </w:p>
    <w:p w:rsidR="00E135B3" w:rsidRDefault="00E135B3" w:rsidP="00E135B3">
      <w:pPr>
        <w:pStyle w:val="a5"/>
        <w:spacing w:line="276" w:lineRule="auto"/>
        <w:ind w:firstLine="708"/>
        <w:jc w:val="both"/>
        <w:rPr>
          <w:sz w:val="28"/>
          <w:lang w:eastAsia="ru-RU"/>
        </w:rPr>
      </w:pPr>
      <w:r w:rsidRPr="00543614">
        <w:rPr>
          <w:iCs/>
          <w:sz w:val="28"/>
          <w:lang w:eastAsia="ru-RU"/>
        </w:rPr>
        <w:t>Результаты в животноводстве в 2025 году  впечатляют.</w:t>
      </w:r>
      <w:r w:rsidRPr="00543614">
        <w:rPr>
          <w:i/>
          <w:color w:val="FF0000"/>
          <w:sz w:val="28"/>
          <w:lang w:eastAsia="ru-RU"/>
        </w:rPr>
        <w:t xml:space="preserve">  </w:t>
      </w:r>
      <w:r w:rsidRPr="00543614">
        <w:rPr>
          <w:sz w:val="28"/>
          <w:lang w:eastAsia="ru-RU"/>
        </w:rPr>
        <w:t>Поголовье дойного стада составило 7 314 голов коров,</w:t>
      </w:r>
      <w:r w:rsidRPr="00543614">
        <w:rPr>
          <w:color w:val="FF0000"/>
          <w:sz w:val="28"/>
          <w:lang w:eastAsia="ru-RU"/>
        </w:rPr>
        <w:t xml:space="preserve"> </w:t>
      </w:r>
      <w:r>
        <w:rPr>
          <w:sz w:val="28"/>
          <w:lang w:eastAsia="ru-RU"/>
        </w:rPr>
        <w:t>что составляет</w:t>
      </w:r>
      <w:r w:rsidRPr="00543614">
        <w:rPr>
          <w:sz w:val="28"/>
          <w:lang w:eastAsia="ru-RU"/>
        </w:rPr>
        <w:t xml:space="preserve"> 20,8 % от поголовья дойного стада в области. Наибольшее количество маточного поголовья содержится  в ООО «Красный Октябрь» 4 130 голов, это 12 % от областного поголовья. </w:t>
      </w:r>
    </w:p>
    <w:p w:rsidR="00E135B3" w:rsidRPr="00543614" w:rsidRDefault="00E135B3" w:rsidP="00E135B3">
      <w:pPr>
        <w:pStyle w:val="a5"/>
        <w:spacing w:line="276" w:lineRule="auto"/>
        <w:ind w:firstLine="708"/>
        <w:jc w:val="both"/>
        <w:rPr>
          <w:sz w:val="28"/>
          <w:lang w:eastAsia="ru-RU"/>
        </w:rPr>
      </w:pPr>
      <w:r w:rsidRPr="00543614">
        <w:rPr>
          <w:sz w:val="28"/>
          <w:lang w:eastAsia="ru-RU"/>
        </w:rPr>
        <w:t>Производство молока за 2025 год составило 61,2  тысячи тонн, что составляет 23 % от производства в Брянской области</w:t>
      </w:r>
      <w:r>
        <w:rPr>
          <w:sz w:val="28"/>
          <w:lang w:eastAsia="ru-RU"/>
        </w:rPr>
        <w:t>.</w:t>
      </w:r>
      <w:r w:rsidRPr="00543614">
        <w:rPr>
          <w:i/>
          <w:iCs/>
          <w:sz w:val="28"/>
          <w:lang w:eastAsia="ru-RU"/>
        </w:rPr>
        <w:t xml:space="preserve"> </w:t>
      </w:r>
      <w:r w:rsidRPr="00651C57">
        <w:rPr>
          <w:iCs/>
          <w:sz w:val="28"/>
          <w:lang w:eastAsia="ru-RU"/>
        </w:rPr>
        <w:t>В округе о</w:t>
      </w:r>
      <w:r w:rsidRPr="00651C57">
        <w:rPr>
          <w:sz w:val="28"/>
          <w:lang w:eastAsia="ru-RU"/>
        </w:rPr>
        <w:t>т</w:t>
      </w:r>
      <w:r w:rsidRPr="00543614">
        <w:rPr>
          <w:sz w:val="28"/>
          <w:lang w:eastAsia="ru-RU"/>
        </w:rPr>
        <w:t xml:space="preserve">  одной </w:t>
      </w:r>
      <w:r w:rsidRPr="00543614">
        <w:rPr>
          <w:sz w:val="28"/>
          <w:lang w:eastAsia="ru-RU"/>
        </w:rPr>
        <w:lastRenderedPageBreak/>
        <w:t xml:space="preserve">коровы  получено 8 996 кг молока, что выше соответствующего периода 2024 года на 1434 кг. </w:t>
      </w:r>
      <w:r w:rsidRPr="00543614">
        <w:rPr>
          <w:color w:val="FF0000"/>
          <w:sz w:val="28"/>
          <w:lang w:eastAsia="ru-RU"/>
        </w:rPr>
        <w:t xml:space="preserve"> </w:t>
      </w:r>
      <w:r w:rsidRPr="00543614">
        <w:rPr>
          <w:sz w:val="28"/>
          <w:lang w:eastAsia="ru-RU"/>
        </w:rPr>
        <w:t>Львиную долю молока в округе производит ООО «Красный Октябрь». Его производство составило 41,8 тысяч тонн или 68% от общего надоя в районе. От одной коровы получено 10 605 кг, что выше областного на 3043 кг. Лидером в районе по итогам за 2025 год  по  надою на одну корову 11 239 кг, стал</w:t>
      </w:r>
      <w:proofErr w:type="gramStart"/>
      <w:r w:rsidRPr="00543614">
        <w:rPr>
          <w:sz w:val="28"/>
          <w:lang w:eastAsia="ru-RU"/>
        </w:rPr>
        <w:t>о ООО</w:t>
      </w:r>
      <w:proofErr w:type="gramEnd"/>
      <w:r w:rsidRPr="00543614">
        <w:rPr>
          <w:sz w:val="28"/>
          <w:lang w:eastAsia="ru-RU"/>
        </w:rPr>
        <w:t xml:space="preserve"> «Русское Молоко».</w:t>
      </w:r>
    </w:p>
    <w:p w:rsidR="00E135B3" w:rsidRPr="00543614" w:rsidRDefault="00E135B3" w:rsidP="00E135B3">
      <w:pPr>
        <w:pStyle w:val="a5"/>
        <w:spacing w:line="276" w:lineRule="auto"/>
        <w:ind w:firstLine="708"/>
        <w:jc w:val="both"/>
        <w:rPr>
          <w:sz w:val="28"/>
          <w:lang w:eastAsia="ru-RU"/>
        </w:rPr>
      </w:pPr>
      <w:r w:rsidRPr="00543614">
        <w:rPr>
          <w:sz w:val="28"/>
          <w:lang w:eastAsia="ru-RU"/>
        </w:rPr>
        <w:t>Средняя заработная плата за 2025 год в сельскохозяйственной отрасли округа приблизилась к 70 тыс. рублей</w:t>
      </w:r>
      <w:r w:rsidRPr="00543614">
        <w:rPr>
          <w:b/>
          <w:bCs/>
          <w:sz w:val="28"/>
          <w:lang w:eastAsia="ru-RU"/>
        </w:rPr>
        <w:t xml:space="preserve">. </w:t>
      </w:r>
      <w:proofErr w:type="gramStart"/>
      <w:r w:rsidRPr="00543614">
        <w:rPr>
          <w:sz w:val="28"/>
          <w:lang w:eastAsia="ru-RU"/>
        </w:rPr>
        <w:t>В крупных сельхозпредприятиях округа зарплата выше среднеотраслевой по стране:</w:t>
      </w:r>
      <w:proofErr w:type="gramEnd"/>
      <w:r w:rsidRPr="00543614">
        <w:rPr>
          <w:sz w:val="28"/>
          <w:lang w:eastAsia="ru-RU"/>
        </w:rPr>
        <w:t xml:space="preserve">  ИП Глава КФХ Богомаз О.А. 94 208 рубля, ООО «Красный Октябрь»  84 136 рублей, ООО «Русское молоко»                         77 479 рублей, ИП </w:t>
      </w:r>
      <w:proofErr w:type="spellStart"/>
      <w:r w:rsidRPr="00543614">
        <w:rPr>
          <w:sz w:val="28"/>
          <w:lang w:eastAsia="ru-RU"/>
        </w:rPr>
        <w:t>Довгалев</w:t>
      </w:r>
      <w:proofErr w:type="spellEnd"/>
      <w:r w:rsidRPr="00543614">
        <w:rPr>
          <w:sz w:val="28"/>
          <w:lang w:eastAsia="ru-RU"/>
        </w:rPr>
        <w:t xml:space="preserve"> М.М.  75 303 рубля, ООО «</w:t>
      </w:r>
      <w:proofErr w:type="spellStart"/>
      <w:r w:rsidRPr="00543614">
        <w:rPr>
          <w:sz w:val="28"/>
          <w:lang w:eastAsia="ru-RU"/>
        </w:rPr>
        <w:t>Меленский</w:t>
      </w:r>
      <w:proofErr w:type="spellEnd"/>
      <w:r w:rsidRPr="00543614">
        <w:rPr>
          <w:sz w:val="28"/>
          <w:lang w:eastAsia="ru-RU"/>
        </w:rPr>
        <w:t xml:space="preserve"> картофель»              67 449 рубля.</w:t>
      </w:r>
    </w:p>
    <w:p w:rsidR="00E135B3" w:rsidRPr="00543614" w:rsidRDefault="00E135B3" w:rsidP="00E135B3">
      <w:pPr>
        <w:pStyle w:val="a5"/>
        <w:spacing w:line="276" w:lineRule="auto"/>
        <w:ind w:firstLine="708"/>
        <w:jc w:val="both"/>
        <w:rPr>
          <w:sz w:val="28"/>
          <w:lang w:eastAsia="ru-RU"/>
        </w:rPr>
      </w:pPr>
      <w:r w:rsidRPr="00543614">
        <w:rPr>
          <w:sz w:val="28"/>
          <w:lang w:eastAsia="ru-RU"/>
        </w:rPr>
        <w:t>Отрасль не стоит на месте. Строятся хранилища для продукции, зерносушильные комплексы, приобретаются комбайны, трактора и друга</w:t>
      </w:r>
      <w:r>
        <w:rPr>
          <w:sz w:val="28"/>
          <w:lang w:eastAsia="ru-RU"/>
        </w:rPr>
        <w:t xml:space="preserve">я сельскохозяйственная техника. В связи с нехваткой рабочих </w:t>
      </w:r>
      <w:r w:rsidRPr="00543614">
        <w:rPr>
          <w:sz w:val="28"/>
          <w:lang w:eastAsia="ru-RU"/>
        </w:rPr>
        <w:t xml:space="preserve">рук  </w:t>
      </w:r>
      <w:r w:rsidRPr="00543614">
        <w:rPr>
          <w:b/>
          <w:bCs/>
          <w:sz w:val="28"/>
          <w:lang w:eastAsia="ru-RU"/>
        </w:rPr>
        <w:t> </w:t>
      </w:r>
      <w:r w:rsidRPr="00543614">
        <w:rPr>
          <w:sz w:val="28"/>
          <w:lang w:eastAsia="ru-RU"/>
        </w:rPr>
        <w:t>сельхозпредприятия приобретают</w:t>
      </w:r>
      <w:r w:rsidRPr="00543614">
        <w:rPr>
          <w:b/>
          <w:bCs/>
          <w:sz w:val="28"/>
          <w:lang w:eastAsia="ru-RU"/>
        </w:rPr>
        <w:t xml:space="preserve"> </w:t>
      </w:r>
      <w:r w:rsidRPr="00543614">
        <w:rPr>
          <w:sz w:val="28"/>
          <w:lang w:eastAsia="ru-RU"/>
        </w:rPr>
        <w:t>роботы-укладчики (</w:t>
      </w:r>
      <w:proofErr w:type="spellStart"/>
      <w:r w:rsidRPr="00543614">
        <w:rPr>
          <w:sz w:val="28"/>
          <w:lang w:eastAsia="ru-RU"/>
        </w:rPr>
        <w:t>паллетайзеры</w:t>
      </w:r>
      <w:proofErr w:type="spellEnd"/>
      <w:r w:rsidRPr="00543614">
        <w:rPr>
          <w:sz w:val="28"/>
          <w:lang w:eastAsia="ru-RU"/>
        </w:rPr>
        <w:t>) для автоматической укладки готовых сеток на паллеты. Работают такие роботы с производительностью от</w:t>
      </w:r>
      <w:r>
        <w:rPr>
          <w:sz w:val="28"/>
          <w:lang w:eastAsia="ru-RU"/>
        </w:rPr>
        <w:t xml:space="preserve">  10 до </w:t>
      </w:r>
      <w:r w:rsidRPr="00543614">
        <w:rPr>
          <w:sz w:val="28"/>
          <w:lang w:eastAsia="ru-RU"/>
        </w:rPr>
        <w:t>20 тонн в час.</w:t>
      </w:r>
    </w:p>
    <w:p w:rsidR="00E135B3" w:rsidRDefault="00E135B3" w:rsidP="00E135B3">
      <w:pPr>
        <w:pStyle w:val="a5"/>
        <w:spacing w:line="276" w:lineRule="auto"/>
        <w:ind w:firstLine="708"/>
        <w:jc w:val="both"/>
        <w:rPr>
          <w:sz w:val="28"/>
          <w:lang w:eastAsia="ru-RU"/>
        </w:rPr>
      </w:pPr>
      <w:r>
        <w:rPr>
          <w:sz w:val="28"/>
          <w:lang w:eastAsia="ru-RU"/>
        </w:rPr>
        <w:t xml:space="preserve">За истекший период </w:t>
      </w:r>
      <w:r w:rsidRPr="00543614">
        <w:rPr>
          <w:sz w:val="28"/>
          <w:lang w:eastAsia="ru-RU"/>
        </w:rPr>
        <w:t>2025 год</w:t>
      </w:r>
      <w:r>
        <w:rPr>
          <w:sz w:val="28"/>
          <w:lang w:eastAsia="ru-RU"/>
        </w:rPr>
        <w:t>а</w:t>
      </w:r>
      <w:r w:rsidRPr="00543614">
        <w:rPr>
          <w:sz w:val="28"/>
          <w:lang w:eastAsia="ru-RU"/>
        </w:rPr>
        <w:t xml:space="preserve"> приобретено 23 единицы сельскохозяйственных тракторов, 11 единиц  зерноуборочных комбайнов и более 50 единиц прочей сельхозтехники и оборудования. </w:t>
      </w:r>
    </w:p>
    <w:p w:rsidR="00E135B3" w:rsidRPr="00543614" w:rsidRDefault="00E135B3" w:rsidP="00E135B3">
      <w:pPr>
        <w:pStyle w:val="a5"/>
        <w:spacing w:line="276" w:lineRule="auto"/>
        <w:ind w:firstLine="708"/>
        <w:jc w:val="both"/>
        <w:rPr>
          <w:sz w:val="28"/>
          <w:lang w:eastAsia="ru-RU"/>
        </w:rPr>
      </w:pPr>
      <w:r w:rsidRPr="00543614">
        <w:rPr>
          <w:sz w:val="28"/>
          <w:lang w:eastAsia="ru-RU"/>
        </w:rPr>
        <w:t xml:space="preserve">В отрасли животноводства закуплено  около 1500 голов  племенных нетелей  </w:t>
      </w:r>
      <w:proofErr w:type="spellStart"/>
      <w:r w:rsidRPr="00543614">
        <w:rPr>
          <w:sz w:val="28"/>
          <w:lang w:eastAsia="ru-RU"/>
        </w:rPr>
        <w:t>Голшти́нской</w:t>
      </w:r>
      <w:proofErr w:type="spellEnd"/>
      <w:r w:rsidRPr="00543614">
        <w:rPr>
          <w:sz w:val="28"/>
          <w:lang w:eastAsia="ru-RU"/>
        </w:rPr>
        <w:t xml:space="preserve"> породы, которые отличаются высокой продуктивностью, хорошим здоровьем, адаптивностью к различным условиям содержания и хорошими показателями воспроизводства.</w:t>
      </w:r>
    </w:p>
    <w:p w:rsidR="00E135B3" w:rsidRPr="005A789D" w:rsidRDefault="00E135B3" w:rsidP="00E135B3">
      <w:pPr>
        <w:spacing w:after="0"/>
        <w:ind w:firstLine="709"/>
        <w:jc w:val="both"/>
        <w:rPr>
          <w:rFonts w:eastAsia="Times New Roman" w:cs="Times New Roman"/>
          <w:sz w:val="28"/>
          <w:szCs w:val="28"/>
          <w:lang w:eastAsia="ru-RU"/>
        </w:rPr>
      </w:pPr>
    </w:p>
    <w:p w:rsidR="00E135B3" w:rsidRPr="00954B2E" w:rsidRDefault="00E135B3" w:rsidP="00E135B3">
      <w:pPr>
        <w:spacing w:after="0"/>
        <w:ind w:firstLine="709"/>
        <w:jc w:val="center"/>
        <w:rPr>
          <w:rFonts w:eastAsia="Times New Roman" w:cs="Times New Roman"/>
          <w:i/>
          <w:sz w:val="28"/>
          <w:szCs w:val="28"/>
          <w:lang w:eastAsia="ru-RU"/>
        </w:rPr>
      </w:pPr>
      <w:r w:rsidRPr="00954B2E">
        <w:rPr>
          <w:rFonts w:eastAsia="Times New Roman" w:cs="Times New Roman"/>
          <w:i/>
          <w:sz w:val="28"/>
          <w:szCs w:val="28"/>
          <w:lang w:eastAsia="ru-RU"/>
        </w:rPr>
        <w:t>МАЛЫЙ БИЗНЕС И ИНВЕСТИЦИИ</w:t>
      </w:r>
    </w:p>
    <w:p w:rsidR="00E135B3" w:rsidRPr="005A789D" w:rsidRDefault="00E135B3" w:rsidP="00E135B3">
      <w:pPr>
        <w:spacing w:after="0"/>
        <w:ind w:firstLine="709"/>
        <w:jc w:val="both"/>
        <w:rPr>
          <w:rFonts w:eastAsia="Times New Roman" w:cs="Times New Roman"/>
          <w:sz w:val="28"/>
          <w:szCs w:val="28"/>
          <w:lang w:eastAsia="ru-RU"/>
        </w:rPr>
      </w:pPr>
      <w:r>
        <w:rPr>
          <w:rFonts w:eastAsia="Times New Roman" w:cs="Times New Roman"/>
          <w:sz w:val="28"/>
          <w:szCs w:val="28"/>
          <w:lang w:eastAsia="ru-RU"/>
        </w:rPr>
        <w:tab/>
      </w:r>
    </w:p>
    <w:p w:rsidR="00E135B3" w:rsidRPr="0083443F" w:rsidRDefault="00E135B3" w:rsidP="00E135B3">
      <w:pPr>
        <w:pStyle w:val="a5"/>
        <w:spacing w:line="276" w:lineRule="auto"/>
        <w:ind w:firstLine="708"/>
        <w:jc w:val="both"/>
        <w:rPr>
          <w:sz w:val="28"/>
          <w:lang w:eastAsia="ru-RU"/>
        </w:rPr>
      </w:pPr>
      <w:r w:rsidRPr="0083443F">
        <w:rPr>
          <w:sz w:val="28"/>
          <w:lang w:eastAsia="ru-RU"/>
        </w:rPr>
        <w:t>По состоянию на 1 января 202</w:t>
      </w:r>
      <w:r>
        <w:rPr>
          <w:sz w:val="28"/>
          <w:lang w:eastAsia="ru-RU"/>
        </w:rPr>
        <w:t>6</w:t>
      </w:r>
      <w:r w:rsidRPr="0083443F">
        <w:rPr>
          <w:sz w:val="28"/>
          <w:lang w:eastAsia="ru-RU"/>
        </w:rPr>
        <w:t xml:space="preserve"> г. в  округе  зарегистрировано 6</w:t>
      </w:r>
      <w:r>
        <w:rPr>
          <w:sz w:val="28"/>
          <w:lang w:eastAsia="ru-RU"/>
        </w:rPr>
        <w:t>86</w:t>
      </w:r>
      <w:r w:rsidRPr="0083443F">
        <w:rPr>
          <w:sz w:val="28"/>
          <w:lang w:eastAsia="ru-RU"/>
        </w:rPr>
        <w:t xml:space="preserve"> индивидуальных предпринимател</w:t>
      </w:r>
      <w:r>
        <w:rPr>
          <w:sz w:val="28"/>
          <w:lang w:eastAsia="ru-RU"/>
        </w:rPr>
        <w:t>ей</w:t>
      </w:r>
      <w:r w:rsidRPr="0083443F">
        <w:rPr>
          <w:sz w:val="28"/>
          <w:lang w:eastAsia="ru-RU"/>
        </w:rPr>
        <w:t>, в том числе фермерских хозяйств и  2</w:t>
      </w:r>
      <w:r>
        <w:rPr>
          <w:sz w:val="28"/>
          <w:lang w:eastAsia="ru-RU"/>
        </w:rPr>
        <w:t>24</w:t>
      </w:r>
      <w:r w:rsidRPr="0083443F">
        <w:rPr>
          <w:sz w:val="28"/>
          <w:lang w:eastAsia="ru-RU"/>
        </w:rPr>
        <w:t xml:space="preserve"> юридических лиц</w:t>
      </w:r>
      <w:r>
        <w:rPr>
          <w:sz w:val="28"/>
          <w:lang w:eastAsia="ru-RU"/>
        </w:rPr>
        <w:t>а</w:t>
      </w:r>
      <w:r w:rsidRPr="0083443F">
        <w:rPr>
          <w:sz w:val="28"/>
          <w:lang w:eastAsia="ru-RU"/>
        </w:rPr>
        <w:t>, а также 1</w:t>
      </w:r>
      <w:r>
        <w:rPr>
          <w:sz w:val="28"/>
          <w:lang w:eastAsia="ru-RU"/>
        </w:rPr>
        <w:t>219</w:t>
      </w:r>
      <w:r w:rsidRPr="0083443F">
        <w:rPr>
          <w:sz w:val="28"/>
          <w:lang w:eastAsia="ru-RU"/>
        </w:rPr>
        <w:t xml:space="preserve"> физических лиц зарегистрированных в качестве «</w:t>
      </w:r>
      <w:proofErr w:type="spellStart"/>
      <w:r w:rsidRPr="0083443F">
        <w:rPr>
          <w:sz w:val="28"/>
          <w:lang w:eastAsia="ru-RU"/>
        </w:rPr>
        <w:t>самозанятых</w:t>
      </w:r>
      <w:proofErr w:type="spellEnd"/>
      <w:r w:rsidRPr="0083443F">
        <w:rPr>
          <w:sz w:val="28"/>
          <w:lang w:eastAsia="ru-RU"/>
        </w:rPr>
        <w:t>».</w:t>
      </w:r>
    </w:p>
    <w:p w:rsidR="00E135B3" w:rsidRPr="0083443F" w:rsidRDefault="00E135B3" w:rsidP="00E135B3">
      <w:pPr>
        <w:pStyle w:val="a5"/>
        <w:spacing w:line="276" w:lineRule="auto"/>
        <w:ind w:firstLine="708"/>
        <w:jc w:val="both"/>
        <w:rPr>
          <w:sz w:val="28"/>
          <w:szCs w:val="28"/>
          <w:lang w:eastAsia="ru-RU"/>
        </w:rPr>
      </w:pPr>
      <w:r w:rsidRPr="0083443F">
        <w:rPr>
          <w:sz w:val="28"/>
          <w:szCs w:val="28"/>
          <w:lang w:eastAsia="ru-RU"/>
        </w:rPr>
        <w:t xml:space="preserve">Малый бизнес Стародубского муниципального округа охватывает практически все основные виды экономической деятельности. Наиболее распространенными видами деятельности малого предпринимательства в городе остается торговля, посреднические услуги, но что особенно важно, индивидуальные предприниматели и предприятия малого бизнеса заняты в производстве продукции. Они оказывают полиграфические услуги, </w:t>
      </w:r>
      <w:r w:rsidRPr="0083443F">
        <w:rPr>
          <w:sz w:val="28"/>
          <w:szCs w:val="28"/>
          <w:lang w:eastAsia="ru-RU"/>
        </w:rPr>
        <w:lastRenderedPageBreak/>
        <w:t>строительные услуги, производят продукты питания, осуществляют деятельность в сфере бытовых услуг.</w:t>
      </w:r>
    </w:p>
    <w:p w:rsidR="00E135B3" w:rsidRPr="0083443F" w:rsidRDefault="00E135B3" w:rsidP="00E135B3">
      <w:pPr>
        <w:pStyle w:val="a5"/>
        <w:spacing w:line="276" w:lineRule="auto"/>
        <w:jc w:val="both"/>
        <w:rPr>
          <w:color w:val="141414"/>
          <w:sz w:val="28"/>
          <w:szCs w:val="28"/>
          <w:lang w:eastAsia="ru-RU"/>
        </w:rPr>
      </w:pPr>
      <w:r w:rsidRPr="0083443F">
        <w:rPr>
          <w:sz w:val="28"/>
          <w:szCs w:val="28"/>
          <w:lang w:eastAsia="ru-RU"/>
        </w:rPr>
        <w:t xml:space="preserve"> </w:t>
      </w:r>
      <w:r>
        <w:rPr>
          <w:color w:val="141414"/>
          <w:sz w:val="28"/>
          <w:szCs w:val="28"/>
          <w:lang w:eastAsia="ru-RU"/>
        </w:rPr>
        <w:tab/>
        <w:t>Четвертый</w:t>
      </w:r>
      <w:r w:rsidRPr="0083443F">
        <w:rPr>
          <w:color w:val="141414"/>
          <w:sz w:val="28"/>
          <w:szCs w:val="28"/>
          <w:lang w:eastAsia="ru-RU"/>
        </w:rPr>
        <w:t xml:space="preserve"> год у нас в регионе одной из действующих  мер социальной поддержки  является  государственная социальная помощь на основании социального контракта.</w:t>
      </w:r>
    </w:p>
    <w:p w:rsidR="00E135B3" w:rsidRDefault="00E135B3" w:rsidP="00E135B3">
      <w:pPr>
        <w:pStyle w:val="a5"/>
        <w:spacing w:line="276" w:lineRule="auto"/>
        <w:ind w:firstLine="708"/>
        <w:jc w:val="both"/>
        <w:rPr>
          <w:rFonts w:eastAsia="Calibri"/>
          <w:sz w:val="28"/>
          <w:szCs w:val="28"/>
        </w:rPr>
      </w:pPr>
      <w:r>
        <w:rPr>
          <w:rFonts w:eastAsia="Calibri"/>
          <w:sz w:val="28"/>
          <w:szCs w:val="28"/>
        </w:rPr>
        <w:t>Реализац</w:t>
      </w:r>
      <w:r w:rsidRPr="0083443F">
        <w:rPr>
          <w:rFonts w:eastAsia="Calibri"/>
          <w:sz w:val="28"/>
          <w:szCs w:val="28"/>
        </w:rPr>
        <w:t>и</w:t>
      </w:r>
      <w:r>
        <w:rPr>
          <w:rFonts w:eastAsia="Calibri"/>
          <w:sz w:val="28"/>
          <w:szCs w:val="28"/>
        </w:rPr>
        <w:t>я</w:t>
      </w:r>
      <w:r w:rsidRPr="0083443F">
        <w:rPr>
          <w:rFonts w:eastAsia="Calibri"/>
          <w:sz w:val="28"/>
          <w:szCs w:val="28"/>
        </w:rPr>
        <w:t xml:space="preserve"> мероприятия по оказанию государственной социальной помощи на основании социального контракта с малоимущими жителями Стародубского муниципального округа  </w:t>
      </w:r>
      <w:r>
        <w:rPr>
          <w:rFonts w:eastAsia="Calibri"/>
          <w:sz w:val="28"/>
          <w:szCs w:val="28"/>
        </w:rPr>
        <w:t>представлена</w:t>
      </w:r>
      <w:r w:rsidRPr="00B20C8A">
        <w:rPr>
          <w:rFonts w:eastAsia="Calibri"/>
          <w:sz w:val="28"/>
          <w:szCs w:val="28"/>
        </w:rPr>
        <w:t xml:space="preserve"> </w:t>
      </w:r>
      <w:r w:rsidRPr="00075D08">
        <w:rPr>
          <w:rFonts w:eastAsia="Calibri"/>
          <w:sz w:val="28"/>
          <w:szCs w:val="28"/>
        </w:rPr>
        <w:t xml:space="preserve">на условиях, </w:t>
      </w:r>
      <w:r>
        <w:rPr>
          <w:rFonts w:eastAsia="Calibri"/>
          <w:sz w:val="28"/>
          <w:szCs w:val="28"/>
        </w:rPr>
        <w:t>которые определенны</w:t>
      </w:r>
      <w:r w:rsidRPr="00075D08">
        <w:rPr>
          <w:rFonts w:eastAsia="Calibri"/>
          <w:sz w:val="28"/>
          <w:szCs w:val="28"/>
        </w:rPr>
        <w:t xml:space="preserve"> федеральным законодательством и при условии выделения фед</w:t>
      </w:r>
      <w:r>
        <w:rPr>
          <w:rFonts w:eastAsia="Calibri"/>
          <w:sz w:val="28"/>
          <w:szCs w:val="28"/>
        </w:rPr>
        <w:t>еральных средств на данные цели</w:t>
      </w:r>
      <w:r w:rsidRPr="0083443F">
        <w:rPr>
          <w:rFonts w:eastAsia="Calibri"/>
          <w:sz w:val="28"/>
          <w:szCs w:val="28"/>
        </w:rPr>
        <w:t xml:space="preserve">. </w:t>
      </w:r>
    </w:p>
    <w:p w:rsidR="00E135B3" w:rsidRPr="0083443F" w:rsidRDefault="00E135B3" w:rsidP="00E135B3">
      <w:pPr>
        <w:pStyle w:val="a5"/>
        <w:spacing w:line="276" w:lineRule="auto"/>
        <w:ind w:firstLine="708"/>
        <w:jc w:val="both"/>
        <w:rPr>
          <w:rFonts w:eastAsia="Calibri"/>
          <w:sz w:val="28"/>
          <w:szCs w:val="28"/>
        </w:rPr>
      </w:pPr>
      <w:proofErr w:type="gramStart"/>
      <w:r w:rsidRPr="00075D08">
        <w:rPr>
          <w:rFonts w:eastAsia="Calibri"/>
          <w:sz w:val="28"/>
          <w:szCs w:val="28"/>
        </w:rPr>
        <w:t xml:space="preserve">Предоставление данного вида помощи предусмотрено не только гражданам без статуса индивидуального предпринимателя или </w:t>
      </w:r>
      <w:proofErr w:type="spellStart"/>
      <w:r w:rsidRPr="00075D08">
        <w:rPr>
          <w:rFonts w:eastAsia="Calibri"/>
          <w:sz w:val="28"/>
          <w:szCs w:val="28"/>
        </w:rPr>
        <w:t>самозанятого</w:t>
      </w:r>
      <w:proofErr w:type="spellEnd"/>
      <w:r w:rsidRPr="00075D08">
        <w:rPr>
          <w:rFonts w:eastAsia="Calibri"/>
          <w:sz w:val="28"/>
          <w:szCs w:val="28"/>
        </w:rPr>
        <w:t xml:space="preserve"> на момент обращения, но и действующим индивидуальным предпринимателям, </w:t>
      </w:r>
      <w:proofErr w:type="spellStart"/>
      <w:r w:rsidRPr="00075D08">
        <w:rPr>
          <w:rFonts w:eastAsia="Calibri"/>
          <w:sz w:val="28"/>
          <w:szCs w:val="28"/>
        </w:rPr>
        <w:t>самозанятым</w:t>
      </w:r>
      <w:proofErr w:type="spellEnd"/>
      <w:r w:rsidRPr="00075D08">
        <w:rPr>
          <w:rFonts w:eastAsia="Calibri"/>
          <w:sz w:val="28"/>
          <w:szCs w:val="28"/>
        </w:rPr>
        <w:t>, имеющим незначительный доход</w:t>
      </w:r>
      <w:r>
        <w:rPr>
          <w:rFonts w:eastAsia="Calibri"/>
          <w:sz w:val="28"/>
          <w:szCs w:val="28"/>
        </w:rPr>
        <w:t>,</w:t>
      </w:r>
      <w:r w:rsidRPr="00075D08">
        <w:rPr>
          <w:rFonts w:eastAsia="Calibri"/>
          <w:sz w:val="28"/>
          <w:szCs w:val="28"/>
        </w:rPr>
        <w:t xml:space="preserve"> и относящихся к категории малоимущих, что в свою очередь дает шанс расширить уже реализуемое дело, а также повысить качество или же, например, увеличить объемы предоставляемых услуг</w:t>
      </w:r>
      <w:r>
        <w:rPr>
          <w:rFonts w:eastAsia="Calibri"/>
          <w:sz w:val="28"/>
          <w:szCs w:val="28"/>
        </w:rPr>
        <w:t>.</w:t>
      </w:r>
      <w:proofErr w:type="gramEnd"/>
    </w:p>
    <w:p w:rsidR="00E135B3" w:rsidRPr="0083443F" w:rsidRDefault="00E135B3" w:rsidP="00E135B3">
      <w:pPr>
        <w:pStyle w:val="a5"/>
        <w:spacing w:line="276" w:lineRule="auto"/>
        <w:ind w:firstLine="708"/>
        <w:jc w:val="both"/>
        <w:rPr>
          <w:sz w:val="28"/>
        </w:rPr>
      </w:pPr>
      <w:r w:rsidRPr="0083443F">
        <w:rPr>
          <w:sz w:val="28"/>
        </w:rPr>
        <w:t xml:space="preserve">Социальные контракты заключались по   четырем направлениям, самым востребованным из которых  является мероприятие «по осуществлению индивидуальной предпринимательской деятельности», в рамках которого гражданин может получить существенную помощь от государства </w:t>
      </w:r>
      <w:r w:rsidRPr="006B5337">
        <w:rPr>
          <w:color w:val="000000" w:themeColor="text1"/>
          <w:sz w:val="28"/>
        </w:rPr>
        <w:t>до 350 тыс</w:t>
      </w:r>
      <w:r w:rsidRPr="0083443F">
        <w:rPr>
          <w:sz w:val="28"/>
        </w:rPr>
        <w:t>. руб. на открытие собственного дела. За 202</w:t>
      </w:r>
      <w:r>
        <w:rPr>
          <w:sz w:val="28"/>
        </w:rPr>
        <w:t>5</w:t>
      </w:r>
      <w:r w:rsidRPr="0083443F">
        <w:rPr>
          <w:sz w:val="28"/>
        </w:rPr>
        <w:t xml:space="preserve"> год  таких контрактов   было заключено </w:t>
      </w:r>
      <w:r>
        <w:rPr>
          <w:sz w:val="28"/>
        </w:rPr>
        <w:t>6</w:t>
      </w:r>
      <w:r w:rsidRPr="0083443F">
        <w:rPr>
          <w:sz w:val="28"/>
        </w:rPr>
        <w:t xml:space="preserve"> на общую сумму </w:t>
      </w:r>
      <w:r>
        <w:rPr>
          <w:sz w:val="28"/>
        </w:rPr>
        <w:t>2 083,460</w:t>
      </w:r>
      <w:r w:rsidRPr="0083443F">
        <w:rPr>
          <w:sz w:val="28"/>
        </w:rPr>
        <w:t xml:space="preserve"> </w:t>
      </w:r>
      <w:r>
        <w:rPr>
          <w:sz w:val="28"/>
        </w:rPr>
        <w:t>тыс</w:t>
      </w:r>
      <w:r w:rsidRPr="0083443F">
        <w:rPr>
          <w:sz w:val="28"/>
        </w:rPr>
        <w:t>. рублей</w:t>
      </w:r>
      <w:r>
        <w:rPr>
          <w:sz w:val="28"/>
        </w:rPr>
        <w:t xml:space="preserve"> (1 человек в сфере услуг косметолога – </w:t>
      </w:r>
      <w:proofErr w:type="spellStart"/>
      <w:r>
        <w:rPr>
          <w:sz w:val="28"/>
        </w:rPr>
        <w:t>эстетиста</w:t>
      </w:r>
      <w:proofErr w:type="spellEnd"/>
      <w:r>
        <w:rPr>
          <w:sz w:val="28"/>
        </w:rPr>
        <w:t xml:space="preserve">, 1 человек в сфере </w:t>
      </w:r>
      <w:r w:rsidRPr="00075D08">
        <w:rPr>
          <w:rFonts w:eastAsia="Calibri"/>
          <w:sz w:val="28"/>
          <w:szCs w:val="28"/>
        </w:rPr>
        <w:t>услуг по установке охранных систем и систем видеонаблюдения</w:t>
      </w:r>
      <w:r>
        <w:rPr>
          <w:rFonts w:eastAsia="Calibri"/>
          <w:sz w:val="28"/>
          <w:szCs w:val="28"/>
        </w:rPr>
        <w:t xml:space="preserve"> и 4 человека в сфере </w:t>
      </w:r>
      <w:proofErr w:type="spellStart"/>
      <w:r w:rsidRPr="00075D08">
        <w:rPr>
          <w:rFonts w:eastAsia="Calibri"/>
          <w:sz w:val="28"/>
          <w:szCs w:val="28"/>
        </w:rPr>
        <w:t>ремонтно</w:t>
      </w:r>
      <w:proofErr w:type="spellEnd"/>
      <w:r w:rsidRPr="00075D08">
        <w:rPr>
          <w:rFonts w:eastAsia="Calibri"/>
          <w:sz w:val="28"/>
          <w:szCs w:val="28"/>
        </w:rPr>
        <w:t xml:space="preserve"> - строительных работ</w:t>
      </w:r>
      <w:r>
        <w:rPr>
          <w:rFonts w:eastAsia="Calibri"/>
          <w:sz w:val="28"/>
          <w:szCs w:val="28"/>
        </w:rPr>
        <w:t>)</w:t>
      </w:r>
      <w:r w:rsidRPr="0083443F">
        <w:rPr>
          <w:sz w:val="28"/>
        </w:rPr>
        <w:t xml:space="preserve">. </w:t>
      </w:r>
    </w:p>
    <w:p w:rsidR="00E135B3" w:rsidRDefault="00E135B3" w:rsidP="00E135B3">
      <w:pPr>
        <w:tabs>
          <w:tab w:val="left" w:pos="1878"/>
        </w:tabs>
        <w:spacing w:after="0"/>
        <w:ind w:firstLine="709"/>
        <w:jc w:val="center"/>
        <w:rPr>
          <w:rFonts w:eastAsia="Times New Roman" w:cs="Times New Roman"/>
          <w:bCs/>
          <w:color w:val="000000" w:themeColor="text1"/>
          <w:sz w:val="28"/>
          <w:szCs w:val="28"/>
          <w:lang w:eastAsia="ru-RU"/>
        </w:rPr>
      </w:pPr>
    </w:p>
    <w:p w:rsidR="00E135B3" w:rsidRPr="00954B2E" w:rsidRDefault="00E135B3" w:rsidP="00E135B3">
      <w:pPr>
        <w:tabs>
          <w:tab w:val="left" w:pos="1878"/>
        </w:tabs>
        <w:spacing w:after="0"/>
        <w:ind w:firstLine="709"/>
        <w:jc w:val="center"/>
        <w:rPr>
          <w:rFonts w:eastAsia="Times New Roman" w:cs="Times New Roman"/>
          <w:bCs/>
          <w:i/>
          <w:color w:val="000000" w:themeColor="text1"/>
          <w:sz w:val="28"/>
          <w:szCs w:val="28"/>
          <w:lang w:eastAsia="ru-RU"/>
        </w:rPr>
      </w:pPr>
      <w:r w:rsidRPr="00954B2E">
        <w:rPr>
          <w:rFonts w:eastAsia="Times New Roman" w:cs="Times New Roman"/>
          <w:bCs/>
          <w:i/>
          <w:color w:val="000000" w:themeColor="text1"/>
          <w:sz w:val="28"/>
          <w:szCs w:val="28"/>
          <w:lang w:eastAsia="ru-RU"/>
        </w:rPr>
        <w:t>ПОТРЕБИТЕЛЬСКИЙ РЫНОК</w:t>
      </w:r>
    </w:p>
    <w:p w:rsidR="00E135B3" w:rsidRPr="005A789D" w:rsidRDefault="00E135B3" w:rsidP="00E135B3">
      <w:pPr>
        <w:spacing w:after="0"/>
        <w:ind w:firstLine="709"/>
        <w:jc w:val="both"/>
        <w:rPr>
          <w:rFonts w:eastAsia="Times New Roman" w:cs="Times New Roman"/>
          <w:bCs/>
          <w:color w:val="000000" w:themeColor="text1"/>
          <w:sz w:val="28"/>
          <w:szCs w:val="28"/>
          <w:lang w:eastAsia="ru-RU"/>
        </w:rPr>
      </w:pPr>
    </w:p>
    <w:p w:rsidR="00E135B3" w:rsidRPr="0083443F" w:rsidRDefault="00E135B3" w:rsidP="00E135B3">
      <w:pPr>
        <w:pStyle w:val="a5"/>
        <w:spacing w:line="276" w:lineRule="auto"/>
        <w:ind w:firstLine="708"/>
        <w:jc w:val="both"/>
        <w:rPr>
          <w:sz w:val="28"/>
          <w:szCs w:val="28"/>
        </w:rPr>
      </w:pPr>
      <w:r w:rsidRPr="0083443F">
        <w:rPr>
          <w:sz w:val="28"/>
          <w:szCs w:val="28"/>
        </w:rPr>
        <w:t>Оборот организаций за 202</w:t>
      </w:r>
      <w:r>
        <w:rPr>
          <w:sz w:val="28"/>
          <w:szCs w:val="28"/>
        </w:rPr>
        <w:t>5</w:t>
      </w:r>
      <w:r w:rsidRPr="0083443F">
        <w:rPr>
          <w:sz w:val="28"/>
          <w:szCs w:val="28"/>
        </w:rPr>
        <w:t xml:space="preserve"> год крупными и средними предприятиями по видам их  экономической деятельности  составил более  2</w:t>
      </w:r>
      <w:r>
        <w:rPr>
          <w:sz w:val="28"/>
          <w:szCs w:val="28"/>
        </w:rPr>
        <w:t>8</w:t>
      </w:r>
      <w:r w:rsidRPr="0083443F">
        <w:rPr>
          <w:sz w:val="28"/>
          <w:szCs w:val="28"/>
        </w:rPr>
        <w:t xml:space="preserve"> млрд.  рублей.</w:t>
      </w:r>
    </w:p>
    <w:p w:rsidR="00E135B3" w:rsidRPr="0083443F" w:rsidRDefault="00E135B3" w:rsidP="00E135B3">
      <w:pPr>
        <w:pStyle w:val="a5"/>
        <w:spacing w:line="276" w:lineRule="auto"/>
        <w:ind w:firstLine="708"/>
        <w:jc w:val="both"/>
        <w:rPr>
          <w:sz w:val="28"/>
          <w:szCs w:val="28"/>
        </w:rPr>
      </w:pPr>
      <w:r w:rsidRPr="0083443F">
        <w:rPr>
          <w:sz w:val="28"/>
          <w:szCs w:val="28"/>
        </w:rPr>
        <w:t>Значительно вырос и  объем платных услуг. Он составил  более 2</w:t>
      </w:r>
      <w:r>
        <w:rPr>
          <w:sz w:val="28"/>
          <w:szCs w:val="28"/>
        </w:rPr>
        <w:t xml:space="preserve">29 </w:t>
      </w:r>
      <w:r w:rsidRPr="0083443F">
        <w:rPr>
          <w:sz w:val="28"/>
          <w:szCs w:val="28"/>
        </w:rPr>
        <w:t xml:space="preserve">млн. рублей, что составляет  </w:t>
      </w:r>
      <w:r>
        <w:rPr>
          <w:sz w:val="28"/>
          <w:szCs w:val="28"/>
        </w:rPr>
        <w:t>(105</w:t>
      </w:r>
      <w:r w:rsidRPr="0083443F">
        <w:rPr>
          <w:sz w:val="28"/>
          <w:szCs w:val="28"/>
        </w:rPr>
        <w:t>%</w:t>
      </w:r>
      <w:r>
        <w:rPr>
          <w:sz w:val="28"/>
          <w:szCs w:val="28"/>
        </w:rPr>
        <w:t>)</w:t>
      </w:r>
      <w:r w:rsidRPr="0083443F">
        <w:rPr>
          <w:sz w:val="28"/>
          <w:szCs w:val="28"/>
        </w:rPr>
        <w:t xml:space="preserve">  процент к уровню прошлого года </w:t>
      </w:r>
      <w:r w:rsidRPr="0083443F">
        <w:rPr>
          <w:rFonts w:eastAsia="Times New Roman"/>
          <w:sz w:val="28"/>
          <w:szCs w:val="28"/>
          <w:lang w:eastAsia="ru-RU"/>
        </w:rPr>
        <w:t>(это  услуги автосервисов, парикмахерских, автомоек и др.).</w:t>
      </w:r>
    </w:p>
    <w:p w:rsidR="00E135B3" w:rsidRPr="00954B2E" w:rsidRDefault="00E135B3" w:rsidP="00E135B3">
      <w:pPr>
        <w:pStyle w:val="a5"/>
        <w:spacing w:line="276" w:lineRule="auto"/>
        <w:ind w:firstLine="708"/>
        <w:jc w:val="both"/>
        <w:rPr>
          <w:rFonts w:eastAsia="Times New Roman"/>
          <w:sz w:val="28"/>
          <w:szCs w:val="28"/>
          <w:lang w:eastAsia="ru-RU"/>
        </w:rPr>
      </w:pPr>
      <w:r w:rsidRPr="0083443F">
        <w:rPr>
          <w:rFonts w:eastAsia="Times New Roman"/>
          <w:sz w:val="28"/>
          <w:szCs w:val="28"/>
          <w:lang w:eastAsia="ru-RU"/>
        </w:rPr>
        <w:t>На территории округа в 202</w:t>
      </w:r>
      <w:r>
        <w:rPr>
          <w:rFonts w:eastAsia="Times New Roman"/>
          <w:sz w:val="28"/>
          <w:szCs w:val="28"/>
          <w:lang w:eastAsia="ru-RU"/>
        </w:rPr>
        <w:t>5</w:t>
      </w:r>
      <w:r w:rsidRPr="0083443F">
        <w:rPr>
          <w:rFonts w:eastAsia="Times New Roman"/>
          <w:sz w:val="28"/>
          <w:szCs w:val="28"/>
          <w:lang w:eastAsia="ru-RU"/>
        </w:rPr>
        <w:t xml:space="preserve"> году работало  </w:t>
      </w:r>
      <w:r>
        <w:rPr>
          <w:rFonts w:eastAsia="Times New Roman"/>
          <w:sz w:val="28"/>
          <w:szCs w:val="28"/>
          <w:lang w:eastAsia="ru-RU"/>
        </w:rPr>
        <w:t>272</w:t>
      </w:r>
      <w:r w:rsidRPr="0083443F">
        <w:rPr>
          <w:rFonts w:eastAsia="Times New Roman"/>
          <w:sz w:val="28"/>
          <w:szCs w:val="28"/>
          <w:lang w:eastAsia="ru-RU"/>
        </w:rPr>
        <w:t xml:space="preserve"> магазин</w:t>
      </w:r>
      <w:r>
        <w:rPr>
          <w:rFonts w:eastAsia="Times New Roman"/>
          <w:sz w:val="28"/>
          <w:szCs w:val="28"/>
          <w:lang w:eastAsia="ru-RU"/>
        </w:rPr>
        <w:t>а. Из них 142</w:t>
      </w:r>
      <w:r w:rsidRPr="0083443F">
        <w:rPr>
          <w:rFonts w:eastAsia="Times New Roman"/>
          <w:sz w:val="28"/>
          <w:szCs w:val="28"/>
          <w:lang w:eastAsia="ru-RU"/>
        </w:rPr>
        <w:t xml:space="preserve">  - </w:t>
      </w:r>
      <w:r>
        <w:rPr>
          <w:rFonts w:eastAsia="Times New Roman"/>
          <w:sz w:val="28"/>
          <w:szCs w:val="28"/>
          <w:lang w:eastAsia="ru-RU"/>
        </w:rPr>
        <w:t xml:space="preserve">реализуют продукты питания </w:t>
      </w:r>
      <w:r w:rsidRPr="0083443F">
        <w:rPr>
          <w:rFonts w:eastAsia="Times New Roman"/>
          <w:sz w:val="28"/>
          <w:szCs w:val="28"/>
          <w:lang w:eastAsia="ru-RU"/>
        </w:rPr>
        <w:t>(</w:t>
      </w:r>
      <w:r>
        <w:rPr>
          <w:rFonts w:eastAsia="Times New Roman"/>
          <w:sz w:val="28"/>
          <w:szCs w:val="28"/>
          <w:lang w:eastAsia="ru-RU"/>
        </w:rPr>
        <w:t>67</w:t>
      </w:r>
      <w:r w:rsidRPr="0083443F">
        <w:rPr>
          <w:rFonts w:eastAsia="Times New Roman"/>
          <w:sz w:val="28"/>
          <w:szCs w:val="28"/>
          <w:lang w:eastAsia="ru-RU"/>
        </w:rPr>
        <w:t>- в сельской местности и  7</w:t>
      </w:r>
      <w:r>
        <w:rPr>
          <w:rFonts w:eastAsia="Times New Roman"/>
          <w:sz w:val="28"/>
          <w:szCs w:val="28"/>
          <w:lang w:eastAsia="ru-RU"/>
        </w:rPr>
        <w:t>5</w:t>
      </w:r>
      <w:r w:rsidRPr="0083443F">
        <w:rPr>
          <w:rFonts w:eastAsia="Times New Roman"/>
          <w:sz w:val="28"/>
          <w:szCs w:val="28"/>
          <w:lang w:eastAsia="ru-RU"/>
        </w:rPr>
        <w:t xml:space="preserve"> </w:t>
      </w:r>
      <w:r>
        <w:rPr>
          <w:rFonts w:eastAsia="Times New Roman"/>
          <w:sz w:val="28"/>
          <w:szCs w:val="28"/>
          <w:lang w:eastAsia="ru-RU"/>
        </w:rPr>
        <w:t>–</w:t>
      </w:r>
      <w:r w:rsidRPr="0083443F">
        <w:rPr>
          <w:rFonts w:eastAsia="Times New Roman"/>
          <w:sz w:val="28"/>
          <w:szCs w:val="28"/>
          <w:lang w:eastAsia="ru-RU"/>
        </w:rPr>
        <w:t xml:space="preserve"> </w:t>
      </w:r>
      <w:r>
        <w:rPr>
          <w:rFonts w:eastAsia="Times New Roman"/>
          <w:sz w:val="28"/>
          <w:szCs w:val="28"/>
          <w:lang w:eastAsia="ru-RU"/>
        </w:rPr>
        <w:t>на территории</w:t>
      </w:r>
      <w:r w:rsidRPr="0083443F">
        <w:rPr>
          <w:rFonts w:eastAsia="Times New Roman"/>
          <w:sz w:val="28"/>
          <w:szCs w:val="28"/>
          <w:lang w:eastAsia="ru-RU"/>
        </w:rPr>
        <w:t xml:space="preserve"> г. Стародуб). Бытовые услуги оказывали 6</w:t>
      </w:r>
      <w:r>
        <w:rPr>
          <w:rFonts w:eastAsia="Times New Roman"/>
          <w:sz w:val="28"/>
          <w:szCs w:val="28"/>
          <w:lang w:eastAsia="ru-RU"/>
        </w:rPr>
        <w:t>5</w:t>
      </w:r>
      <w:r w:rsidRPr="0083443F">
        <w:rPr>
          <w:rFonts w:eastAsia="Times New Roman"/>
          <w:sz w:val="28"/>
          <w:szCs w:val="28"/>
          <w:lang w:eastAsia="ru-RU"/>
        </w:rPr>
        <w:t xml:space="preserve"> объект</w:t>
      </w:r>
      <w:r>
        <w:rPr>
          <w:rFonts w:eastAsia="Times New Roman"/>
          <w:sz w:val="28"/>
          <w:szCs w:val="28"/>
          <w:lang w:eastAsia="ru-RU"/>
        </w:rPr>
        <w:t>ов</w:t>
      </w:r>
      <w:r w:rsidRPr="0083443F">
        <w:rPr>
          <w:rFonts w:eastAsia="Times New Roman"/>
          <w:sz w:val="28"/>
          <w:szCs w:val="28"/>
          <w:lang w:eastAsia="ru-RU"/>
        </w:rPr>
        <w:t>.</w:t>
      </w:r>
      <w:r>
        <w:rPr>
          <w:rFonts w:eastAsia="Times New Roman"/>
          <w:sz w:val="28"/>
          <w:szCs w:val="28"/>
          <w:lang w:eastAsia="ru-RU"/>
        </w:rPr>
        <w:t xml:space="preserve"> Кроме того, в </w:t>
      </w:r>
      <w:r w:rsidRPr="0083443F">
        <w:rPr>
          <w:rFonts w:eastAsia="Times New Roman"/>
          <w:color w:val="000000" w:themeColor="text1"/>
          <w:sz w:val="28"/>
          <w:szCs w:val="28"/>
          <w:lang w:eastAsia="ru-RU"/>
        </w:rPr>
        <w:t>202</w:t>
      </w:r>
      <w:r>
        <w:rPr>
          <w:rFonts w:eastAsia="Times New Roman"/>
          <w:color w:val="000000" w:themeColor="text1"/>
          <w:sz w:val="28"/>
          <w:szCs w:val="28"/>
          <w:lang w:eastAsia="ru-RU"/>
        </w:rPr>
        <w:t>5</w:t>
      </w:r>
      <w:r w:rsidRPr="0083443F">
        <w:rPr>
          <w:rFonts w:eastAsia="Times New Roman"/>
          <w:color w:val="000000" w:themeColor="text1"/>
          <w:sz w:val="28"/>
          <w:szCs w:val="28"/>
          <w:lang w:eastAsia="ru-RU"/>
        </w:rPr>
        <w:t xml:space="preserve"> году в округе открылось 1</w:t>
      </w:r>
      <w:r>
        <w:rPr>
          <w:rFonts w:eastAsia="Times New Roman"/>
          <w:color w:val="000000" w:themeColor="text1"/>
          <w:sz w:val="28"/>
          <w:szCs w:val="28"/>
          <w:lang w:eastAsia="ru-RU"/>
        </w:rPr>
        <w:t>7</w:t>
      </w:r>
      <w:r w:rsidRPr="0083443F">
        <w:rPr>
          <w:rFonts w:eastAsia="Times New Roman"/>
          <w:color w:val="000000" w:themeColor="text1"/>
          <w:sz w:val="28"/>
          <w:szCs w:val="28"/>
          <w:lang w:eastAsia="ru-RU"/>
        </w:rPr>
        <w:t xml:space="preserve"> торговых объектов</w:t>
      </w:r>
      <w:r w:rsidRPr="00747163">
        <w:rPr>
          <w:rFonts w:eastAsia="Times New Roman"/>
          <w:sz w:val="28"/>
          <w:szCs w:val="28"/>
          <w:lang w:eastAsia="ru-RU"/>
        </w:rPr>
        <w:t>.</w:t>
      </w:r>
    </w:p>
    <w:p w:rsidR="00E135B3" w:rsidRDefault="00E135B3" w:rsidP="00E135B3">
      <w:pPr>
        <w:pStyle w:val="a5"/>
        <w:spacing w:line="276" w:lineRule="auto"/>
        <w:ind w:firstLine="708"/>
        <w:jc w:val="both"/>
        <w:rPr>
          <w:rFonts w:eastAsia="Times New Roman"/>
          <w:spacing w:val="-1"/>
          <w:sz w:val="28"/>
          <w:szCs w:val="28"/>
        </w:rPr>
      </w:pPr>
      <w:r w:rsidRPr="0083443F">
        <w:rPr>
          <w:rFonts w:eastAsia="Times New Roman"/>
          <w:sz w:val="28"/>
          <w:szCs w:val="28"/>
          <w:lang w:eastAsia="ru-RU"/>
        </w:rPr>
        <w:lastRenderedPageBreak/>
        <w:t xml:space="preserve">В населенные пункты, где отсутствует стационарная торговая сеть, продукты питания, а также вещи первой необходимости доставляются  с помощью автолавок и  </w:t>
      </w:r>
      <w:r w:rsidRPr="0083443F">
        <w:rPr>
          <w:rFonts w:eastAsia="Times New Roman"/>
          <w:spacing w:val="-1"/>
          <w:sz w:val="28"/>
          <w:szCs w:val="28"/>
        </w:rPr>
        <w:t xml:space="preserve">работников  комплексного центра социального обслуживания населения Стародубского района. </w:t>
      </w:r>
    </w:p>
    <w:p w:rsidR="00E135B3" w:rsidRDefault="00E135B3" w:rsidP="00E135B3">
      <w:pPr>
        <w:pStyle w:val="a5"/>
        <w:spacing w:line="276" w:lineRule="auto"/>
        <w:ind w:firstLine="708"/>
        <w:jc w:val="both"/>
        <w:rPr>
          <w:rFonts w:eastAsia="Times New Roman"/>
          <w:spacing w:val="-1"/>
          <w:sz w:val="28"/>
          <w:szCs w:val="28"/>
        </w:rPr>
      </w:pPr>
      <w:r>
        <w:rPr>
          <w:rFonts w:eastAsia="Times New Roman"/>
          <w:spacing w:val="-1"/>
          <w:sz w:val="28"/>
          <w:szCs w:val="28"/>
        </w:rPr>
        <w:t>В приграничных населенных пунктах функционирует 4 стационарных торговых объекта (магазины), а также организована доставка продовольствия жителям, н</w:t>
      </w:r>
      <w:r>
        <w:rPr>
          <w:sz w:val="28"/>
          <w:szCs w:val="28"/>
        </w:rPr>
        <w:t>е</w:t>
      </w:r>
      <w:r w:rsidRPr="00FE3540">
        <w:rPr>
          <w:sz w:val="28"/>
          <w:szCs w:val="28"/>
        </w:rPr>
        <w:t>смотря на все трудности и обстоятельства</w:t>
      </w:r>
      <w:r>
        <w:rPr>
          <w:sz w:val="28"/>
          <w:szCs w:val="28"/>
        </w:rPr>
        <w:t xml:space="preserve">, </w:t>
      </w:r>
      <w:r>
        <w:rPr>
          <w:rFonts w:cs="Times New Roman"/>
          <w:sz w:val="28"/>
          <w:szCs w:val="28"/>
        </w:rPr>
        <w:t>т</w:t>
      </w:r>
      <w:r w:rsidRPr="00075D08">
        <w:rPr>
          <w:rFonts w:cs="Times New Roman"/>
          <w:sz w:val="28"/>
          <w:szCs w:val="28"/>
        </w:rPr>
        <w:t>орговое обслуживание удовлетворяет потребности приграничного населения.</w:t>
      </w:r>
    </w:p>
    <w:p w:rsidR="00E135B3" w:rsidRPr="0083443F" w:rsidRDefault="00E135B3" w:rsidP="00E135B3">
      <w:pPr>
        <w:pStyle w:val="a5"/>
        <w:spacing w:line="276" w:lineRule="auto"/>
        <w:ind w:firstLine="708"/>
        <w:jc w:val="both"/>
        <w:rPr>
          <w:rFonts w:eastAsia="Times New Roman"/>
          <w:sz w:val="28"/>
          <w:szCs w:val="28"/>
          <w:lang w:eastAsia="ru-RU"/>
        </w:rPr>
      </w:pPr>
      <w:r w:rsidRPr="0083443F">
        <w:rPr>
          <w:rFonts w:eastAsia="Times New Roman"/>
          <w:sz w:val="28"/>
          <w:szCs w:val="28"/>
          <w:lang w:eastAsia="ru-RU"/>
        </w:rPr>
        <w:t>Прежде чем перейти к «социальной» части  своего отчета, хочу отметить, что у нас на конец декабря 202</w:t>
      </w:r>
      <w:r>
        <w:rPr>
          <w:rFonts w:eastAsia="Times New Roman"/>
          <w:sz w:val="28"/>
          <w:szCs w:val="28"/>
          <w:lang w:eastAsia="ru-RU"/>
        </w:rPr>
        <w:t>5</w:t>
      </w:r>
      <w:r w:rsidRPr="0083443F">
        <w:rPr>
          <w:rFonts w:eastAsia="Times New Roman"/>
          <w:sz w:val="28"/>
          <w:szCs w:val="28"/>
          <w:lang w:eastAsia="ru-RU"/>
        </w:rPr>
        <w:t xml:space="preserve"> года численность зарегистрированных безработных насчитывала</w:t>
      </w:r>
      <w:r>
        <w:rPr>
          <w:rFonts w:eastAsia="Times New Roman"/>
          <w:sz w:val="28"/>
          <w:szCs w:val="28"/>
          <w:lang w:eastAsia="ru-RU"/>
        </w:rPr>
        <w:t>сь</w:t>
      </w:r>
      <w:r w:rsidRPr="0083443F">
        <w:rPr>
          <w:rFonts w:eastAsia="Times New Roman"/>
          <w:sz w:val="28"/>
          <w:szCs w:val="28"/>
          <w:lang w:eastAsia="ru-RU"/>
        </w:rPr>
        <w:t xml:space="preserve"> </w:t>
      </w:r>
      <w:r>
        <w:rPr>
          <w:rFonts w:eastAsia="Times New Roman"/>
          <w:sz w:val="28"/>
          <w:szCs w:val="28"/>
          <w:lang w:eastAsia="ru-RU"/>
        </w:rPr>
        <w:t>29</w:t>
      </w:r>
      <w:r w:rsidRPr="0083443F">
        <w:rPr>
          <w:rFonts w:eastAsia="Times New Roman"/>
          <w:sz w:val="28"/>
          <w:szCs w:val="28"/>
          <w:lang w:eastAsia="ru-RU"/>
        </w:rPr>
        <w:t xml:space="preserve"> человек. Потребность же  в работниках, заявленная организациями - 3</w:t>
      </w:r>
      <w:r>
        <w:rPr>
          <w:rFonts w:eastAsia="Times New Roman"/>
          <w:sz w:val="28"/>
          <w:szCs w:val="28"/>
          <w:lang w:eastAsia="ru-RU"/>
        </w:rPr>
        <w:t>12</w:t>
      </w:r>
      <w:r w:rsidRPr="0083443F">
        <w:rPr>
          <w:rFonts w:eastAsia="Times New Roman"/>
          <w:sz w:val="28"/>
          <w:szCs w:val="28"/>
          <w:lang w:eastAsia="ru-RU"/>
        </w:rPr>
        <w:t xml:space="preserve"> вакансий. Через центр занятости было трудоустроено в 202</w:t>
      </w:r>
      <w:r>
        <w:rPr>
          <w:rFonts w:eastAsia="Times New Roman"/>
          <w:sz w:val="28"/>
          <w:szCs w:val="28"/>
          <w:lang w:eastAsia="ru-RU"/>
        </w:rPr>
        <w:t>5</w:t>
      </w:r>
      <w:r w:rsidRPr="0083443F">
        <w:rPr>
          <w:rFonts w:eastAsia="Times New Roman"/>
          <w:sz w:val="28"/>
          <w:szCs w:val="28"/>
          <w:lang w:eastAsia="ru-RU"/>
        </w:rPr>
        <w:t xml:space="preserve"> году </w:t>
      </w:r>
      <w:r>
        <w:rPr>
          <w:rFonts w:eastAsia="Times New Roman"/>
          <w:sz w:val="28"/>
          <w:szCs w:val="28"/>
          <w:lang w:eastAsia="ru-RU"/>
        </w:rPr>
        <w:t>49</w:t>
      </w:r>
      <w:r w:rsidRPr="0083443F">
        <w:rPr>
          <w:rFonts w:eastAsia="Times New Roman"/>
          <w:sz w:val="28"/>
          <w:szCs w:val="28"/>
          <w:lang w:eastAsia="ru-RU"/>
        </w:rPr>
        <w:t xml:space="preserve"> человек.</w:t>
      </w:r>
    </w:p>
    <w:p w:rsidR="00E135B3" w:rsidRDefault="00E135B3" w:rsidP="00E135B3">
      <w:pPr>
        <w:pStyle w:val="a5"/>
        <w:spacing w:line="276" w:lineRule="auto"/>
        <w:ind w:firstLine="708"/>
        <w:jc w:val="both"/>
        <w:rPr>
          <w:rFonts w:eastAsia="Times New Roman"/>
          <w:bCs/>
          <w:sz w:val="28"/>
          <w:szCs w:val="28"/>
          <w:lang w:eastAsia="ru-RU"/>
        </w:rPr>
      </w:pPr>
      <w:proofErr w:type="gramStart"/>
      <w:r w:rsidRPr="00075D08">
        <w:rPr>
          <w:rFonts w:eastAsia="Times New Roman"/>
          <w:sz w:val="28"/>
          <w:szCs w:val="28"/>
          <w:lang w:eastAsia="ru-RU"/>
        </w:rPr>
        <w:t xml:space="preserve">Отмечу, что наши крупные работодатели,  такие как   ТНВ «Сыр Стародубский», ОАО </w:t>
      </w:r>
      <w:r w:rsidRPr="00075D08">
        <w:rPr>
          <w:rFonts w:eastAsia="Times New Roman"/>
          <w:bCs/>
          <w:sz w:val="28"/>
          <w:szCs w:val="28"/>
          <w:lang w:eastAsia="ru-RU"/>
        </w:rPr>
        <w:t>«</w:t>
      </w:r>
      <w:proofErr w:type="spellStart"/>
      <w:r w:rsidRPr="00075D08">
        <w:rPr>
          <w:rFonts w:eastAsia="Times New Roman"/>
          <w:bCs/>
          <w:sz w:val="28"/>
          <w:szCs w:val="28"/>
          <w:lang w:eastAsia="ru-RU"/>
        </w:rPr>
        <w:t>Консерсушпрод</w:t>
      </w:r>
      <w:proofErr w:type="spellEnd"/>
      <w:r w:rsidRPr="00075D08">
        <w:rPr>
          <w:rFonts w:eastAsia="Times New Roman"/>
          <w:bCs/>
          <w:sz w:val="28"/>
          <w:szCs w:val="28"/>
          <w:lang w:eastAsia="ru-RU"/>
        </w:rPr>
        <w:t>»,  ООО «</w:t>
      </w:r>
      <w:proofErr w:type="spellStart"/>
      <w:r w:rsidRPr="00075D08">
        <w:rPr>
          <w:rFonts w:eastAsia="Times New Roman"/>
          <w:bCs/>
          <w:sz w:val="28"/>
          <w:szCs w:val="28"/>
          <w:lang w:eastAsia="ru-RU"/>
        </w:rPr>
        <w:t>Меленский</w:t>
      </w:r>
      <w:proofErr w:type="spellEnd"/>
      <w:r w:rsidRPr="00075D08">
        <w:rPr>
          <w:rFonts w:eastAsia="Times New Roman"/>
          <w:bCs/>
          <w:sz w:val="28"/>
          <w:szCs w:val="28"/>
          <w:lang w:eastAsia="ru-RU"/>
        </w:rPr>
        <w:t xml:space="preserve"> картофель»,  ООО «Красный Октябрь»,  ООО «Русское молоко» и многие другие, имеющие еще больший уровень средней заработной платы,  </w:t>
      </w:r>
      <w:r>
        <w:rPr>
          <w:rFonts w:eastAsia="Times New Roman"/>
          <w:bCs/>
          <w:sz w:val="28"/>
          <w:szCs w:val="28"/>
          <w:lang w:eastAsia="ru-RU"/>
        </w:rPr>
        <w:t xml:space="preserve">а также </w:t>
      </w:r>
      <w:r w:rsidRPr="00075D08">
        <w:rPr>
          <w:rFonts w:eastAsia="Times New Roman"/>
          <w:bCs/>
          <w:sz w:val="28"/>
          <w:szCs w:val="28"/>
          <w:lang w:eastAsia="ru-RU"/>
        </w:rPr>
        <w:t>бюджетные учреждения</w:t>
      </w:r>
      <w:r>
        <w:rPr>
          <w:rFonts w:eastAsia="Times New Roman"/>
          <w:bCs/>
          <w:sz w:val="28"/>
          <w:szCs w:val="28"/>
          <w:lang w:eastAsia="ru-RU"/>
        </w:rPr>
        <w:t>,  рады видеть в своих рядах грамотных</w:t>
      </w:r>
      <w:r w:rsidRPr="00075D08">
        <w:rPr>
          <w:rFonts w:eastAsia="Times New Roman"/>
          <w:bCs/>
          <w:sz w:val="28"/>
          <w:szCs w:val="28"/>
          <w:lang w:eastAsia="ru-RU"/>
        </w:rPr>
        <w:t xml:space="preserve">, трудолюбивых граждан. </w:t>
      </w:r>
      <w:proofErr w:type="gramEnd"/>
    </w:p>
    <w:p w:rsidR="00E135B3" w:rsidRPr="0083443F" w:rsidRDefault="00E135B3" w:rsidP="00E135B3">
      <w:pPr>
        <w:pStyle w:val="a5"/>
        <w:spacing w:line="276" w:lineRule="auto"/>
        <w:ind w:firstLine="708"/>
        <w:jc w:val="both"/>
        <w:rPr>
          <w:rFonts w:eastAsia="Times New Roman"/>
          <w:bCs/>
          <w:sz w:val="28"/>
          <w:szCs w:val="28"/>
          <w:lang w:eastAsia="ru-RU"/>
        </w:rPr>
      </w:pPr>
      <w:r w:rsidRPr="00075D08">
        <w:rPr>
          <w:rFonts w:eastAsia="Times New Roman"/>
          <w:bCs/>
          <w:sz w:val="28"/>
          <w:szCs w:val="28"/>
          <w:lang w:eastAsia="ru-RU"/>
        </w:rPr>
        <w:t>Мы  в свою очередь готовы оказать любую посильную помощь в обустройстве и адаптации каждому, кто в ней нуждается.</w:t>
      </w:r>
      <w:r w:rsidRPr="0083443F">
        <w:rPr>
          <w:rFonts w:eastAsia="Times New Roman"/>
          <w:bCs/>
          <w:sz w:val="28"/>
          <w:szCs w:val="28"/>
          <w:lang w:eastAsia="ru-RU"/>
        </w:rPr>
        <w:t xml:space="preserve"> </w:t>
      </w:r>
    </w:p>
    <w:p w:rsidR="00E135B3" w:rsidRPr="000D50A8" w:rsidRDefault="00E135B3" w:rsidP="00E135B3">
      <w:pPr>
        <w:pStyle w:val="a5"/>
        <w:spacing w:line="276" w:lineRule="auto"/>
        <w:jc w:val="both"/>
        <w:rPr>
          <w:rFonts w:eastAsia="Times New Roman"/>
          <w:bCs/>
          <w:sz w:val="28"/>
          <w:szCs w:val="28"/>
          <w:lang w:eastAsia="ru-RU"/>
        </w:rPr>
      </w:pPr>
    </w:p>
    <w:p w:rsidR="00E135B3" w:rsidRPr="00342254" w:rsidRDefault="00E135B3" w:rsidP="00E135B3">
      <w:pPr>
        <w:spacing w:after="0"/>
        <w:ind w:firstLine="709"/>
        <w:jc w:val="center"/>
        <w:rPr>
          <w:rFonts w:eastAsia="Times New Roman" w:cs="Times New Roman"/>
          <w:i/>
          <w:sz w:val="28"/>
          <w:szCs w:val="28"/>
          <w:lang w:eastAsia="ru-RU"/>
        </w:rPr>
      </w:pPr>
      <w:r w:rsidRPr="00342254">
        <w:rPr>
          <w:rFonts w:eastAsia="Times New Roman" w:cs="Times New Roman"/>
          <w:i/>
          <w:sz w:val="28"/>
          <w:szCs w:val="28"/>
          <w:lang w:eastAsia="ru-RU"/>
        </w:rPr>
        <w:t xml:space="preserve">ДЕМОГРАФИЧЕСКАЯ СИТУАЦИЯ. </w:t>
      </w:r>
    </w:p>
    <w:p w:rsidR="00E135B3" w:rsidRPr="00342254" w:rsidRDefault="00E135B3" w:rsidP="00E135B3">
      <w:pPr>
        <w:spacing w:after="0"/>
        <w:ind w:firstLine="709"/>
        <w:jc w:val="center"/>
        <w:rPr>
          <w:rFonts w:eastAsia="Times New Roman" w:cs="Times New Roman"/>
          <w:i/>
          <w:sz w:val="28"/>
          <w:szCs w:val="28"/>
          <w:lang w:eastAsia="ru-RU"/>
        </w:rPr>
      </w:pPr>
      <w:r>
        <w:rPr>
          <w:rFonts w:eastAsia="Times New Roman" w:cs="Times New Roman"/>
          <w:i/>
          <w:sz w:val="28"/>
          <w:szCs w:val="28"/>
          <w:lang w:eastAsia="ru-RU"/>
        </w:rPr>
        <w:t>СОЦИАЛЬНАЯ ПОЛИТИКА</w:t>
      </w:r>
    </w:p>
    <w:p w:rsidR="00E135B3" w:rsidRPr="000D50A8" w:rsidRDefault="00E135B3" w:rsidP="00E135B3">
      <w:pPr>
        <w:spacing w:after="0"/>
        <w:ind w:firstLine="709"/>
        <w:jc w:val="both"/>
        <w:rPr>
          <w:rFonts w:eastAsia="Times New Roman" w:cs="Times New Roman"/>
          <w:b/>
          <w:bCs/>
          <w:color w:val="FF0000"/>
          <w:sz w:val="28"/>
          <w:szCs w:val="28"/>
          <w:lang w:eastAsia="ru-RU"/>
        </w:rPr>
      </w:pPr>
    </w:p>
    <w:p w:rsidR="00E135B3" w:rsidRPr="004A1F1C" w:rsidRDefault="00E135B3" w:rsidP="00E135B3">
      <w:pPr>
        <w:pStyle w:val="a5"/>
        <w:spacing w:line="276" w:lineRule="auto"/>
        <w:ind w:firstLine="708"/>
        <w:jc w:val="both"/>
        <w:rPr>
          <w:sz w:val="28"/>
        </w:rPr>
      </w:pPr>
      <w:r w:rsidRPr="004A1F1C">
        <w:rPr>
          <w:sz w:val="28"/>
        </w:rPr>
        <w:t>На территории округа на   1 января 2025 года проживало   33838 человек, на сельской территории - 49%. Детей и подростков 18% от общей численности населения. Численность населения старше трудоспособного возраста  составила 27 %, численность населения  трудоспособного возраста-   56 %</w:t>
      </w:r>
    </w:p>
    <w:p w:rsidR="00E135B3" w:rsidRPr="004A1F1C" w:rsidRDefault="00E135B3" w:rsidP="00E135B3">
      <w:pPr>
        <w:pStyle w:val="a5"/>
        <w:spacing w:line="276" w:lineRule="auto"/>
        <w:ind w:firstLine="708"/>
        <w:jc w:val="both"/>
        <w:rPr>
          <w:sz w:val="28"/>
        </w:rPr>
      </w:pPr>
      <w:r w:rsidRPr="004A1F1C">
        <w:rPr>
          <w:sz w:val="28"/>
        </w:rPr>
        <w:t>Основной причиной сокращения численности населения является естественная убыль, т.е</w:t>
      </w:r>
      <w:r w:rsidR="0057414F">
        <w:rPr>
          <w:sz w:val="28"/>
        </w:rPr>
        <w:t>.</w:t>
      </w:r>
      <w:r w:rsidRPr="004A1F1C">
        <w:rPr>
          <w:sz w:val="28"/>
        </w:rPr>
        <w:t xml:space="preserve"> превышение  смертности над рождаемостью</w:t>
      </w:r>
      <w:r w:rsidR="0057414F">
        <w:rPr>
          <w:sz w:val="28"/>
        </w:rPr>
        <w:t>.</w:t>
      </w:r>
      <w:r w:rsidRPr="004A1F1C">
        <w:rPr>
          <w:sz w:val="28"/>
        </w:rPr>
        <w:t xml:space="preserve"> </w:t>
      </w:r>
    </w:p>
    <w:p w:rsidR="00E135B3" w:rsidRPr="004A1F1C" w:rsidRDefault="00E135B3" w:rsidP="00E135B3">
      <w:pPr>
        <w:pStyle w:val="a5"/>
        <w:spacing w:line="276" w:lineRule="auto"/>
        <w:ind w:firstLine="708"/>
        <w:jc w:val="both"/>
        <w:rPr>
          <w:sz w:val="28"/>
        </w:rPr>
      </w:pPr>
      <w:r w:rsidRPr="004A1F1C">
        <w:rPr>
          <w:sz w:val="28"/>
        </w:rPr>
        <w:t xml:space="preserve">За 2025 год население округа уменьшилось по причине смерти </w:t>
      </w:r>
      <w:r>
        <w:rPr>
          <w:sz w:val="28"/>
        </w:rPr>
        <w:t>на</w:t>
      </w:r>
      <w:r w:rsidRPr="004A1F1C">
        <w:rPr>
          <w:sz w:val="28"/>
        </w:rPr>
        <w:t xml:space="preserve"> 521 человек</w:t>
      </w:r>
      <w:r>
        <w:rPr>
          <w:sz w:val="28"/>
        </w:rPr>
        <w:t>а</w:t>
      </w:r>
      <w:r w:rsidRPr="004A1F1C">
        <w:rPr>
          <w:sz w:val="28"/>
        </w:rPr>
        <w:t xml:space="preserve">, что на 11 человек больше, чем в прошлом году. Коэффициент смертности в 2025 году  составил  15,3  на 1000 населения, коэффициент рождаемости  4,2 % на 1000 населения. Продолжительность жизни населения  округа в среднем – 71,3 года. Данные показатели  соответствуют в целом  показателям по Российской Федерации. Родилось 143 ребенка. Заключено </w:t>
      </w:r>
      <w:r w:rsidRPr="004A1F1C">
        <w:rPr>
          <w:sz w:val="28"/>
        </w:rPr>
        <w:lastRenderedPageBreak/>
        <w:t>116 браков и оформлено 66 разводов (что почти в 2 раза меньше, чем в прошлом году).</w:t>
      </w:r>
    </w:p>
    <w:p w:rsidR="00E135B3" w:rsidRPr="004A1F1C" w:rsidRDefault="00E135B3" w:rsidP="00E135B3">
      <w:pPr>
        <w:pStyle w:val="a5"/>
        <w:spacing w:line="276" w:lineRule="auto"/>
        <w:ind w:firstLine="708"/>
        <w:jc w:val="both"/>
        <w:rPr>
          <w:sz w:val="28"/>
        </w:rPr>
      </w:pPr>
      <w:r w:rsidRPr="004A1F1C">
        <w:rPr>
          <w:sz w:val="28"/>
        </w:rPr>
        <w:t xml:space="preserve">В целях недопущения ухудшения демографической ситуации и в стремлении её улучшения администрация округа оказывает содействие гражданам и активно участвует во всех мероприятиях национального проекта «Семья»,  направленного    на улучшение демографической ситуации. </w:t>
      </w:r>
    </w:p>
    <w:p w:rsidR="00E135B3" w:rsidRPr="004A1F1C" w:rsidRDefault="00E135B3" w:rsidP="00E135B3">
      <w:pPr>
        <w:pStyle w:val="a5"/>
        <w:spacing w:line="276" w:lineRule="auto"/>
        <w:ind w:firstLine="708"/>
        <w:jc w:val="both"/>
        <w:rPr>
          <w:sz w:val="28"/>
        </w:rPr>
      </w:pPr>
      <w:r w:rsidRPr="004A1F1C">
        <w:rPr>
          <w:sz w:val="28"/>
        </w:rPr>
        <w:t xml:space="preserve">Востребованы меры социальной поддержки по федеральному проекту «Старшее поколение», оказываемые при содействии Комплексного центра социальной защиты населения. Это помощь выражена в доставке граждан старше 65 лет в медицинские учреждения для прохождения диспансеризации, которой  в 2025 году воспользовались 240 человек. Системой долговременной  ухода за гражданами  пожилого возраста  и инвалидами  было охвачено  53 человека. Для обеспечения граждан, признанных  нуждающимися  в услугах по долговременному уходу в комплексном центре социального обслуживания населения создан  пункт проката технических средств реабилитации на безвозмездной основе. Его услугами воспользовалось 43 человека. Число активных участников  клуба «Активное долголетие» созданного также при комплексном центре социального обслуживания выросло до 39 человек.  </w:t>
      </w:r>
    </w:p>
    <w:p w:rsidR="00E135B3" w:rsidRPr="004A1F1C" w:rsidRDefault="00E135B3" w:rsidP="00E135B3">
      <w:pPr>
        <w:pStyle w:val="a5"/>
        <w:spacing w:line="276" w:lineRule="auto"/>
        <w:jc w:val="both"/>
        <w:rPr>
          <w:sz w:val="28"/>
        </w:rPr>
      </w:pPr>
      <w:r w:rsidRPr="004A1F1C">
        <w:rPr>
          <w:sz w:val="28"/>
        </w:rPr>
        <w:t xml:space="preserve">   </w:t>
      </w:r>
      <w:r w:rsidRPr="004A1F1C">
        <w:rPr>
          <w:sz w:val="28"/>
        </w:rPr>
        <w:tab/>
        <w:t xml:space="preserve">В целях реализации Закона Брянской области «О бесплатном предоставлении многодетным семьям в собственность земельных участков в Брянской области» на территории Стародубского округа в отчетном году выплачено по 200 тысяч рублей единовременной выплаты четырем  многодетным  семьям округа по их выбору вместо фактического предоставления земли (в 2024 году – трем семьям).  </w:t>
      </w:r>
    </w:p>
    <w:p w:rsidR="00E135B3" w:rsidRPr="004A1F1C" w:rsidRDefault="00E135B3" w:rsidP="00E135B3">
      <w:pPr>
        <w:pStyle w:val="a5"/>
        <w:spacing w:line="276" w:lineRule="auto"/>
        <w:jc w:val="both"/>
        <w:rPr>
          <w:sz w:val="28"/>
        </w:rPr>
      </w:pPr>
      <w:r w:rsidRPr="004A1F1C">
        <w:rPr>
          <w:sz w:val="28"/>
        </w:rPr>
        <w:tab/>
        <w:t>В рамках федерального проекта «Многодетная семья «Брянская область» и поддержка семьи (Брянская область) своевременно выплачивались дополнительное и  единовременное пособия при рождении ребенка, оформлено 42 областного  материнского  капитала.  Родители получили помощь для 843 школьников на приобретение одежды и спортивной формы.</w:t>
      </w:r>
    </w:p>
    <w:p w:rsidR="00E135B3" w:rsidRPr="004A1F1C" w:rsidRDefault="00E135B3" w:rsidP="00E135B3">
      <w:pPr>
        <w:pStyle w:val="a5"/>
        <w:spacing w:line="276" w:lineRule="auto"/>
        <w:ind w:firstLine="708"/>
        <w:jc w:val="both"/>
        <w:rPr>
          <w:sz w:val="28"/>
        </w:rPr>
      </w:pPr>
      <w:r w:rsidRPr="004A1F1C">
        <w:rPr>
          <w:sz w:val="28"/>
        </w:rPr>
        <w:t>На особом контроле находится категория детей-сирот и детей, оставшихся без попечения родителей.</w:t>
      </w:r>
    </w:p>
    <w:p w:rsidR="00E135B3" w:rsidRPr="004A1F1C" w:rsidRDefault="00E135B3" w:rsidP="00E135B3">
      <w:pPr>
        <w:pStyle w:val="a5"/>
        <w:spacing w:line="276" w:lineRule="auto"/>
        <w:ind w:firstLine="708"/>
        <w:jc w:val="both"/>
        <w:rPr>
          <w:sz w:val="28"/>
        </w:rPr>
      </w:pPr>
      <w:r w:rsidRPr="004A1F1C">
        <w:rPr>
          <w:sz w:val="28"/>
        </w:rPr>
        <w:t xml:space="preserve">За период с 2020 по 2025 год на территории Стародубского муниципального округа выявлено  54 детей-сирот и детей, оставшихся без попечения родителей, (в 2025 – 5 человек), в том числе сирот – 15 детей (в 2025 – 4). Передано на воспитание в семьи граждан на усыновление и под опеку, в том числе на возмездных условиях по договору о приемной семье – 44 ребенка. </w:t>
      </w:r>
      <w:proofErr w:type="gramStart"/>
      <w:r w:rsidRPr="004A1F1C">
        <w:rPr>
          <w:sz w:val="28"/>
        </w:rPr>
        <w:t xml:space="preserve">Под надзор  в государственные учреждения Брянской области на </w:t>
      </w:r>
      <w:r w:rsidRPr="004A1F1C">
        <w:rPr>
          <w:sz w:val="28"/>
        </w:rPr>
        <w:lastRenderedPageBreak/>
        <w:t>период до их устройства на воспитание</w:t>
      </w:r>
      <w:proofErr w:type="gramEnd"/>
      <w:r w:rsidRPr="004A1F1C">
        <w:rPr>
          <w:sz w:val="28"/>
        </w:rPr>
        <w:t xml:space="preserve"> в семью помещено 8  детей, возвращен родителям – 1  ребенок. </w:t>
      </w:r>
    </w:p>
    <w:p w:rsidR="00E135B3" w:rsidRPr="004A1F1C" w:rsidRDefault="00E135B3" w:rsidP="00E135B3">
      <w:pPr>
        <w:pStyle w:val="a5"/>
        <w:spacing w:line="276" w:lineRule="auto"/>
        <w:ind w:firstLine="708"/>
        <w:jc w:val="both"/>
        <w:rPr>
          <w:sz w:val="28"/>
        </w:rPr>
      </w:pPr>
      <w:r w:rsidRPr="004A1F1C">
        <w:rPr>
          <w:sz w:val="28"/>
        </w:rPr>
        <w:t xml:space="preserve">В настоящее время на территории округа проживает  53 ребенка из числа детей-сирот и детей, оставшихся без попечения родителей, находящихся на воспитании в 41-й замещающей семье, 9  из которых являются приемными семьями, где опекуны </w:t>
      </w:r>
      <w:proofErr w:type="gramStart"/>
      <w:r w:rsidRPr="004A1F1C">
        <w:rPr>
          <w:sz w:val="28"/>
        </w:rPr>
        <w:t>осуществляют свои обязанности</w:t>
      </w:r>
      <w:proofErr w:type="gramEnd"/>
      <w:r w:rsidRPr="004A1F1C">
        <w:rPr>
          <w:sz w:val="28"/>
        </w:rPr>
        <w:t xml:space="preserve"> по договору о приемной семье. Находятся на обучении в ГБОУ «Брянский аграрный техникум им. Героя России А.С. Зайцева» - 2 ребенка. </w:t>
      </w:r>
    </w:p>
    <w:p w:rsidR="00E135B3" w:rsidRPr="004A1F1C" w:rsidRDefault="00E135B3" w:rsidP="00E135B3">
      <w:pPr>
        <w:pStyle w:val="a5"/>
        <w:spacing w:line="276" w:lineRule="auto"/>
        <w:ind w:firstLine="708"/>
        <w:jc w:val="both"/>
        <w:rPr>
          <w:sz w:val="28"/>
        </w:rPr>
      </w:pPr>
      <w:r w:rsidRPr="004A1F1C">
        <w:rPr>
          <w:sz w:val="28"/>
        </w:rPr>
        <w:t>Все социальные и финансовые обязательства  на содержание опекаемых (приемных) детей и  вознаграждение приемным родителям выполняются в срок и полном объеме.</w:t>
      </w:r>
    </w:p>
    <w:p w:rsidR="00E135B3" w:rsidRPr="004A1F1C" w:rsidRDefault="00E135B3" w:rsidP="00E135B3">
      <w:pPr>
        <w:pStyle w:val="a5"/>
        <w:spacing w:line="276" w:lineRule="auto"/>
        <w:ind w:firstLine="708"/>
        <w:jc w:val="both"/>
        <w:rPr>
          <w:sz w:val="28"/>
        </w:rPr>
      </w:pPr>
      <w:r w:rsidRPr="004A1F1C">
        <w:rPr>
          <w:sz w:val="28"/>
        </w:rPr>
        <w:t xml:space="preserve">На строгом контроле </w:t>
      </w:r>
      <w:proofErr w:type="gramStart"/>
      <w:r w:rsidRPr="004A1F1C">
        <w:rPr>
          <w:sz w:val="28"/>
        </w:rPr>
        <w:t xml:space="preserve">Губернатора </w:t>
      </w:r>
      <w:r>
        <w:rPr>
          <w:sz w:val="28"/>
        </w:rPr>
        <w:t xml:space="preserve"> Брянской области </w:t>
      </w:r>
      <w:r w:rsidRPr="004A1F1C">
        <w:rPr>
          <w:sz w:val="28"/>
        </w:rPr>
        <w:t>Александра Васильевича  Богомаза</w:t>
      </w:r>
      <w:proofErr w:type="gramEnd"/>
      <w:r w:rsidRPr="004A1F1C">
        <w:rPr>
          <w:sz w:val="28"/>
        </w:rPr>
        <w:t xml:space="preserve">  стоит вопрос обеспечение жильем детей-сирот. На эти цели округу из  областного  бюджета было выделено 105 696 723 рублей.</w:t>
      </w:r>
    </w:p>
    <w:p w:rsidR="00E135B3" w:rsidRPr="004A1F1C" w:rsidRDefault="00E135B3" w:rsidP="00E135B3">
      <w:pPr>
        <w:pStyle w:val="a5"/>
        <w:spacing w:line="276" w:lineRule="auto"/>
        <w:jc w:val="both"/>
        <w:rPr>
          <w:sz w:val="28"/>
        </w:rPr>
      </w:pPr>
      <w:r w:rsidRPr="004A1F1C">
        <w:rPr>
          <w:sz w:val="28"/>
        </w:rPr>
        <w:t xml:space="preserve"> </w:t>
      </w:r>
      <w:r>
        <w:rPr>
          <w:sz w:val="28"/>
        </w:rPr>
        <w:tab/>
      </w:r>
      <w:r w:rsidRPr="004A1F1C">
        <w:rPr>
          <w:sz w:val="28"/>
        </w:rPr>
        <w:t>В 2025 году предоставлено – 3</w:t>
      </w:r>
      <w:r>
        <w:rPr>
          <w:sz w:val="28"/>
        </w:rPr>
        <w:t>5 квартир</w:t>
      </w:r>
      <w:r w:rsidRPr="004A1F1C">
        <w:rPr>
          <w:sz w:val="28"/>
        </w:rPr>
        <w:t>,   из них 27 квартир приобретено   в г. Стародубе в новых многоквартирных домах  и 8 квартир – в  г. Брянск.</w:t>
      </w:r>
    </w:p>
    <w:p w:rsidR="00E135B3" w:rsidRPr="004A1F1C" w:rsidRDefault="00E135B3" w:rsidP="00E135B3">
      <w:pPr>
        <w:pStyle w:val="a5"/>
        <w:spacing w:line="276" w:lineRule="auto"/>
        <w:ind w:firstLine="708"/>
        <w:jc w:val="both"/>
        <w:rPr>
          <w:sz w:val="28"/>
        </w:rPr>
      </w:pPr>
      <w:r w:rsidRPr="004A1F1C">
        <w:rPr>
          <w:sz w:val="28"/>
        </w:rPr>
        <w:t>Вручено 9  сертификатов, приобретено 10 квартир по сертификатам, в том числе 1 квартира по ранее выданному сертификату</w:t>
      </w:r>
      <w:r>
        <w:rPr>
          <w:sz w:val="28"/>
        </w:rPr>
        <w:t>.</w:t>
      </w:r>
      <w:r w:rsidRPr="004A1F1C">
        <w:rPr>
          <w:sz w:val="28"/>
        </w:rPr>
        <w:t xml:space="preserve">   </w:t>
      </w:r>
    </w:p>
    <w:p w:rsidR="00E135B3" w:rsidRPr="004A1F1C" w:rsidRDefault="00E135B3" w:rsidP="00E135B3">
      <w:pPr>
        <w:pStyle w:val="a5"/>
        <w:spacing w:line="276" w:lineRule="auto"/>
        <w:ind w:firstLine="708"/>
        <w:jc w:val="both"/>
        <w:rPr>
          <w:sz w:val="28"/>
        </w:rPr>
      </w:pPr>
      <w:r w:rsidRPr="004A1F1C">
        <w:rPr>
          <w:sz w:val="28"/>
        </w:rPr>
        <w:t xml:space="preserve">В выборе жилья приоритет,  как правило, отдается   квартирам  в новых, только что введенных в эксплуатацию домах. </w:t>
      </w:r>
    </w:p>
    <w:p w:rsidR="00E135B3" w:rsidRPr="004A1F1C" w:rsidRDefault="00E135B3" w:rsidP="00E135B3">
      <w:pPr>
        <w:pStyle w:val="a5"/>
        <w:spacing w:line="276" w:lineRule="auto"/>
        <w:ind w:firstLine="708"/>
        <w:jc w:val="both"/>
        <w:rPr>
          <w:sz w:val="28"/>
        </w:rPr>
      </w:pPr>
      <w:r w:rsidRPr="004A1F1C">
        <w:rPr>
          <w:sz w:val="28"/>
        </w:rPr>
        <w:t>Всего же за период с 2013 года по настоящее время было приобретено и предоставлено 156  благоустроенных жилых помещений лицам из числа детей-сирот и детей, оставшихся без попечения родителей. За период с 2023 года по настоящее время 23 квартиры приобретено по сертификатам.  Работа в данном направлении будет продолжена.</w:t>
      </w:r>
    </w:p>
    <w:p w:rsidR="00E135B3" w:rsidRPr="004A1F1C" w:rsidRDefault="00E135B3" w:rsidP="00E135B3">
      <w:pPr>
        <w:pStyle w:val="a5"/>
        <w:spacing w:line="276" w:lineRule="auto"/>
        <w:ind w:firstLine="708"/>
        <w:jc w:val="both"/>
        <w:rPr>
          <w:sz w:val="28"/>
        </w:rPr>
      </w:pPr>
      <w:r w:rsidRPr="004A1F1C">
        <w:rPr>
          <w:sz w:val="28"/>
        </w:rPr>
        <w:t>В 2025 году  по подпрограмме «Обеспечение жильем молодых семей в Брянской области» государственной целевой программы «Социальная и демографическая политика Брянской области» субсидию получила  одна многодетная  семья.</w:t>
      </w:r>
    </w:p>
    <w:p w:rsidR="00E135B3" w:rsidRPr="00ED0067" w:rsidRDefault="00E135B3" w:rsidP="00E135B3">
      <w:pPr>
        <w:pStyle w:val="a5"/>
        <w:spacing w:line="276" w:lineRule="auto"/>
        <w:ind w:firstLine="708"/>
        <w:jc w:val="both"/>
        <w:rPr>
          <w:lang w:eastAsia="ru-RU"/>
        </w:rPr>
      </w:pPr>
      <w:r w:rsidRPr="004A1F1C">
        <w:rPr>
          <w:sz w:val="28"/>
        </w:rPr>
        <w:t>Со своей стороны выражаю благодарность  тем руководителям, депутатам и  представителям общественности округа,  которые не остаются равнодушными - принимают активное участие и оказывают существенную материальную помощь  нашим многодетным семьям,  детям с ограниченными физическими возможностями, а также гражданам, оказавшимся в трудной жизненной ситуации.</w:t>
      </w:r>
      <w:r w:rsidRPr="0083443F">
        <w:rPr>
          <w:lang w:eastAsia="ru-RU"/>
        </w:rPr>
        <w:t xml:space="preserve"> </w:t>
      </w:r>
      <w:r w:rsidRPr="000D50A8">
        <w:rPr>
          <w:color w:val="FF0000"/>
          <w:lang w:eastAsia="ru-RU"/>
        </w:rPr>
        <w:t xml:space="preserve"> </w:t>
      </w:r>
    </w:p>
    <w:p w:rsidR="00E135B3" w:rsidRDefault="00E135B3" w:rsidP="00E135B3">
      <w:pPr>
        <w:spacing w:after="0"/>
        <w:ind w:firstLine="709"/>
        <w:jc w:val="center"/>
        <w:rPr>
          <w:rFonts w:eastAsia="Times New Roman" w:cs="Times New Roman"/>
          <w:b/>
          <w:bCs/>
          <w:color w:val="000000" w:themeColor="text1"/>
          <w:sz w:val="28"/>
          <w:szCs w:val="28"/>
          <w:lang w:eastAsia="ru-RU"/>
        </w:rPr>
      </w:pPr>
    </w:p>
    <w:p w:rsidR="00E135B3" w:rsidRPr="005A789D" w:rsidRDefault="00E135B3" w:rsidP="00E135B3">
      <w:pPr>
        <w:spacing w:after="0"/>
        <w:ind w:firstLine="709"/>
        <w:jc w:val="center"/>
        <w:rPr>
          <w:rFonts w:eastAsia="Times New Roman" w:cs="Times New Roman"/>
          <w:b/>
          <w:bCs/>
          <w:color w:val="000000" w:themeColor="text1"/>
          <w:sz w:val="28"/>
          <w:szCs w:val="28"/>
          <w:lang w:eastAsia="ru-RU"/>
        </w:rPr>
      </w:pPr>
    </w:p>
    <w:p w:rsidR="00E135B3" w:rsidRPr="005A789D" w:rsidRDefault="00E135B3" w:rsidP="00E135B3">
      <w:pPr>
        <w:spacing w:after="0"/>
        <w:ind w:firstLine="709"/>
        <w:jc w:val="center"/>
        <w:rPr>
          <w:rFonts w:eastAsia="Times New Roman" w:cs="Times New Roman"/>
          <w:bCs/>
          <w:i/>
          <w:sz w:val="28"/>
          <w:szCs w:val="28"/>
          <w:lang w:eastAsia="ru-RU"/>
        </w:rPr>
      </w:pPr>
      <w:r w:rsidRPr="005A789D">
        <w:rPr>
          <w:rFonts w:eastAsia="Times New Roman" w:cs="Times New Roman"/>
          <w:b/>
          <w:bCs/>
          <w:i/>
          <w:color w:val="000000" w:themeColor="text1"/>
          <w:sz w:val="28"/>
          <w:szCs w:val="28"/>
          <w:lang w:eastAsia="ru-RU"/>
        </w:rPr>
        <w:lastRenderedPageBreak/>
        <w:t xml:space="preserve"> </w:t>
      </w:r>
      <w:r w:rsidRPr="005A789D">
        <w:rPr>
          <w:rFonts w:eastAsia="Times New Roman" w:cs="Times New Roman"/>
          <w:bCs/>
          <w:i/>
          <w:sz w:val="28"/>
          <w:szCs w:val="28"/>
          <w:lang w:eastAsia="ru-RU"/>
        </w:rPr>
        <w:t>СОДЕЙСТВИЕ В ОБЕСПЕЧЕНИИ  БЕЗОПАСНОСТИ ЖИТЕЛЕЙ СТАРОДУБСКОГО ОКРУГА</w:t>
      </w:r>
    </w:p>
    <w:p w:rsidR="00E135B3" w:rsidRPr="004A1F1C" w:rsidRDefault="00E135B3" w:rsidP="00E135B3">
      <w:pPr>
        <w:pStyle w:val="a5"/>
        <w:spacing w:line="276" w:lineRule="auto"/>
        <w:jc w:val="both"/>
        <w:rPr>
          <w:sz w:val="28"/>
          <w:szCs w:val="28"/>
          <w:lang w:eastAsia="ru-RU"/>
        </w:rPr>
      </w:pPr>
    </w:p>
    <w:p w:rsidR="00E135B3" w:rsidRPr="004A1F1C" w:rsidRDefault="00E135B3" w:rsidP="00E135B3">
      <w:pPr>
        <w:pStyle w:val="a5"/>
        <w:spacing w:line="276" w:lineRule="auto"/>
        <w:ind w:firstLine="708"/>
        <w:jc w:val="both"/>
        <w:rPr>
          <w:sz w:val="28"/>
          <w:szCs w:val="28"/>
        </w:rPr>
      </w:pPr>
      <w:r w:rsidRPr="004A1F1C">
        <w:rPr>
          <w:sz w:val="28"/>
          <w:szCs w:val="28"/>
        </w:rPr>
        <w:t xml:space="preserve">Наша территория регулярно подвергается обстрелам со стороны вооруженных сил Украины, но экономика нашего округа и его жители справляются со сложнейшими вызовами, продолжают жить и  работать в условиях повышенного риска для жизни и здоровья. Не смотря на все трудности и обстоятельства,  в нас растет  уверенность в   правильности поставленных целей, мы объединены желанием победы,  торжества правды и справедливости. </w:t>
      </w:r>
    </w:p>
    <w:p w:rsidR="00E135B3" w:rsidRPr="004A1F1C" w:rsidRDefault="00E135B3" w:rsidP="00E135B3">
      <w:pPr>
        <w:pStyle w:val="a5"/>
        <w:spacing w:line="276" w:lineRule="auto"/>
        <w:ind w:firstLine="708"/>
        <w:jc w:val="both"/>
        <w:rPr>
          <w:rFonts w:eastAsia="Calibri"/>
          <w:sz w:val="28"/>
          <w:szCs w:val="28"/>
        </w:rPr>
      </w:pPr>
      <w:r w:rsidRPr="004A1F1C">
        <w:rPr>
          <w:rFonts w:eastAsia="Calibri"/>
          <w:sz w:val="28"/>
          <w:szCs w:val="28"/>
        </w:rPr>
        <w:t xml:space="preserve">Я хотел бы сказать отдельное спасибо жителям приграничных сел за выдержку, оптимизм, смелость и уверить их, что с нашей стороны делается все возможное для   обеспечения их безопасности. </w:t>
      </w:r>
    </w:p>
    <w:p w:rsidR="00E135B3" w:rsidRPr="004A1F1C" w:rsidRDefault="00E135B3" w:rsidP="00E135B3">
      <w:pPr>
        <w:pStyle w:val="a5"/>
        <w:spacing w:line="276" w:lineRule="auto"/>
        <w:ind w:firstLine="708"/>
        <w:jc w:val="both"/>
        <w:rPr>
          <w:rFonts w:eastAsia="Calibri"/>
          <w:sz w:val="28"/>
          <w:szCs w:val="28"/>
        </w:rPr>
      </w:pPr>
      <w:r w:rsidRPr="004A1F1C">
        <w:rPr>
          <w:rFonts w:eastAsia="Calibri"/>
          <w:sz w:val="28"/>
          <w:szCs w:val="28"/>
        </w:rPr>
        <w:t xml:space="preserve">Нами принимаются оперативные меры по организации </w:t>
      </w:r>
      <w:r w:rsidRPr="004A1F1C">
        <w:rPr>
          <w:bCs/>
          <w:color w:val="000000" w:themeColor="text1"/>
          <w:sz w:val="28"/>
          <w:szCs w:val="28"/>
          <w:lang w:eastAsia="ru-RU"/>
        </w:rPr>
        <w:t>мероприятий направленных на  снижение риска для жизни и здоровья жителей и гостей округа и созданию нормальных  условий службы военнослужащих призванных для укрепления границ нашего Отечества.</w:t>
      </w:r>
    </w:p>
    <w:p w:rsidR="00E135B3" w:rsidRPr="004A1F1C" w:rsidRDefault="00E135B3" w:rsidP="00E135B3">
      <w:pPr>
        <w:pStyle w:val="a5"/>
        <w:spacing w:line="276" w:lineRule="auto"/>
        <w:ind w:firstLine="708"/>
        <w:jc w:val="both"/>
        <w:rPr>
          <w:rFonts w:eastAsia="Calibri"/>
          <w:color w:val="000000" w:themeColor="text1"/>
          <w:sz w:val="28"/>
          <w:szCs w:val="28"/>
        </w:rPr>
      </w:pPr>
      <w:r w:rsidRPr="004A1F1C">
        <w:rPr>
          <w:rFonts w:eastAsia="Calibri"/>
          <w:color w:val="000000" w:themeColor="text1"/>
          <w:sz w:val="28"/>
          <w:szCs w:val="28"/>
        </w:rPr>
        <w:t xml:space="preserve">За 2025 год </w:t>
      </w:r>
      <w:r>
        <w:rPr>
          <w:rFonts w:eastAsia="Calibri"/>
          <w:color w:val="000000" w:themeColor="text1"/>
          <w:sz w:val="28"/>
          <w:szCs w:val="28"/>
        </w:rPr>
        <w:t>принято 46 заявлений</w:t>
      </w:r>
      <w:r w:rsidRPr="004A1F1C">
        <w:rPr>
          <w:rFonts w:eastAsia="Calibri"/>
          <w:color w:val="000000" w:themeColor="text1"/>
          <w:sz w:val="28"/>
          <w:szCs w:val="28"/>
        </w:rPr>
        <w:t xml:space="preserve"> </w:t>
      </w:r>
      <w:r>
        <w:rPr>
          <w:rFonts w:eastAsia="Calibri"/>
          <w:color w:val="000000" w:themeColor="text1"/>
          <w:sz w:val="28"/>
          <w:szCs w:val="28"/>
        </w:rPr>
        <w:t>о предоставлении выплат на приобретение/строительство жилых помещений, в связи с утратой жилых помещений, в результате обстрелов со стороны Вооруженных формирований Украины;</w:t>
      </w:r>
      <w:r w:rsidRPr="004A1F1C">
        <w:rPr>
          <w:rFonts w:eastAsia="Calibri"/>
          <w:color w:val="000000" w:themeColor="text1"/>
          <w:sz w:val="28"/>
          <w:szCs w:val="28"/>
        </w:rPr>
        <w:t xml:space="preserve"> </w:t>
      </w:r>
      <w:r>
        <w:rPr>
          <w:rFonts w:eastAsia="Calibri"/>
          <w:color w:val="000000" w:themeColor="text1"/>
          <w:sz w:val="28"/>
          <w:szCs w:val="28"/>
        </w:rPr>
        <w:t xml:space="preserve">25 заявлений на получение единовременного пособия, в связи с </w:t>
      </w:r>
      <w:r w:rsidRPr="004A1F1C">
        <w:rPr>
          <w:rFonts w:eastAsia="Calibri"/>
          <w:color w:val="000000" w:themeColor="text1"/>
          <w:sz w:val="28"/>
          <w:szCs w:val="28"/>
        </w:rPr>
        <w:t>полученн</w:t>
      </w:r>
      <w:r>
        <w:rPr>
          <w:rFonts w:eastAsia="Calibri"/>
          <w:color w:val="000000" w:themeColor="text1"/>
          <w:sz w:val="28"/>
          <w:szCs w:val="28"/>
        </w:rPr>
        <w:t>ым</w:t>
      </w:r>
      <w:r w:rsidRPr="004A1F1C">
        <w:rPr>
          <w:rFonts w:eastAsia="Calibri"/>
          <w:color w:val="000000" w:themeColor="text1"/>
          <w:sz w:val="28"/>
          <w:szCs w:val="28"/>
        </w:rPr>
        <w:t xml:space="preserve"> вред</w:t>
      </w:r>
      <w:r>
        <w:rPr>
          <w:rFonts w:eastAsia="Calibri"/>
          <w:color w:val="000000" w:themeColor="text1"/>
          <w:sz w:val="28"/>
          <w:szCs w:val="28"/>
        </w:rPr>
        <w:t>ом</w:t>
      </w:r>
      <w:r w:rsidRPr="004A1F1C">
        <w:rPr>
          <w:rFonts w:eastAsia="Calibri"/>
          <w:color w:val="000000" w:themeColor="text1"/>
          <w:sz w:val="28"/>
          <w:szCs w:val="28"/>
        </w:rPr>
        <w:t xml:space="preserve">  здоровь</w:t>
      </w:r>
      <w:r>
        <w:rPr>
          <w:rFonts w:eastAsia="Calibri"/>
          <w:color w:val="000000" w:themeColor="text1"/>
          <w:sz w:val="28"/>
          <w:szCs w:val="28"/>
        </w:rPr>
        <w:t xml:space="preserve">я, в результате обстрела территории РФ с территории Украины; в связи с нарушением условий жизнедеятельности </w:t>
      </w:r>
      <w:r w:rsidRPr="004A1F1C">
        <w:rPr>
          <w:rFonts w:eastAsia="Calibri"/>
          <w:color w:val="000000" w:themeColor="text1"/>
          <w:sz w:val="28"/>
          <w:szCs w:val="28"/>
        </w:rPr>
        <w:t xml:space="preserve">55 </w:t>
      </w:r>
      <w:r>
        <w:rPr>
          <w:rFonts w:eastAsia="Calibri"/>
          <w:color w:val="000000" w:themeColor="text1"/>
          <w:sz w:val="28"/>
          <w:szCs w:val="28"/>
        </w:rPr>
        <w:t>заявлений</w:t>
      </w:r>
      <w:r w:rsidRPr="004A1F1C">
        <w:rPr>
          <w:rFonts w:eastAsia="Calibri"/>
          <w:color w:val="000000" w:themeColor="text1"/>
          <w:sz w:val="28"/>
          <w:szCs w:val="28"/>
        </w:rPr>
        <w:t xml:space="preserve"> на капитальный ремонт, 60 </w:t>
      </w:r>
      <w:r>
        <w:rPr>
          <w:rFonts w:eastAsia="Calibri"/>
          <w:color w:val="000000" w:themeColor="text1"/>
          <w:sz w:val="28"/>
          <w:szCs w:val="28"/>
        </w:rPr>
        <w:t>заявлений</w:t>
      </w:r>
      <w:r w:rsidRPr="004A1F1C">
        <w:rPr>
          <w:rFonts w:eastAsia="Calibri"/>
          <w:color w:val="000000" w:themeColor="text1"/>
          <w:sz w:val="28"/>
          <w:szCs w:val="28"/>
        </w:rPr>
        <w:t xml:space="preserve">  на текущий ремонт домовладений, а также 69 </w:t>
      </w:r>
      <w:r>
        <w:rPr>
          <w:rFonts w:eastAsia="Calibri"/>
          <w:color w:val="000000" w:themeColor="text1"/>
          <w:sz w:val="28"/>
          <w:szCs w:val="28"/>
        </w:rPr>
        <w:t>заявлений</w:t>
      </w:r>
      <w:r w:rsidRPr="004A1F1C">
        <w:rPr>
          <w:rFonts w:eastAsia="Calibri"/>
          <w:color w:val="000000" w:themeColor="text1"/>
          <w:sz w:val="28"/>
          <w:szCs w:val="28"/>
        </w:rPr>
        <w:t xml:space="preserve"> </w:t>
      </w:r>
      <w:r>
        <w:rPr>
          <w:rFonts w:eastAsia="Calibri"/>
          <w:color w:val="000000" w:themeColor="text1"/>
          <w:sz w:val="28"/>
          <w:szCs w:val="28"/>
        </w:rPr>
        <w:t xml:space="preserve">за </w:t>
      </w:r>
      <w:r w:rsidRPr="004A1F1C">
        <w:rPr>
          <w:rFonts w:eastAsia="Calibri"/>
          <w:color w:val="000000" w:themeColor="text1"/>
          <w:sz w:val="28"/>
          <w:szCs w:val="28"/>
        </w:rPr>
        <w:t>поврежденны</w:t>
      </w:r>
      <w:r>
        <w:rPr>
          <w:rFonts w:eastAsia="Calibri"/>
          <w:color w:val="000000" w:themeColor="text1"/>
          <w:sz w:val="28"/>
          <w:szCs w:val="28"/>
        </w:rPr>
        <w:t>е</w:t>
      </w:r>
      <w:r w:rsidRPr="004A1F1C">
        <w:rPr>
          <w:rFonts w:eastAsia="Calibri"/>
          <w:color w:val="000000" w:themeColor="text1"/>
          <w:sz w:val="28"/>
          <w:szCs w:val="28"/>
        </w:rPr>
        <w:t xml:space="preserve"> (утраченны</w:t>
      </w:r>
      <w:r>
        <w:rPr>
          <w:rFonts w:eastAsia="Calibri"/>
          <w:color w:val="000000" w:themeColor="text1"/>
          <w:sz w:val="28"/>
          <w:szCs w:val="28"/>
        </w:rPr>
        <w:t>е</w:t>
      </w:r>
      <w:r w:rsidRPr="004A1F1C">
        <w:rPr>
          <w:rFonts w:eastAsia="Calibri"/>
          <w:color w:val="000000" w:themeColor="text1"/>
          <w:sz w:val="28"/>
          <w:szCs w:val="28"/>
        </w:rPr>
        <w:t>) хозяйственны</w:t>
      </w:r>
      <w:r>
        <w:rPr>
          <w:rFonts w:eastAsia="Calibri"/>
          <w:color w:val="000000" w:themeColor="text1"/>
          <w:sz w:val="28"/>
          <w:szCs w:val="28"/>
        </w:rPr>
        <w:t>е</w:t>
      </w:r>
      <w:r w:rsidRPr="004A1F1C">
        <w:rPr>
          <w:rFonts w:eastAsia="Calibri"/>
          <w:color w:val="000000" w:themeColor="text1"/>
          <w:sz w:val="28"/>
          <w:szCs w:val="28"/>
        </w:rPr>
        <w:t xml:space="preserve"> постр</w:t>
      </w:r>
      <w:r>
        <w:rPr>
          <w:rFonts w:eastAsia="Calibri"/>
          <w:color w:val="000000" w:themeColor="text1"/>
          <w:sz w:val="28"/>
          <w:szCs w:val="28"/>
        </w:rPr>
        <w:t>ойки;</w:t>
      </w:r>
      <w:r w:rsidRPr="004A1F1C">
        <w:rPr>
          <w:rFonts w:eastAsia="Calibri"/>
          <w:color w:val="000000" w:themeColor="text1"/>
          <w:sz w:val="28"/>
          <w:szCs w:val="28"/>
        </w:rPr>
        <w:t xml:space="preserve"> 16 </w:t>
      </w:r>
      <w:r>
        <w:rPr>
          <w:rFonts w:eastAsia="Calibri"/>
          <w:color w:val="000000" w:themeColor="text1"/>
          <w:sz w:val="28"/>
          <w:szCs w:val="28"/>
        </w:rPr>
        <w:t>заявлений</w:t>
      </w:r>
      <w:r w:rsidRPr="004A1F1C">
        <w:rPr>
          <w:rFonts w:eastAsia="Calibri"/>
          <w:color w:val="000000" w:themeColor="text1"/>
          <w:sz w:val="28"/>
          <w:szCs w:val="28"/>
        </w:rPr>
        <w:t xml:space="preserve"> на ремонт поврежденного движимого имущества (автотранспорт).</w:t>
      </w:r>
    </w:p>
    <w:p w:rsidR="00E135B3" w:rsidRPr="004A1F1C" w:rsidRDefault="00E135B3" w:rsidP="00E135B3">
      <w:pPr>
        <w:pStyle w:val="a5"/>
        <w:spacing w:line="276" w:lineRule="auto"/>
        <w:ind w:firstLine="708"/>
        <w:jc w:val="both"/>
        <w:rPr>
          <w:rFonts w:eastAsia="Calibri"/>
          <w:sz w:val="28"/>
          <w:szCs w:val="28"/>
        </w:rPr>
      </w:pPr>
      <w:r w:rsidRPr="004A1F1C">
        <w:rPr>
          <w:rFonts w:eastAsia="Calibri"/>
          <w:sz w:val="28"/>
          <w:szCs w:val="28"/>
        </w:rPr>
        <w:t xml:space="preserve">Нами принято ряд организационных мер для снижения рисков и обеспечения безопасности граждан. </w:t>
      </w:r>
    </w:p>
    <w:p w:rsidR="00E135B3" w:rsidRPr="004A1F1C" w:rsidRDefault="00E135B3" w:rsidP="00E135B3">
      <w:pPr>
        <w:pStyle w:val="a5"/>
        <w:spacing w:line="276" w:lineRule="auto"/>
        <w:jc w:val="both"/>
        <w:rPr>
          <w:rFonts w:eastAsia="Calibri"/>
          <w:color w:val="000000" w:themeColor="text1"/>
          <w:sz w:val="28"/>
          <w:szCs w:val="28"/>
        </w:rPr>
      </w:pPr>
      <w:r w:rsidRPr="004A1F1C">
        <w:rPr>
          <w:rFonts w:eastAsia="Calibri"/>
          <w:sz w:val="28"/>
          <w:szCs w:val="28"/>
        </w:rPr>
        <w:tab/>
      </w:r>
      <w:r w:rsidRPr="004A1F1C">
        <w:rPr>
          <w:rFonts w:eastAsia="Calibri"/>
          <w:color w:val="000000" w:themeColor="text1"/>
          <w:sz w:val="28"/>
          <w:szCs w:val="28"/>
        </w:rPr>
        <w:t xml:space="preserve">В рамках проведения комплекса мероприятий по реконструкции действующей территориальной автоматизированной системы централизованного оповещения населения на территории Брянской области  на пульт управления Службы 112 выведено 38 сирен. В период до 2027 г. запланировано дополнительно установить 18 блоков управления сиренами (БУС </w:t>
      </w:r>
      <w:proofErr w:type="gramStart"/>
      <w:r w:rsidRPr="004A1F1C">
        <w:rPr>
          <w:rFonts w:eastAsia="Calibri"/>
          <w:color w:val="000000" w:themeColor="text1"/>
          <w:sz w:val="28"/>
          <w:szCs w:val="28"/>
        </w:rPr>
        <w:t>–М</w:t>
      </w:r>
      <w:proofErr w:type="gramEnd"/>
      <w:r w:rsidRPr="004A1F1C">
        <w:rPr>
          <w:rFonts w:eastAsia="Calibri"/>
          <w:color w:val="000000" w:themeColor="text1"/>
          <w:sz w:val="28"/>
          <w:szCs w:val="28"/>
        </w:rPr>
        <w:t xml:space="preserve">С-380), установлено </w:t>
      </w:r>
      <w:r w:rsidRPr="004A1F1C">
        <w:rPr>
          <w:rFonts w:eastAsia="Calibri"/>
          <w:bCs/>
          <w:color w:val="000000" w:themeColor="text1"/>
          <w:sz w:val="28"/>
          <w:szCs w:val="28"/>
        </w:rPr>
        <w:t xml:space="preserve">34 камеры наружного наблюдения </w:t>
      </w:r>
      <w:r w:rsidRPr="004A1F1C">
        <w:rPr>
          <w:rFonts w:eastAsia="Calibri"/>
          <w:color w:val="000000" w:themeColor="text1"/>
          <w:sz w:val="28"/>
          <w:szCs w:val="28"/>
        </w:rPr>
        <w:t>с выводом на ЕДДС, 1 из них вблизи лесных массивов, в  том числе  целях предупреждения лесных пожаров</w:t>
      </w:r>
    </w:p>
    <w:p w:rsidR="00E135B3" w:rsidRPr="004A1F1C" w:rsidRDefault="00E135B3" w:rsidP="00E135B3">
      <w:pPr>
        <w:pStyle w:val="a5"/>
        <w:spacing w:line="276" w:lineRule="auto"/>
        <w:ind w:firstLine="708"/>
        <w:jc w:val="both"/>
        <w:rPr>
          <w:rFonts w:eastAsia="Calibri"/>
          <w:color w:val="000000" w:themeColor="text1"/>
          <w:sz w:val="28"/>
          <w:szCs w:val="28"/>
        </w:rPr>
      </w:pPr>
      <w:r w:rsidRPr="004A1F1C">
        <w:rPr>
          <w:rFonts w:eastAsia="Calibri"/>
          <w:color w:val="000000" w:themeColor="text1"/>
          <w:sz w:val="28"/>
          <w:szCs w:val="28"/>
        </w:rPr>
        <w:lastRenderedPageBreak/>
        <w:t xml:space="preserve">На сегодняшний день в округе функционирует </w:t>
      </w:r>
      <w:proofErr w:type="spellStart"/>
      <w:r w:rsidRPr="004A1F1C">
        <w:rPr>
          <w:rFonts w:eastAsia="Calibri"/>
          <w:color w:val="000000" w:themeColor="text1"/>
          <w:sz w:val="28"/>
          <w:szCs w:val="28"/>
        </w:rPr>
        <w:t>терроборона</w:t>
      </w:r>
      <w:proofErr w:type="spellEnd"/>
      <w:r w:rsidRPr="004A1F1C">
        <w:rPr>
          <w:rFonts w:eastAsia="Calibri"/>
          <w:color w:val="000000" w:themeColor="text1"/>
          <w:sz w:val="28"/>
          <w:szCs w:val="28"/>
        </w:rPr>
        <w:t xml:space="preserve">, которая принимает участие в проведении мероприятий по обеспечению безопасности,  а также  формирование добровольческого отряда «Барс – Брянск».  </w:t>
      </w:r>
    </w:p>
    <w:p w:rsidR="00E135B3" w:rsidRPr="004A1F1C" w:rsidRDefault="00E135B3" w:rsidP="00E135B3">
      <w:pPr>
        <w:pStyle w:val="a5"/>
        <w:spacing w:line="276" w:lineRule="auto"/>
        <w:ind w:firstLine="708"/>
        <w:jc w:val="both"/>
        <w:rPr>
          <w:rFonts w:eastAsia="Calibri"/>
          <w:color w:val="000000" w:themeColor="text1"/>
          <w:sz w:val="28"/>
          <w:szCs w:val="28"/>
        </w:rPr>
      </w:pPr>
      <w:r w:rsidRPr="004A1F1C">
        <w:rPr>
          <w:rFonts w:eastAsia="Calibri"/>
          <w:color w:val="000000" w:themeColor="text1"/>
          <w:sz w:val="28"/>
          <w:szCs w:val="28"/>
        </w:rPr>
        <w:t xml:space="preserve">Военнослужащим, дислоцирующимся на территории округа,  бесплатно предоставляются услуги бани с предоставлением гигиенических средств. </w:t>
      </w:r>
    </w:p>
    <w:p w:rsidR="00E135B3" w:rsidRPr="004A1F1C" w:rsidRDefault="00E135B3" w:rsidP="00E135B3">
      <w:pPr>
        <w:pStyle w:val="a5"/>
        <w:spacing w:line="276" w:lineRule="auto"/>
        <w:ind w:firstLine="708"/>
        <w:jc w:val="both"/>
        <w:rPr>
          <w:sz w:val="28"/>
          <w:szCs w:val="28"/>
        </w:rPr>
      </w:pPr>
      <w:r w:rsidRPr="004A1F1C">
        <w:rPr>
          <w:sz w:val="28"/>
          <w:szCs w:val="28"/>
        </w:rPr>
        <w:t>Особое внимание уделяется бойцам специальной военной операции Нами  принято ряд мер  в поддержку участников СВО и членов их семей. Они касаются не только мобилизованных граждан и  военнослужащих, но также сотрудников всех силовых структур, которые  выполняют  задачи по отражению вооруженного вторжения на территорию России, содействуют в выполнении  задач специальной военной операции.</w:t>
      </w:r>
    </w:p>
    <w:p w:rsidR="00E135B3" w:rsidRPr="004A1F1C" w:rsidRDefault="00E135B3" w:rsidP="00E135B3">
      <w:pPr>
        <w:pStyle w:val="a5"/>
        <w:spacing w:line="276" w:lineRule="auto"/>
        <w:ind w:firstLine="708"/>
        <w:jc w:val="both"/>
        <w:rPr>
          <w:rFonts w:eastAsia="Calibri"/>
          <w:sz w:val="28"/>
          <w:szCs w:val="28"/>
        </w:rPr>
      </w:pPr>
      <w:r w:rsidRPr="004A1F1C">
        <w:rPr>
          <w:rFonts w:eastAsia="Calibri"/>
          <w:sz w:val="28"/>
          <w:szCs w:val="28"/>
        </w:rPr>
        <w:t>На территории округа предусмотрены меры социальной поддержки для детей участников СВО в сфере образования, в сфере культуры участники СВО и члены их семей освобождены от оплаты за услуги, относящиеся к основным видам деятельности муниципальных учреждений культуры, учреждений физической культуры и спорта</w:t>
      </w:r>
    </w:p>
    <w:p w:rsidR="00E135B3" w:rsidRPr="004A1F1C" w:rsidRDefault="00E135B3" w:rsidP="00E135B3">
      <w:pPr>
        <w:pStyle w:val="a5"/>
        <w:spacing w:line="276" w:lineRule="auto"/>
        <w:ind w:firstLine="708"/>
        <w:jc w:val="both"/>
        <w:rPr>
          <w:color w:val="000000"/>
          <w:sz w:val="28"/>
          <w:szCs w:val="28"/>
        </w:rPr>
      </w:pPr>
      <w:r w:rsidRPr="004A1F1C">
        <w:rPr>
          <w:rFonts w:eastAsia="Calibri"/>
          <w:sz w:val="28"/>
          <w:szCs w:val="28"/>
        </w:rPr>
        <w:t>Также нами предусмотрена</w:t>
      </w:r>
      <w:r w:rsidRPr="004A1F1C">
        <w:rPr>
          <w:rFonts w:eastAsia="Calibri"/>
          <w:bCs/>
          <w:color w:val="000000"/>
          <w:sz w:val="28"/>
          <w:szCs w:val="28"/>
        </w:rPr>
        <w:t xml:space="preserve"> сохранность транспортных средств участников специальной военной  операции на безвозмездной основе</w:t>
      </w:r>
      <w:r w:rsidRPr="004A1F1C">
        <w:rPr>
          <w:color w:val="000000"/>
          <w:sz w:val="28"/>
          <w:szCs w:val="28"/>
        </w:rPr>
        <w:t xml:space="preserve"> на срок службы.</w:t>
      </w:r>
    </w:p>
    <w:p w:rsidR="00E135B3" w:rsidRPr="00E135B3" w:rsidRDefault="00E135B3" w:rsidP="00E135B3">
      <w:pPr>
        <w:pStyle w:val="a5"/>
        <w:spacing w:line="276" w:lineRule="auto"/>
        <w:jc w:val="both"/>
        <w:rPr>
          <w:sz w:val="28"/>
          <w:szCs w:val="28"/>
        </w:rPr>
      </w:pPr>
      <w:r w:rsidRPr="00E135B3">
        <w:rPr>
          <w:color w:val="212529"/>
          <w:sz w:val="28"/>
          <w:szCs w:val="28"/>
          <w:shd w:val="clear" w:color="auto" w:fill="FFFFFF"/>
        </w:rPr>
        <w:t>Во исполнение Закона Брянской области,  устанавливающем  </w:t>
      </w:r>
      <w:r w:rsidRPr="00E135B3">
        <w:rPr>
          <w:rStyle w:val="a6"/>
          <w:rFonts w:cs="Times New Roman"/>
          <w:b w:val="0"/>
          <w:color w:val="212529"/>
          <w:sz w:val="28"/>
          <w:szCs w:val="28"/>
          <w:shd w:val="clear" w:color="auto" w:fill="FFFFFF"/>
        </w:rPr>
        <w:t xml:space="preserve">порядок предоставления земельных участков на территории Брянской области в муниципалитете  </w:t>
      </w:r>
      <w:r w:rsidRPr="00E135B3">
        <w:rPr>
          <w:sz w:val="28"/>
          <w:szCs w:val="28"/>
        </w:rPr>
        <w:t xml:space="preserve">на территории которого жил (зарегистрирован) участник специальной военной операции, в </w:t>
      </w:r>
      <w:proofErr w:type="spellStart"/>
      <w:r w:rsidRPr="00E135B3">
        <w:rPr>
          <w:sz w:val="28"/>
          <w:szCs w:val="28"/>
        </w:rPr>
        <w:t>п</w:t>
      </w:r>
      <w:proofErr w:type="gramStart"/>
      <w:r w:rsidRPr="00E135B3">
        <w:rPr>
          <w:sz w:val="28"/>
          <w:szCs w:val="28"/>
        </w:rPr>
        <w:t>.Д</w:t>
      </w:r>
      <w:proofErr w:type="gramEnd"/>
      <w:r w:rsidRPr="00E135B3">
        <w:rPr>
          <w:sz w:val="28"/>
          <w:szCs w:val="28"/>
        </w:rPr>
        <w:t>есятуха</w:t>
      </w:r>
      <w:proofErr w:type="spellEnd"/>
      <w:r w:rsidRPr="00E135B3">
        <w:rPr>
          <w:sz w:val="28"/>
          <w:szCs w:val="28"/>
        </w:rPr>
        <w:t xml:space="preserve"> (на территории комплексной застройки) предусмотрены земельные участки.</w:t>
      </w:r>
    </w:p>
    <w:p w:rsidR="00E135B3" w:rsidRPr="00E135B3" w:rsidRDefault="00E135B3" w:rsidP="00E135B3">
      <w:pPr>
        <w:pStyle w:val="a5"/>
        <w:spacing w:line="276" w:lineRule="auto"/>
        <w:ind w:firstLine="708"/>
        <w:jc w:val="both"/>
        <w:rPr>
          <w:sz w:val="28"/>
          <w:szCs w:val="28"/>
        </w:rPr>
      </w:pPr>
      <w:r w:rsidRPr="00E135B3">
        <w:rPr>
          <w:sz w:val="28"/>
          <w:szCs w:val="28"/>
        </w:rPr>
        <w:t xml:space="preserve">Но с начала действия Закона, заявлений на предоставления земельных участков не поступало. Граждане, воспользовались своим  правом на однократное получение единовременной денежной выплаты взамен предоставления им земельного участка. Произведено 26  единовременных  выплат из них  22 семьям погибших бойцов, 4-м  участникам СВО.  </w:t>
      </w:r>
    </w:p>
    <w:p w:rsidR="00E135B3" w:rsidRPr="00E135B3" w:rsidRDefault="00E135B3" w:rsidP="00E135B3">
      <w:pPr>
        <w:pStyle w:val="a5"/>
        <w:spacing w:line="276" w:lineRule="auto"/>
        <w:ind w:firstLine="708"/>
        <w:jc w:val="both"/>
        <w:rPr>
          <w:sz w:val="28"/>
          <w:szCs w:val="28"/>
        </w:rPr>
      </w:pPr>
      <w:r w:rsidRPr="00E135B3">
        <w:rPr>
          <w:sz w:val="28"/>
          <w:szCs w:val="28"/>
        </w:rPr>
        <w:t>Одной из мер социальной поддержки является постановка на учет  в качестве нуждающихся в жилых помещениях  по договорам социального найма. В 2025 году принято и рассмотрено положительно одно заявление. Жилое помещение  на условиях социального найма  было предоставлено.</w:t>
      </w:r>
    </w:p>
    <w:p w:rsidR="00E135B3" w:rsidRPr="00E135B3" w:rsidRDefault="00E135B3" w:rsidP="00E135B3">
      <w:pPr>
        <w:pStyle w:val="a5"/>
        <w:spacing w:line="276" w:lineRule="auto"/>
        <w:ind w:firstLine="708"/>
        <w:jc w:val="both"/>
        <w:rPr>
          <w:rFonts w:eastAsia="Calibri"/>
          <w:sz w:val="28"/>
          <w:szCs w:val="28"/>
        </w:rPr>
      </w:pPr>
      <w:r w:rsidRPr="00E135B3">
        <w:rPr>
          <w:rStyle w:val="a6"/>
          <w:rFonts w:cs="Times New Roman"/>
          <w:b w:val="0"/>
          <w:color w:val="000000" w:themeColor="text1"/>
          <w:sz w:val="28"/>
          <w:szCs w:val="28"/>
          <w:shd w:val="clear" w:color="auto" w:fill="FFFFFF"/>
        </w:rPr>
        <w:t xml:space="preserve">На сегодняшний день в списках программы «Молодая семья» (подпрограмма «Обеспечение жильём молодых семей в Брянской области» государственной программы «Социальная и демографическая политика Брянской области») в Стародубском округе  состоит молодая семья, где супруг является участником СВО. </w:t>
      </w:r>
    </w:p>
    <w:p w:rsidR="00E135B3" w:rsidRPr="004A1F1C" w:rsidRDefault="00E135B3" w:rsidP="00E135B3">
      <w:pPr>
        <w:pStyle w:val="a5"/>
        <w:spacing w:line="276" w:lineRule="auto"/>
        <w:ind w:firstLine="708"/>
        <w:jc w:val="both"/>
        <w:rPr>
          <w:color w:val="000000"/>
          <w:sz w:val="28"/>
          <w:szCs w:val="28"/>
        </w:rPr>
      </w:pPr>
      <w:r w:rsidRPr="004A1F1C">
        <w:rPr>
          <w:color w:val="000000"/>
          <w:sz w:val="28"/>
          <w:szCs w:val="28"/>
          <w:lang w:eastAsia="zh-CN"/>
        </w:rPr>
        <w:lastRenderedPageBreak/>
        <w:t>В администрации округа  создана  муниципальная рабочая группа</w:t>
      </w:r>
      <w:r w:rsidRPr="004A1F1C">
        <w:rPr>
          <w:color w:val="000000"/>
          <w:sz w:val="28"/>
          <w:szCs w:val="28"/>
        </w:rPr>
        <w:t xml:space="preserve">  по вопросам оказания поддержки участникам специальной военной операции и членам их семей.</w:t>
      </w:r>
    </w:p>
    <w:p w:rsidR="00E135B3" w:rsidRPr="004A1F1C" w:rsidRDefault="00E135B3" w:rsidP="00E135B3">
      <w:pPr>
        <w:pStyle w:val="a5"/>
        <w:spacing w:line="276" w:lineRule="auto"/>
        <w:ind w:firstLine="708"/>
        <w:jc w:val="both"/>
        <w:rPr>
          <w:color w:val="000000" w:themeColor="text1"/>
          <w:sz w:val="28"/>
          <w:szCs w:val="28"/>
        </w:rPr>
      </w:pPr>
      <w:proofErr w:type="gramStart"/>
      <w:r w:rsidRPr="004A1F1C">
        <w:rPr>
          <w:sz w:val="28"/>
          <w:szCs w:val="28"/>
        </w:rPr>
        <w:t xml:space="preserve">В рамках её работы </w:t>
      </w:r>
      <w:r w:rsidRPr="004A1F1C">
        <w:rPr>
          <w:color w:val="000000" w:themeColor="text1"/>
          <w:sz w:val="28"/>
          <w:szCs w:val="28"/>
        </w:rPr>
        <w:t>налажено  межведомственное взаимодействие со всеми  ведомствами и службами,  работающими  по обеспечению социального сопровождения граждан, призванных на военную службу по мобилизации, или проходящих военную службу по контракту, либо заключивших контракт о добровольном содействии в выполнении задач СВО, ветеранов боевых действий и членов их семей, в том числе ранее привлекавшийся к уголовной ответственности.</w:t>
      </w:r>
      <w:proofErr w:type="gramEnd"/>
    </w:p>
    <w:p w:rsidR="00E135B3" w:rsidRPr="004A1F1C" w:rsidRDefault="00E135B3" w:rsidP="00E135B3">
      <w:pPr>
        <w:pStyle w:val="a5"/>
        <w:spacing w:line="276" w:lineRule="auto"/>
        <w:ind w:firstLine="708"/>
        <w:jc w:val="both"/>
        <w:rPr>
          <w:sz w:val="28"/>
          <w:szCs w:val="28"/>
        </w:rPr>
      </w:pPr>
      <w:r w:rsidRPr="004A1F1C">
        <w:rPr>
          <w:sz w:val="28"/>
          <w:szCs w:val="28"/>
        </w:rPr>
        <w:t>В рамках увековечивания памяти военнослужащих, погибших в ходе СВО, на фасадах образовательных учреждений в 2025 году было открыто 5 мемориальных досок и 8 парт героев. Всего в округе с начало СВО открыто 23 мемориальные доски и 17 парт героев (в том числе</w:t>
      </w:r>
      <w:r w:rsidRPr="004A1F1C">
        <w:rPr>
          <w:bCs/>
          <w:sz w:val="28"/>
          <w:szCs w:val="28"/>
          <w:bdr w:val="none" w:sz="0" w:space="0" w:color="auto" w:frame="1"/>
        </w:rPr>
        <w:t xml:space="preserve"> ГБПОУ «Брянский аграрный техникум имени Героя России А.С. Зайцева» и </w:t>
      </w:r>
      <w:r w:rsidRPr="004A1F1C">
        <w:rPr>
          <w:sz w:val="28"/>
          <w:szCs w:val="28"/>
        </w:rPr>
        <w:t xml:space="preserve">  </w:t>
      </w:r>
      <w:r w:rsidRPr="004A1F1C">
        <w:rPr>
          <w:bCs/>
          <w:kern w:val="36"/>
          <w:sz w:val="28"/>
          <w:szCs w:val="28"/>
        </w:rPr>
        <w:t>ГБОУ "Стародубский казачий кадетский корпус имени Героя Советского союза А.И. Тарасенко").</w:t>
      </w:r>
    </w:p>
    <w:p w:rsidR="00E135B3" w:rsidRPr="004A1F1C" w:rsidRDefault="00E135B3" w:rsidP="00E135B3">
      <w:pPr>
        <w:pStyle w:val="a5"/>
        <w:spacing w:line="276" w:lineRule="auto"/>
        <w:ind w:firstLine="708"/>
        <w:jc w:val="both"/>
        <w:rPr>
          <w:kern w:val="36"/>
          <w:sz w:val="28"/>
          <w:szCs w:val="28"/>
        </w:rPr>
      </w:pPr>
      <w:r w:rsidRPr="004A1F1C">
        <w:rPr>
          <w:rFonts w:eastAsiaTheme="majorEastAsia"/>
          <w:sz w:val="28"/>
          <w:szCs w:val="28"/>
        </w:rPr>
        <w:t xml:space="preserve">Кроме того, в 17 муниципальных бюджетных учреждениях (в </w:t>
      </w:r>
      <w:proofErr w:type="spellStart"/>
      <w:r w:rsidRPr="004A1F1C">
        <w:rPr>
          <w:rFonts w:eastAsiaTheme="majorEastAsia"/>
          <w:sz w:val="28"/>
          <w:szCs w:val="28"/>
        </w:rPr>
        <w:t>т.ч</w:t>
      </w:r>
      <w:proofErr w:type="spellEnd"/>
      <w:r w:rsidRPr="004A1F1C">
        <w:rPr>
          <w:rFonts w:eastAsiaTheme="majorEastAsia"/>
          <w:sz w:val="28"/>
          <w:szCs w:val="28"/>
        </w:rPr>
        <w:t xml:space="preserve">. детских садах), </w:t>
      </w:r>
      <w:r w:rsidRPr="004A1F1C">
        <w:rPr>
          <w:sz w:val="28"/>
          <w:szCs w:val="28"/>
          <w:bdr w:val="none" w:sz="0" w:space="0" w:color="auto" w:frame="1"/>
        </w:rPr>
        <w:t xml:space="preserve">ГБПОУ «Брянский аграрный техникум имени Героя России А.С. Зайцева», </w:t>
      </w:r>
      <w:r w:rsidRPr="004A1F1C">
        <w:rPr>
          <w:kern w:val="36"/>
          <w:sz w:val="28"/>
          <w:szCs w:val="28"/>
        </w:rPr>
        <w:t xml:space="preserve">ГБОУ "Стародубский казачий кадетский корпус", в Краеведческом музее и в музее ОО «Боевое братство» </w:t>
      </w:r>
      <w:r w:rsidRPr="004A1F1C">
        <w:rPr>
          <w:rFonts w:eastAsiaTheme="majorEastAsia"/>
          <w:sz w:val="28"/>
          <w:szCs w:val="28"/>
        </w:rPr>
        <w:t>оформлены информационные стенды об участниках СВО.</w:t>
      </w:r>
    </w:p>
    <w:p w:rsidR="00E135B3" w:rsidRDefault="00E135B3" w:rsidP="00E135B3">
      <w:pPr>
        <w:pStyle w:val="a5"/>
        <w:spacing w:line="276" w:lineRule="auto"/>
        <w:ind w:firstLine="708"/>
        <w:jc w:val="both"/>
        <w:rPr>
          <w:color w:val="000000"/>
          <w:sz w:val="28"/>
          <w:szCs w:val="28"/>
          <w:shd w:val="clear" w:color="auto" w:fill="FFFFFF"/>
        </w:rPr>
      </w:pPr>
      <w:r w:rsidRPr="004A1F1C">
        <w:rPr>
          <w:sz w:val="28"/>
          <w:szCs w:val="28"/>
        </w:rPr>
        <w:t>Семьи  и дети участников СВО нашего округа активно вовлечены,  прежде всего,   в участие   культурн</w:t>
      </w:r>
      <w:proofErr w:type="gramStart"/>
      <w:r w:rsidRPr="004A1F1C">
        <w:rPr>
          <w:sz w:val="28"/>
          <w:szCs w:val="28"/>
        </w:rPr>
        <w:t>о-</w:t>
      </w:r>
      <w:proofErr w:type="gramEnd"/>
      <w:r w:rsidRPr="004A1F1C">
        <w:rPr>
          <w:sz w:val="28"/>
          <w:szCs w:val="28"/>
        </w:rPr>
        <w:t xml:space="preserve"> массовых мероприятий,  а также мероприятия,  связанные с празднованием государственных праздников. Родственники с удовольствием выезжают  на концерты и  театральные представления.  Так  в преддверии Нового года дети погибших Героев 26 декабря посетили Губернаторскую елку и 30.12.2025 года</w:t>
      </w:r>
      <w:r w:rsidRPr="004A1F1C">
        <w:rPr>
          <w:color w:val="000000"/>
          <w:sz w:val="28"/>
          <w:szCs w:val="28"/>
          <w:shd w:val="clear" w:color="auto" w:fill="FFFFFF"/>
        </w:rPr>
        <w:t> в Брянском цирке посетили еще одно новогоднее представление от артистов Московского государственного цирка под руководством Аскольда Запашного.</w:t>
      </w:r>
      <w:r>
        <w:rPr>
          <w:color w:val="000000"/>
          <w:sz w:val="28"/>
          <w:szCs w:val="28"/>
          <w:shd w:val="clear" w:color="auto" w:fill="FFFFFF"/>
        </w:rPr>
        <w:t xml:space="preserve"> </w:t>
      </w:r>
    </w:p>
    <w:p w:rsidR="00E135B3" w:rsidRPr="004A1F1C" w:rsidRDefault="00E135B3" w:rsidP="00E135B3">
      <w:pPr>
        <w:pStyle w:val="a5"/>
        <w:spacing w:line="276" w:lineRule="auto"/>
        <w:ind w:firstLine="708"/>
        <w:jc w:val="both"/>
        <w:rPr>
          <w:color w:val="000000"/>
          <w:sz w:val="28"/>
          <w:szCs w:val="28"/>
          <w:shd w:val="clear" w:color="auto" w:fill="FFFFFF"/>
        </w:rPr>
      </w:pPr>
      <w:r w:rsidRPr="004A1F1C">
        <w:rPr>
          <w:sz w:val="28"/>
          <w:szCs w:val="28"/>
        </w:rPr>
        <w:t xml:space="preserve">Стародубская ёлка также порадовала  детей  погибших Героев и детей участников СВО. Главой администрации было предоставлено 52 подарка для детей погибших. Для  детей действующих участников СВО  - 255 подарков. </w:t>
      </w:r>
    </w:p>
    <w:p w:rsidR="00E135B3" w:rsidRPr="004A1F1C" w:rsidRDefault="00E135B3" w:rsidP="00E135B3">
      <w:pPr>
        <w:pStyle w:val="a5"/>
        <w:spacing w:line="276" w:lineRule="auto"/>
        <w:ind w:firstLine="708"/>
        <w:jc w:val="both"/>
        <w:rPr>
          <w:rFonts w:eastAsia="Calibri"/>
          <w:color w:val="000000" w:themeColor="text1"/>
          <w:sz w:val="28"/>
          <w:szCs w:val="28"/>
        </w:rPr>
      </w:pPr>
      <w:r w:rsidRPr="004A1F1C">
        <w:rPr>
          <w:rFonts w:eastAsia="Calibri"/>
          <w:color w:val="000000" w:themeColor="text1"/>
          <w:sz w:val="28"/>
          <w:szCs w:val="28"/>
        </w:rPr>
        <w:t>Стародубский муниципальный округ оказывает  полноценную помощь в организации мероприятий по захоронению погибших в зоне СВО бойцов.</w:t>
      </w:r>
    </w:p>
    <w:p w:rsidR="00E135B3" w:rsidRPr="004A1F1C" w:rsidRDefault="00E135B3" w:rsidP="00E135B3">
      <w:pPr>
        <w:pStyle w:val="a5"/>
        <w:spacing w:line="276" w:lineRule="auto"/>
        <w:ind w:firstLine="708"/>
        <w:jc w:val="both"/>
        <w:rPr>
          <w:rFonts w:eastAsia="Calibri"/>
          <w:sz w:val="28"/>
          <w:szCs w:val="28"/>
        </w:rPr>
      </w:pPr>
      <w:r w:rsidRPr="004A1F1C">
        <w:rPr>
          <w:rFonts w:eastAsia="Calibri"/>
          <w:color w:val="000000" w:themeColor="text1"/>
          <w:sz w:val="28"/>
          <w:szCs w:val="28"/>
        </w:rPr>
        <w:t xml:space="preserve">Кроме того, в населенных пунктах, </w:t>
      </w:r>
      <w:r w:rsidRPr="004A1F1C">
        <w:rPr>
          <w:rFonts w:ascii="Arial" w:hAnsi="Arial" w:cs="Arial"/>
          <w:color w:val="555555"/>
          <w:sz w:val="28"/>
          <w:szCs w:val="28"/>
          <w:shd w:val="clear" w:color="auto" w:fill="FFFFFF"/>
        </w:rPr>
        <w:t> </w:t>
      </w:r>
      <w:r w:rsidRPr="004A1F1C">
        <w:rPr>
          <w:color w:val="000000" w:themeColor="text1"/>
          <w:sz w:val="28"/>
          <w:szCs w:val="28"/>
          <w:shd w:val="clear" w:color="auto" w:fill="FFFFFF"/>
        </w:rPr>
        <w:t xml:space="preserve">которые практически ежедневно подвергаются обстрелам, всеми службами проводятся незамедлительные работы по </w:t>
      </w:r>
      <w:r w:rsidRPr="004A1F1C">
        <w:rPr>
          <w:color w:val="000000"/>
          <w:sz w:val="28"/>
          <w:szCs w:val="28"/>
        </w:rPr>
        <w:t>восстановлению подачи электроэнергии, водоснабжения и тепла</w:t>
      </w:r>
      <w:r w:rsidRPr="004A1F1C">
        <w:rPr>
          <w:rFonts w:ascii="Arial" w:hAnsi="Arial" w:cs="Arial"/>
          <w:color w:val="000000"/>
          <w:sz w:val="28"/>
          <w:szCs w:val="28"/>
        </w:rPr>
        <w:t xml:space="preserve"> </w:t>
      </w:r>
      <w:r w:rsidRPr="004A1F1C">
        <w:rPr>
          <w:color w:val="000000"/>
          <w:sz w:val="28"/>
          <w:szCs w:val="28"/>
        </w:rPr>
        <w:t>для обеспечения жизнедеятельности населения.</w:t>
      </w:r>
    </w:p>
    <w:p w:rsidR="00E135B3" w:rsidRPr="004A1F1C" w:rsidRDefault="00E135B3" w:rsidP="00E135B3">
      <w:pPr>
        <w:pStyle w:val="a5"/>
        <w:spacing w:line="276" w:lineRule="auto"/>
        <w:ind w:firstLine="708"/>
        <w:jc w:val="both"/>
        <w:rPr>
          <w:rFonts w:eastAsia="Calibri"/>
          <w:color w:val="000000" w:themeColor="text1"/>
          <w:sz w:val="28"/>
          <w:szCs w:val="28"/>
        </w:rPr>
      </w:pPr>
      <w:r w:rsidRPr="004A1F1C">
        <w:rPr>
          <w:rFonts w:eastAsia="Calibri"/>
          <w:color w:val="000000" w:themeColor="text1"/>
          <w:sz w:val="28"/>
          <w:szCs w:val="28"/>
        </w:rPr>
        <w:lastRenderedPageBreak/>
        <w:t>Я благодарю всех жителей округа, руководителей государственных, муниципальных, частных предприятий, аграриев, промышленников, волонтеров, общественников, которые откликаются на все просьбы о поддержке и самостоятельно делают все, что в их силах. Ваше доверие,  понимание и помощь вносят  большой вклад в победу нашей страны  над фашизмом и  терроризмом.</w:t>
      </w:r>
    </w:p>
    <w:p w:rsidR="00E135B3" w:rsidRDefault="00E135B3" w:rsidP="00E135B3">
      <w:pPr>
        <w:spacing w:after="0"/>
        <w:ind w:firstLine="709"/>
        <w:jc w:val="center"/>
        <w:rPr>
          <w:rFonts w:eastAsia="Times New Roman" w:cs="Times New Roman"/>
          <w:i/>
          <w:color w:val="000000"/>
          <w:sz w:val="28"/>
          <w:szCs w:val="28"/>
          <w:lang w:eastAsia="ru-RU"/>
        </w:rPr>
      </w:pPr>
    </w:p>
    <w:p w:rsidR="00E135B3" w:rsidRPr="00F77372" w:rsidRDefault="00E135B3" w:rsidP="00E135B3">
      <w:pPr>
        <w:spacing w:after="0"/>
        <w:ind w:firstLine="709"/>
        <w:jc w:val="center"/>
        <w:rPr>
          <w:rFonts w:eastAsia="Times New Roman" w:cs="Times New Roman"/>
          <w:i/>
          <w:color w:val="000000"/>
          <w:sz w:val="28"/>
          <w:szCs w:val="28"/>
          <w:lang w:eastAsia="ru-RU"/>
        </w:rPr>
      </w:pPr>
      <w:r w:rsidRPr="00F77372">
        <w:rPr>
          <w:rFonts w:eastAsia="Times New Roman" w:cs="Times New Roman"/>
          <w:i/>
          <w:color w:val="000000"/>
          <w:sz w:val="28"/>
          <w:szCs w:val="28"/>
          <w:lang w:eastAsia="ru-RU"/>
        </w:rPr>
        <w:t>ФИНАНСЫ</w:t>
      </w:r>
    </w:p>
    <w:p w:rsidR="00E135B3" w:rsidRPr="005A789D" w:rsidRDefault="00E135B3" w:rsidP="00E135B3">
      <w:pPr>
        <w:spacing w:after="0"/>
        <w:ind w:firstLine="709"/>
        <w:jc w:val="center"/>
        <w:rPr>
          <w:rFonts w:eastAsia="Times New Roman" w:cs="Times New Roman"/>
          <w:b/>
          <w:color w:val="FF0000"/>
          <w:sz w:val="28"/>
          <w:szCs w:val="28"/>
          <w:lang w:eastAsia="ru-RU"/>
        </w:rPr>
      </w:pPr>
    </w:p>
    <w:p w:rsidR="00E135B3" w:rsidRPr="004A1F1C" w:rsidRDefault="00E135B3" w:rsidP="00E135B3">
      <w:pPr>
        <w:pStyle w:val="a5"/>
        <w:spacing w:line="276" w:lineRule="auto"/>
        <w:ind w:firstLine="708"/>
        <w:jc w:val="both"/>
        <w:rPr>
          <w:sz w:val="28"/>
          <w:lang w:eastAsia="ru-RU"/>
        </w:rPr>
      </w:pPr>
      <w:r w:rsidRPr="004A1F1C">
        <w:rPr>
          <w:sz w:val="28"/>
          <w:lang w:eastAsia="ru-RU"/>
        </w:rPr>
        <w:t xml:space="preserve">Прошедший год </w:t>
      </w:r>
      <w:proofErr w:type="gramStart"/>
      <w:r w:rsidRPr="004A1F1C">
        <w:rPr>
          <w:sz w:val="28"/>
          <w:lang w:eastAsia="ru-RU"/>
        </w:rPr>
        <w:t>характеризуется финансовой устойчивостью в округе Бюджетная политика была</w:t>
      </w:r>
      <w:proofErr w:type="gramEnd"/>
      <w:r w:rsidRPr="004A1F1C">
        <w:rPr>
          <w:sz w:val="28"/>
          <w:lang w:eastAsia="ru-RU"/>
        </w:rPr>
        <w:t xml:space="preserve"> направлена на развитие экономики, рост налогового потенциала и доходов муниципального бюджета. </w:t>
      </w:r>
    </w:p>
    <w:p w:rsidR="00E135B3" w:rsidRDefault="00E135B3" w:rsidP="00E135B3">
      <w:pPr>
        <w:pStyle w:val="a5"/>
        <w:spacing w:line="276" w:lineRule="auto"/>
        <w:ind w:firstLine="708"/>
        <w:jc w:val="both"/>
        <w:rPr>
          <w:rFonts w:eastAsia="Calibri"/>
          <w:sz w:val="28"/>
        </w:rPr>
      </w:pPr>
      <w:r w:rsidRPr="004A1F1C">
        <w:rPr>
          <w:rFonts w:eastAsia="Calibri"/>
          <w:sz w:val="28"/>
        </w:rPr>
        <w:t>За 2025 год в бюджет округа поступило доходных источников в сумме 1 миллиард 687 млн. рублей. Собственных доходов 575,7</w:t>
      </w:r>
      <w:r>
        <w:rPr>
          <w:rFonts w:eastAsia="Calibri"/>
          <w:sz w:val="28"/>
        </w:rPr>
        <w:t xml:space="preserve"> млн. рублей.</w:t>
      </w:r>
    </w:p>
    <w:p w:rsidR="00E135B3" w:rsidRPr="004A1F1C" w:rsidRDefault="00E135B3" w:rsidP="00E135B3">
      <w:pPr>
        <w:pStyle w:val="a5"/>
        <w:spacing w:line="276" w:lineRule="auto"/>
        <w:ind w:firstLine="708"/>
        <w:jc w:val="both"/>
        <w:rPr>
          <w:rFonts w:eastAsia="Calibri"/>
          <w:sz w:val="28"/>
        </w:rPr>
      </w:pPr>
      <w:r w:rsidRPr="004A1F1C">
        <w:rPr>
          <w:rFonts w:eastAsia="Calibri"/>
          <w:sz w:val="28"/>
        </w:rPr>
        <w:t>Безвозмездные поступления из областного бюджета в бюджет округа в форме дотаций, субсидий и субвенций и прочих межбюджетных трансфертов за 2025 год составили 1 миллиард  112 м</w:t>
      </w:r>
      <w:r>
        <w:rPr>
          <w:rFonts w:eastAsia="Calibri"/>
          <w:sz w:val="28"/>
        </w:rPr>
        <w:t>лн</w:t>
      </w:r>
      <w:r w:rsidRPr="004A1F1C">
        <w:rPr>
          <w:rFonts w:eastAsia="Calibri"/>
          <w:sz w:val="28"/>
        </w:rPr>
        <w:t xml:space="preserve">. рублей. </w:t>
      </w:r>
    </w:p>
    <w:p w:rsidR="00E135B3" w:rsidRPr="004A1F1C" w:rsidRDefault="00E135B3" w:rsidP="00E135B3">
      <w:pPr>
        <w:pStyle w:val="a5"/>
        <w:spacing w:line="276" w:lineRule="auto"/>
        <w:jc w:val="both"/>
        <w:rPr>
          <w:rFonts w:eastAsia="Calibri"/>
          <w:sz w:val="28"/>
        </w:rPr>
      </w:pPr>
      <w:r w:rsidRPr="004A1F1C">
        <w:rPr>
          <w:rFonts w:eastAsia="Calibri"/>
          <w:sz w:val="28"/>
        </w:rPr>
        <w:t xml:space="preserve">Основным доходным источником бюджета являются налоги: </w:t>
      </w:r>
    </w:p>
    <w:p w:rsidR="00E135B3" w:rsidRPr="004A1F1C" w:rsidRDefault="00E135B3" w:rsidP="00E135B3">
      <w:pPr>
        <w:pStyle w:val="a5"/>
        <w:spacing w:line="276" w:lineRule="auto"/>
        <w:jc w:val="both"/>
        <w:rPr>
          <w:rFonts w:eastAsia="Calibri"/>
          <w:sz w:val="28"/>
        </w:rPr>
      </w:pPr>
      <w:r w:rsidRPr="004A1F1C">
        <w:rPr>
          <w:rFonts w:eastAsia="Calibri"/>
          <w:color w:val="FF0000"/>
          <w:sz w:val="28"/>
        </w:rPr>
        <w:t xml:space="preserve"> </w:t>
      </w:r>
      <w:r w:rsidRPr="004A1F1C">
        <w:rPr>
          <w:rFonts w:eastAsia="Calibri"/>
          <w:sz w:val="28"/>
        </w:rPr>
        <w:t>- налог на доходы физических лиц, которого получено в отчётном году 335,6 млн. рублей;</w:t>
      </w:r>
    </w:p>
    <w:p w:rsidR="00E135B3" w:rsidRPr="004A1F1C" w:rsidRDefault="00E135B3" w:rsidP="00E135B3">
      <w:pPr>
        <w:pStyle w:val="a5"/>
        <w:spacing w:line="276" w:lineRule="auto"/>
        <w:jc w:val="both"/>
        <w:rPr>
          <w:rFonts w:eastAsia="Calibri"/>
          <w:sz w:val="28"/>
        </w:rPr>
      </w:pPr>
      <w:r w:rsidRPr="004A1F1C">
        <w:rPr>
          <w:rFonts w:eastAsia="Calibri"/>
          <w:sz w:val="28"/>
        </w:rPr>
        <w:t xml:space="preserve">- единый сельскохозяйственный налог: за 2025 год поступило налога 108,4 млн. рублей, земельный налог получен  в сумме 21,1 млн. рублей </w:t>
      </w:r>
    </w:p>
    <w:p w:rsidR="00E135B3" w:rsidRPr="004A1F1C" w:rsidRDefault="00E135B3" w:rsidP="00E135B3">
      <w:pPr>
        <w:pStyle w:val="a5"/>
        <w:spacing w:line="276" w:lineRule="auto"/>
        <w:ind w:firstLine="708"/>
        <w:jc w:val="both"/>
        <w:rPr>
          <w:sz w:val="28"/>
          <w:lang w:eastAsia="ru-RU"/>
        </w:rPr>
      </w:pPr>
      <w:r w:rsidRPr="004A1F1C">
        <w:rPr>
          <w:rFonts w:eastAsia="Calibri"/>
          <w:sz w:val="28"/>
        </w:rPr>
        <w:t>Так же в 2025 году в бюджет округа поступали доходы от продажи земельных участков в сумме 18,8 млн. рублей.</w:t>
      </w:r>
      <w:r w:rsidRPr="004A1F1C">
        <w:rPr>
          <w:sz w:val="28"/>
          <w:lang w:eastAsia="ru-RU"/>
        </w:rPr>
        <w:t xml:space="preserve"> </w:t>
      </w:r>
      <w:r w:rsidRPr="004A1F1C">
        <w:rPr>
          <w:color w:val="FF0000"/>
          <w:sz w:val="28"/>
          <w:lang w:eastAsia="ru-RU"/>
        </w:rPr>
        <w:t xml:space="preserve">      </w:t>
      </w:r>
      <w:r w:rsidRPr="004A1F1C">
        <w:rPr>
          <w:color w:val="FF0000"/>
          <w:sz w:val="28"/>
          <w:lang w:eastAsia="ru-RU"/>
        </w:rPr>
        <w:tab/>
      </w:r>
    </w:p>
    <w:p w:rsidR="00E135B3" w:rsidRPr="004A1F1C" w:rsidRDefault="00E135B3" w:rsidP="00E135B3">
      <w:pPr>
        <w:pStyle w:val="a5"/>
        <w:spacing w:line="276" w:lineRule="auto"/>
        <w:ind w:firstLine="708"/>
        <w:jc w:val="both"/>
        <w:rPr>
          <w:sz w:val="28"/>
          <w:lang w:eastAsia="ru-RU"/>
        </w:rPr>
      </w:pPr>
      <w:r w:rsidRPr="004A1F1C">
        <w:rPr>
          <w:sz w:val="28"/>
          <w:lang w:eastAsia="ru-RU"/>
        </w:rPr>
        <w:t xml:space="preserve">Расходы муниципального бюджета Стародубского муниципального округа за 2025 год исполнены на сумму 1 миллиард 656 млн. рублей, рост расходов в 2025 году в сравнении с расходами 2024 года (1 миллиард 480 млн. рублей) составляет 12%, в сравнении с 2024 годом (1 миллиард 297 млн. </w:t>
      </w:r>
      <w:proofErr w:type="gramStart"/>
      <w:r w:rsidRPr="004A1F1C">
        <w:rPr>
          <w:sz w:val="28"/>
          <w:lang w:eastAsia="ru-RU"/>
        </w:rPr>
        <w:t xml:space="preserve">рублей) </w:t>
      </w:r>
      <w:proofErr w:type="gramEnd"/>
      <w:r w:rsidRPr="004A1F1C">
        <w:rPr>
          <w:sz w:val="28"/>
          <w:lang w:eastAsia="ru-RU"/>
        </w:rPr>
        <w:t>рост расходов составляет 27%.</w:t>
      </w:r>
    </w:p>
    <w:p w:rsidR="00E135B3" w:rsidRPr="004A1F1C" w:rsidRDefault="00E135B3" w:rsidP="00E135B3">
      <w:pPr>
        <w:pStyle w:val="a5"/>
        <w:spacing w:line="276" w:lineRule="auto"/>
        <w:ind w:firstLine="708"/>
        <w:jc w:val="both"/>
        <w:rPr>
          <w:rFonts w:eastAsia="Times New Roman" w:cs="Times New Roman"/>
          <w:color w:val="000000"/>
          <w:sz w:val="28"/>
          <w:lang w:eastAsia="ru-RU"/>
        </w:rPr>
      </w:pPr>
      <w:proofErr w:type="gramStart"/>
      <w:r w:rsidRPr="004A1F1C">
        <w:rPr>
          <w:sz w:val="28"/>
          <w:lang w:eastAsia="ru-RU"/>
        </w:rPr>
        <w:t xml:space="preserve">Наибольшая сумма расходов -  </w:t>
      </w:r>
      <w:r w:rsidRPr="004A1F1C">
        <w:rPr>
          <w:rFonts w:eastAsia="Times New Roman" w:cs="Times New Roman"/>
          <w:color w:val="000000"/>
          <w:sz w:val="28"/>
          <w:lang w:eastAsia="ru-RU"/>
        </w:rPr>
        <w:t>1 миллиард 256 млн. рублей, или 76% всех ра</w:t>
      </w:r>
      <w:r>
        <w:rPr>
          <w:rFonts w:eastAsia="Times New Roman" w:cs="Times New Roman"/>
          <w:color w:val="000000"/>
          <w:sz w:val="28"/>
          <w:lang w:eastAsia="ru-RU"/>
        </w:rPr>
        <w:t>сходов бюджета, приходится на «</w:t>
      </w:r>
      <w:r w:rsidRPr="004A1F1C">
        <w:rPr>
          <w:rFonts w:eastAsia="Times New Roman" w:cs="Times New Roman"/>
          <w:color w:val="000000"/>
          <w:sz w:val="28"/>
          <w:lang w:eastAsia="ru-RU"/>
        </w:rPr>
        <w:t>социальный блок», значительная  часть  расходов приходится на образование - 785 млн. рублей или 47% от общего объема расходов бюджета округа, расходы на культуру и спорт составляют 221 млн. рублей или 13 % от общего объема расходов бюджета, на социальное обеспечение направлено  250 млн. рублей, что составляет 15</w:t>
      </w:r>
      <w:proofErr w:type="gramEnd"/>
      <w:r w:rsidRPr="004A1F1C">
        <w:rPr>
          <w:rFonts w:eastAsia="Times New Roman" w:cs="Times New Roman"/>
          <w:color w:val="000000"/>
          <w:sz w:val="28"/>
          <w:lang w:eastAsia="ru-RU"/>
        </w:rPr>
        <w:t>% всех расходов.</w:t>
      </w:r>
    </w:p>
    <w:p w:rsidR="00E135B3" w:rsidRPr="004A1F1C" w:rsidRDefault="00E135B3" w:rsidP="00E135B3">
      <w:pPr>
        <w:pStyle w:val="a5"/>
        <w:spacing w:line="276" w:lineRule="auto"/>
        <w:ind w:firstLine="708"/>
        <w:jc w:val="both"/>
        <w:rPr>
          <w:sz w:val="28"/>
          <w:lang w:eastAsia="ru-RU"/>
        </w:rPr>
      </w:pPr>
      <w:r w:rsidRPr="004A1F1C">
        <w:rPr>
          <w:sz w:val="28"/>
          <w:lang w:eastAsia="ru-RU"/>
        </w:rPr>
        <w:t xml:space="preserve">Для повышения эффективности бюджетных расходов более 91% от их общего объема исполняется в рамках муниципальных программ. Это позволяет обеспечить взаимосвязь направлений бюджетных ассигнований на </w:t>
      </w:r>
      <w:r w:rsidRPr="004A1F1C">
        <w:rPr>
          <w:sz w:val="28"/>
          <w:lang w:eastAsia="ru-RU"/>
        </w:rPr>
        <w:lastRenderedPageBreak/>
        <w:t>оказание муниципальных услуг с приоритетами социально-экономического развития округа.</w:t>
      </w:r>
    </w:p>
    <w:p w:rsidR="00E135B3" w:rsidRPr="004A1F1C" w:rsidRDefault="00E135B3" w:rsidP="00E135B3">
      <w:pPr>
        <w:pStyle w:val="a5"/>
        <w:spacing w:line="276" w:lineRule="auto"/>
        <w:ind w:firstLine="708"/>
        <w:jc w:val="both"/>
        <w:rPr>
          <w:rFonts w:eastAsia="Times New Roman" w:cs="Times New Roman"/>
          <w:color w:val="000000"/>
          <w:sz w:val="28"/>
          <w:lang w:eastAsia="ru-RU"/>
        </w:rPr>
      </w:pPr>
      <w:r w:rsidRPr="004A1F1C">
        <w:rPr>
          <w:sz w:val="28"/>
          <w:lang w:eastAsia="ru-RU"/>
        </w:rPr>
        <w:t xml:space="preserve">Исполняются «майские» Указы Президента по доведению средней заработной платы отдельных категорий работников муниципальных учреждений до среднеотраслевого уровня. Так, </w:t>
      </w:r>
      <w:proofErr w:type="gramStart"/>
      <w:r w:rsidRPr="004A1F1C">
        <w:rPr>
          <w:sz w:val="28"/>
          <w:lang w:eastAsia="ru-RU"/>
        </w:rPr>
        <w:t>на конец</w:t>
      </w:r>
      <w:proofErr w:type="gramEnd"/>
      <w:r w:rsidRPr="004A1F1C">
        <w:rPr>
          <w:sz w:val="28"/>
          <w:lang w:eastAsia="ru-RU"/>
        </w:rPr>
        <w:t xml:space="preserve"> 2025 финансового года, средняя заработная плата педагогических работников общего образования составила        51 340 рублей, педагогических работников дошкольного образования составила 49 906 рублей, педагогических работников учреждений, реализующих программы дополнительного образования  </w:t>
      </w:r>
      <w:r w:rsidRPr="004A1F1C">
        <w:rPr>
          <w:rFonts w:eastAsia="Times New Roman" w:cs="Times New Roman"/>
          <w:color w:val="000000"/>
          <w:sz w:val="28"/>
          <w:lang w:eastAsia="ru-RU"/>
        </w:rPr>
        <w:t xml:space="preserve">54 401  рублей и работников учреждений культуры 48 016 рублей. </w:t>
      </w:r>
      <w:r w:rsidRPr="004A1F1C">
        <w:rPr>
          <w:sz w:val="28"/>
          <w:lang w:eastAsia="ru-RU"/>
        </w:rPr>
        <w:t xml:space="preserve"> </w:t>
      </w:r>
    </w:p>
    <w:p w:rsidR="00E135B3" w:rsidRPr="00FE3540" w:rsidRDefault="00E135B3" w:rsidP="00E135B3">
      <w:pPr>
        <w:pStyle w:val="a5"/>
        <w:jc w:val="both"/>
        <w:rPr>
          <w:b/>
          <w:color w:val="FF0000"/>
          <w:sz w:val="28"/>
          <w:szCs w:val="28"/>
          <w:lang w:eastAsia="ru-RU"/>
        </w:rPr>
      </w:pPr>
    </w:p>
    <w:p w:rsidR="00E135B3" w:rsidRPr="00F77372" w:rsidRDefault="00E135B3" w:rsidP="00E135B3">
      <w:pPr>
        <w:ind w:firstLine="709"/>
        <w:jc w:val="center"/>
        <w:rPr>
          <w:rFonts w:cs="Times New Roman"/>
          <w:i/>
          <w:color w:val="000000" w:themeColor="text1"/>
          <w:sz w:val="28"/>
          <w:szCs w:val="28"/>
        </w:rPr>
      </w:pPr>
      <w:r w:rsidRPr="00F77372">
        <w:rPr>
          <w:rFonts w:cs="Times New Roman"/>
          <w:i/>
          <w:color w:val="000000" w:themeColor="text1"/>
          <w:sz w:val="28"/>
          <w:szCs w:val="28"/>
        </w:rPr>
        <w:t>СОЦИАЛЬНАЯ СФЕРА</w:t>
      </w:r>
    </w:p>
    <w:p w:rsidR="00E135B3" w:rsidRPr="00E135B3" w:rsidRDefault="00E135B3" w:rsidP="00E135B3">
      <w:pPr>
        <w:ind w:firstLine="709"/>
        <w:jc w:val="center"/>
        <w:rPr>
          <w:rFonts w:cs="Times New Roman"/>
          <w:color w:val="000000" w:themeColor="text1"/>
          <w:sz w:val="28"/>
          <w:szCs w:val="28"/>
        </w:rPr>
      </w:pPr>
      <w:r w:rsidRPr="00E135B3">
        <w:rPr>
          <w:rFonts w:cs="Times New Roman"/>
          <w:color w:val="000000" w:themeColor="text1"/>
          <w:sz w:val="28"/>
          <w:szCs w:val="28"/>
        </w:rPr>
        <w:t>Образование</w:t>
      </w:r>
    </w:p>
    <w:p w:rsidR="00E135B3" w:rsidRPr="004A1F1C" w:rsidRDefault="00E135B3" w:rsidP="00E135B3">
      <w:pPr>
        <w:pStyle w:val="a5"/>
        <w:spacing w:line="276" w:lineRule="auto"/>
        <w:ind w:firstLine="708"/>
        <w:jc w:val="both"/>
        <w:rPr>
          <w:sz w:val="28"/>
          <w:lang w:eastAsia="ru-RU"/>
        </w:rPr>
      </w:pPr>
      <w:r w:rsidRPr="004A1F1C">
        <w:rPr>
          <w:sz w:val="28"/>
          <w:lang w:eastAsia="ru-RU"/>
        </w:rPr>
        <w:t xml:space="preserve">Из бюджетных сфер самой инвестируемой в округе остается отрасль образования. </w:t>
      </w:r>
      <w:r w:rsidRPr="004A1F1C">
        <w:rPr>
          <w:bCs/>
          <w:sz w:val="28"/>
        </w:rPr>
        <w:t>У нас её  представляют 31</w:t>
      </w:r>
      <w:r w:rsidRPr="004A1F1C">
        <w:rPr>
          <w:sz w:val="28"/>
        </w:rPr>
        <w:t xml:space="preserve"> образовательных организаций: 16 школ и 12 детских садов, 2 учреждения дополнительного образования, 1 Центр психолого-педагогической и </w:t>
      </w:r>
      <w:proofErr w:type="gramStart"/>
      <w:r w:rsidRPr="004A1F1C">
        <w:rPr>
          <w:sz w:val="28"/>
        </w:rPr>
        <w:t>медико-социальной</w:t>
      </w:r>
      <w:proofErr w:type="gramEnd"/>
      <w:r w:rsidRPr="004A1F1C">
        <w:rPr>
          <w:sz w:val="28"/>
        </w:rPr>
        <w:t xml:space="preserve"> помощи.</w:t>
      </w:r>
      <w:r w:rsidRPr="004A1F1C">
        <w:rPr>
          <w:sz w:val="28"/>
          <w:lang w:eastAsia="ru-RU"/>
        </w:rPr>
        <w:t xml:space="preserve"> </w:t>
      </w:r>
    </w:p>
    <w:p w:rsidR="00E135B3" w:rsidRPr="004A1F1C" w:rsidRDefault="00E135B3" w:rsidP="00E135B3">
      <w:pPr>
        <w:pStyle w:val="a5"/>
        <w:spacing w:line="276" w:lineRule="auto"/>
        <w:ind w:firstLine="708"/>
        <w:jc w:val="both"/>
        <w:rPr>
          <w:rFonts w:eastAsia="Times New Roman" w:cs="Times New Roman"/>
          <w:sz w:val="28"/>
        </w:rPr>
      </w:pPr>
      <w:r w:rsidRPr="004A1F1C">
        <w:rPr>
          <w:rFonts w:cs="Times New Roman"/>
          <w:sz w:val="28"/>
        </w:rPr>
        <w:t>Учебой занято 2848 человек. И</w:t>
      </w:r>
      <w:r w:rsidRPr="004A1F1C">
        <w:rPr>
          <w:sz w:val="28"/>
        </w:rPr>
        <w:t>з них</w:t>
      </w:r>
      <w:r w:rsidRPr="004A1F1C">
        <w:rPr>
          <w:sz w:val="28"/>
          <w:lang w:bidi="ru-RU"/>
        </w:rPr>
        <w:t xml:space="preserve"> 77 детей-инвалидов и детей с ограниченными возможностями здоровья. 63% детей данной категории – обучающиеся МБОУ «</w:t>
      </w:r>
      <w:proofErr w:type="spellStart"/>
      <w:r w:rsidRPr="004A1F1C">
        <w:rPr>
          <w:rFonts w:eastAsia="Times New Roman" w:cs="Times New Roman"/>
          <w:sz w:val="28"/>
        </w:rPr>
        <w:t>Меленская</w:t>
      </w:r>
      <w:proofErr w:type="spellEnd"/>
      <w:r w:rsidRPr="004A1F1C">
        <w:rPr>
          <w:rFonts w:eastAsia="Times New Roman" w:cs="Times New Roman"/>
          <w:sz w:val="28"/>
        </w:rPr>
        <w:t xml:space="preserve"> СОШ»</w:t>
      </w:r>
    </w:p>
    <w:p w:rsidR="00E135B3" w:rsidRPr="004A1F1C" w:rsidRDefault="00E135B3" w:rsidP="00E135B3">
      <w:pPr>
        <w:pStyle w:val="a5"/>
        <w:spacing w:line="276" w:lineRule="auto"/>
        <w:ind w:firstLine="708"/>
        <w:jc w:val="both"/>
        <w:rPr>
          <w:sz w:val="28"/>
        </w:rPr>
      </w:pPr>
      <w:r w:rsidRPr="004A1F1C">
        <w:rPr>
          <w:sz w:val="28"/>
        </w:rPr>
        <w:t>Количество воспитанников дошкольников составляет 880 человек, из них 2 ребенка – инвалида.</w:t>
      </w:r>
    </w:p>
    <w:p w:rsidR="00E135B3" w:rsidRPr="004A1F1C" w:rsidRDefault="00E135B3" w:rsidP="00E135B3">
      <w:pPr>
        <w:pStyle w:val="a5"/>
        <w:spacing w:line="276" w:lineRule="auto"/>
        <w:ind w:firstLine="708"/>
        <w:jc w:val="both"/>
        <w:rPr>
          <w:rFonts w:eastAsia="Times New Roman" w:cs="Times New Roman"/>
          <w:sz w:val="28"/>
          <w:highlight w:val="yellow"/>
        </w:rPr>
      </w:pPr>
      <w:r w:rsidRPr="004A1F1C">
        <w:rPr>
          <w:rFonts w:eastAsia="Times New Roman" w:cs="Times New Roman"/>
          <w:sz w:val="28"/>
        </w:rPr>
        <w:t>Системой дополнительного образования  охвачено 80,9 % обучающихся в возрасте от 5 до 18 лет. В учреждениях системы  дополнительного образования занимаются  866 человек.</w:t>
      </w:r>
      <w:r w:rsidRPr="004A1F1C">
        <w:rPr>
          <w:sz w:val="28"/>
        </w:rPr>
        <w:t xml:space="preserve"> </w:t>
      </w:r>
    </w:p>
    <w:p w:rsidR="00E135B3" w:rsidRPr="004A1F1C" w:rsidRDefault="00E135B3" w:rsidP="00E135B3">
      <w:pPr>
        <w:pStyle w:val="a5"/>
        <w:spacing w:line="276" w:lineRule="auto"/>
        <w:ind w:firstLine="708"/>
        <w:jc w:val="both"/>
        <w:rPr>
          <w:sz w:val="28"/>
        </w:rPr>
      </w:pPr>
      <w:r w:rsidRPr="004A1F1C">
        <w:rPr>
          <w:sz w:val="28"/>
        </w:rPr>
        <w:t>Основным показателем эффективности работы школ было и остается качество освоения учащимися образовательных программ.  Успеваемость по итогам учебного года составляет 100%, качество знаний - 46%.</w:t>
      </w:r>
    </w:p>
    <w:p w:rsidR="00E135B3" w:rsidRPr="004A1F1C" w:rsidRDefault="00E135B3" w:rsidP="00E135B3">
      <w:pPr>
        <w:pStyle w:val="a5"/>
        <w:spacing w:line="276" w:lineRule="auto"/>
        <w:ind w:firstLine="708"/>
        <w:jc w:val="both"/>
        <w:rPr>
          <w:sz w:val="28"/>
        </w:rPr>
      </w:pPr>
      <w:r w:rsidRPr="004A1F1C">
        <w:rPr>
          <w:sz w:val="28"/>
        </w:rPr>
        <w:t xml:space="preserve">Повышению мотивации к получению образования способствует и то, что по итогам 2025 года 257 </w:t>
      </w:r>
      <w:proofErr w:type="gramStart"/>
      <w:r w:rsidRPr="004A1F1C">
        <w:rPr>
          <w:sz w:val="28"/>
        </w:rPr>
        <w:t>обучающихся</w:t>
      </w:r>
      <w:proofErr w:type="gramEnd"/>
      <w:r w:rsidRPr="004A1F1C">
        <w:rPr>
          <w:sz w:val="28"/>
        </w:rPr>
        <w:t>, успевающих на «отлично», получили стипендию главы администрации. Общая сумма выплат составила 51 400,00 рублей.</w:t>
      </w:r>
    </w:p>
    <w:p w:rsidR="00E135B3" w:rsidRPr="004A1F1C" w:rsidRDefault="00E135B3" w:rsidP="00E135B3">
      <w:pPr>
        <w:pStyle w:val="a5"/>
        <w:spacing w:line="276" w:lineRule="auto"/>
        <w:ind w:firstLine="708"/>
        <w:jc w:val="both"/>
        <w:rPr>
          <w:sz w:val="28"/>
          <w:shd w:val="clear" w:color="auto" w:fill="FFFFFF"/>
          <w:lang w:eastAsia="ru-RU"/>
        </w:rPr>
      </w:pPr>
      <w:r w:rsidRPr="004A1F1C">
        <w:rPr>
          <w:sz w:val="28"/>
          <w:lang w:eastAsia="ru-RU"/>
        </w:rPr>
        <w:t>Еще одним показателем качества образования являются результаты  государственной итоговой аттестации</w:t>
      </w:r>
      <w:r w:rsidRPr="004A1F1C">
        <w:rPr>
          <w:color w:val="333333"/>
          <w:sz w:val="28"/>
          <w:shd w:val="clear" w:color="auto" w:fill="FFFFFF"/>
          <w:lang w:eastAsia="ru-RU"/>
        </w:rPr>
        <w:t xml:space="preserve"> </w:t>
      </w:r>
      <w:r w:rsidRPr="004A1F1C">
        <w:rPr>
          <w:sz w:val="28"/>
          <w:shd w:val="clear" w:color="auto" w:fill="FFFFFF"/>
          <w:lang w:eastAsia="ru-RU"/>
        </w:rPr>
        <w:t>по образовательным программам основного и среднего общего образования.</w:t>
      </w:r>
    </w:p>
    <w:p w:rsidR="00E135B3" w:rsidRPr="004A1F1C" w:rsidRDefault="00E135B3" w:rsidP="00E135B3">
      <w:pPr>
        <w:pStyle w:val="a5"/>
        <w:spacing w:line="276" w:lineRule="auto"/>
        <w:jc w:val="both"/>
        <w:rPr>
          <w:color w:val="2C2D2E"/>
          <w:sz w:val="28"/>
          <w:lang w:eastAsia="ru-RU"/>
        </w:rPr>
      </w:pPr>
      <w:r w:rsidRPr="004A1F1C">
        <w:rPr>
          <w:sz w:val="28"/>
          <w:lang w:eastAsia="ru-RU"/>
        </w:rPr>
        <w:t xml:space="preserve"> </w:t>
      </w:r>
      <w:r w:rsidRPr="004A1F1C">
        <w:rPr>
          <w:sz w:val="28"/>
          <w:lang w:eastAsia="ru-RU"/>
        </w:rPr>
        <w:tab/>
        <w:t xml:space="preserve"> В 2025 году все выпускники 11 и 9 классов прошли государственную итоговую аттестацию и получили аттестаты. Аттестат  с отличием за курс </w:t>
      </w:r>
      <w:r w:rsidRPr="004A1F1C">
        <w:rPr>
          <w:sz w:val="28"/>
          <w:lang w:eastAsia="ru-RU"/>
        </w:rPr>
        <w:lastRenderedPageBreak/>
        <w:t>основного общего образования получили 39 человек.</w:t>
      </w:r>
      <w:r w:rsidRPr="004A1F1C">
        <w:rPr>
          <w:color w:val="2C2D2E"/>
          <w:sz w:val="28"/>
          <w:lang w:eastAsia="ru-RU"/>
        </w:rPr>
        <w:t xml:space="preserve"> </w:t>
      </w:r>
      <w:r w:rsidRPr="004A1F1C">
        <w:rPr>
          <w:sz w:val="28"/>
        </w:rPr>
        <w:t>Кроме того, 33 выпускника 11 классов получили аттестаты особого образца, медали «За особые успехи в учении» 1 и 2 степеней и премию главы администрации в размере 1 000,00 рублей каждый.</w:t>
      </w:r>
    </w:p>
    <w:p w:rsidR="00E135B3" w:rsidRPr="004A1F1C" w:rsidRDefault="00E135B3" w:rsidP="00E135B3">
      <w:pPr>
        <w:pStyle w:val="a5"/>
        <w:spacing w:line="276" w:lineRule="auto"/>
        <w:ind w:firstLine="708"/>
        <w:jc w:val="both"/>
        <w:rPr>
          <w:sz w:val="28"/>
          <w:lang w:eastAsia="ru-RU"/>
        </w:rPr>
      </w:pPr>
      <w:r w:rsidRPr="004A1F1C">
        <w:rPr>
          <w:sz w:val="28"/>
          <w:lang w:eastAsia="ru-RU"/>
        </w:rPr>
        <w:t>Также в прошедшем году</w:t>
      </w:r>
      <w:r w:rsidRPr="004A1F1C">
        <w:rPr>
          <w:color w:val="2C2D2E"/>
          <w:sz w:val="28"/>
          <w:lang w:eastAsia="ru-RU"/>
        </w:rPr>
        <w:t xml:space="preserve"> педагогическим работникам муниципальных учреждений, занявших призовые места на муниципальных конкурсах, была вручена премия </w:t>
      </w:r>
      <w:r w:rsidRPr="004A1F1C">
        <w:rPr>
          <w:sz w:val="28"/>
          <w:lang w:eastAsia="ru-RU"/>
        </w:rPr>
        <w:t>в размере 17 000,00 рублей. Общая сумма выплат составила 68 000,00 рублей.</w:t>
      </w:r>
    </w:p>
    <w:p w:rsidR="00E135B3" w:rsidRPr="004A1F1C" w:rsidRDefault="00E135B3" w:rsidP="00E135B3">
      <w:pPr>
        <w:pStyle w:val="a5"/>
        <w:spacing w:line="276" w:lineRule="auto"/>
        <w:jc w:val="both"/>
        <w:rPr>
          <w:sz w:val="28"/>
          <w:lang w:eastAsia="ru-RU"/>
        </w:rPr>
      </w:pPr>
      <w:proofErr w:type="gramStart"/>
      <w:r w:rsidRPr="004A1F1C">
        <w:rPr>
          <w:sz w:val="28"/>
        </w:rPr>
        <w:t>Немаловажным стимулом для развития кадрового потенциала учреждений образования являются действующие на сегодняшний день выплаты педагогическим работникам согласно законодательству: надбавка к окладу учителя в размере 25% за работу в сельской местности; оплачивается проезд общественным транспортом до места работы и обратно; компенсация коммунальных выплат педагогическим работникам; молодым специалистам выплачивается 6 окладов при заключении контракта с работодателем на 3 года;</w:t>
      </w:r>
      <w:proofErr w:type="gramEnd"/>
      <w:r w:rsidRPr="004A1F1C">
        <w:rPr>
          <w:sz w:val="28"/>
        </w:rPr>
        <w:t xml:space="preserve"> специалистам, окончившим на «отлично» учебное заведение, выплачивается 30% надбавка к окладу в течение двух лет.</w:t>
      </w:r>
    </w:p>
    <w:p w:rsidR="00E135B3" w:rsidRPr="004A1F1C" w:rsidRDefault="00E135B3" w:rsidP="00E135B3">
      <w:pPr>
        <w:pStyle w:val="a5"/>
        <w:spacing w:line="276" w:lineRule="auto"/>
        <w:jc w:val="both"/>
        <w:rPr>
          <w:sz w:val="28"/>
          <w:lang w:eastAsia="ru-RU"/>
        </w:rPr>
      </w:pPr>
      <w:r w:rsidRPr="004A1F1C">
        <w:rPr>
          <w:sz w:val="28"/>
          <w:lang w:eastAsia="ru-RU"/>
        </w:rPr>
        <w:t xml:space="preserve"> </w:t>
      </w:r>
      <w:r w:rsidRPr="004A1F1C">
        <w:rPr>
          <w:sz w:val="28"/>
          <w:lang w:eastAsia="ru-RU"/>
        </w:rPr>
        <w:tab/>
        <w:t xml:space="preserve">Система дополнительного образования детей, организация оздоровления детей  и отдыха  являются для нас не менее важными, чем основное образование.  </w:t>
      </w:r>
    </w:p>
    <w:p w:rsidR="00E135B3" w:rsidRPr="004A1F1C" w:rsidRDefault="00E135B3" w:rsidP="00E135B3">
      <w:pPr>
        <w:pStyle w:val="a5"/>
        <w:spacing w:line="276" w:lineRule="auto"/>
        <w:jc w:val="both"/>
        <w:rPr>
          <w:rFonts w:cs="Times New Roman"/>
          <w:sz w:val="28"/>
        </w:rPr>
      </w:pPr>
      <w:r w:rsidRPr="004A1F1C">
        <w:rPr>
          <w:rFonts w:cs="Times New Roman"/>
          <w:sz w:val="28"/>
        </w:rPr>
        <w:t xml:space="preserve">Для занятий в МБУДО СШ Стародубского МО было приобретено спортивное оборудование на сумму 794 441,46 рублей. </w:t>
      </w:r>
    </w:p>
    <w:p w:rsidR="00E135B3" w:rsidRPr="004A1F1C" w:rsidRDefault="00E135B3" w:rsidP="00E135B3">
      <w:pPr>
        <w:pStyle w:val="a5"/>
        <w:spacing w:line="276" w:lineRule="auto"/>
        <w:ind w:firstLine="708"/>
        <w:jc w:val="both"/>
        <w:rPr>
          <w:rFonts w:cs="Times New Roman"/>
          <w:sz w:val="28"/>
          <w:highlight w:val="yellow"/>
          <w:lang w:eastAsia="zh-CN"/>
        </w:rPr>
      </w:pPr>
      <w:r w:rsidRPr="004A1F1C">
        <w:rPr>
          <w:rFonts w:cs="Times New Roman"/>
          <w:sz w:val="28"/>
        </w:rPr>
        <w:t xml:space="preserve">В целях укрепления здоровья детей в 2025 году проводилась работа по круглогодичному оздоровлению. </w:t>
      </w:r>
      <w:r w:rsidRPr="004A1F1C">
        <w:rPr>
          <w:rFonts w:cs="Times New Roman"/>
          <w:color w:val="000000"/>
          <w:sz w:val="28"/>
        </w:rPr>
        <w:t xml:space="preserve">На базе 16 учреждений округа были организованы лагеря с дневным пребыванием для 910 детей. </w:t>
      </w:r>
      <w:r w:rsidRPr="004A1F1C">
        <w:rPr>
          <w:rFonts w:cs="Times New Roman"/>
          <w:sz w:val="28"/>
        </w:rPr>
        <w:t xml:space="preserve">В лагерях и санаторных здравницах Брянской области было оздоровлено 905 учащихся школ округа. </w:t>
      </w:r>
      <w:r w:rsidRPr="004A1F1C">
        <w:rPr>
          <w:rFonts w:cs="Times New Roman"/>
          <w:sz w:val="28"/>
          <w:lang w:eastAsia="zh-CN"/>
        </w:rPr>
        <w:t>Согласно квоте оздоровились по линии Постоянного Комитета Союзного государства 15 детей. В ВДЦ «Артек» побывали двое  ребят.</w:t>
      </w:r>
    </w:p>
    <w:p w:rsidR="00E135B3" w:rsidRPr="004A1F1C" w:rsidRDefault="00E135B3" w:rsidP="00E135B3">
      <w:pPr>
        <w:pStyle w:val="a5"/>
        <w:spacing w:line="276" w:lineRule="auto"/>
        <w:ind w:firstLine="708"/>
        <w:jc w:val="both"/>
        <w:rPr>
          <w:sz w:val="28"/>
        </w:rPr>
      </w:pPr>
      <w:r w:rsidRPr="004A1F1C">
        <w:rPr>
          <w:sz w:val="28"/>
        </w:rPr>
        <w:t>В летний период было организовано трудоустройство несовершеннолетних. Всего по областной и муниципальной программам были трудоустроены в летний период 64</w:t>
      </w:r>
      <w:r w:rsidRPr="004A1F1C">
        <w:rPr>
          <w:b/>
          <w:sz w:val="28"/>
        </w:rPr>
        <w:t xml:space="preserve"> </w:t>
      </w:r>
      <w:proofErr w:type="gramStart"/>
      <w:r w:rsidRPr="004A1F1C">
        <w:rPr>
          <w:sz w:val="28"/>
        </w:rPr>
        <w:t>обучающихся</w:t>
      </w:r>
      <w:proofErr w:type="gramEnd"/>
      <w:r w:rsidRPr="004A1F1C">
        <w:rPr>
          <w:sz w:val="28"/>
        </w:rPr>
        <w:t>, в осенний период - 94 человека.</w:t>
      </w:r>
    </w:p>
    <w:p w:rsidR="00E135B3" w:rsidRPr="004A1F1C" w:rsidRDefault="00E135B3" w:rsidP="00E135B3">
      <w:pPr>
        <w:pStyle w:val="a5"/>
        <w:spacing w:line="276" w:lineRule="auto"/>
        <w:ind w:firstLine="708"/>
        <w:jc w:val="both"/>
        <w:rPr>
          <w:rFonts w:eastAsia="Times New Roman" w:cs="Times New Roman"/>
          <w:color w:val="000000"/>
          <w:sz w:val="28"/>
          <w:shd w:val="clear" w:color="auto" w:fill="FFFFFF"/>
          <w:lang w:eastAsia="ru-RU"/>
        </w:rPr>
      </w:pPr>
      <w:r w:rsidRPr="004A1F1C">
        <w:rPr>
          <w:rFonts w:eastAsia="Times New Roman" w:cs="Times New Roman"/>
          <w:color w:val="000000"/>
          <w:sz w:val="28"/>
          <w:shd w:val="clear" w:color="auto" w:fill="FFFFFF"/>
          <w:lang w:eastAsia="ru-RU"/>
        </w:rPr>
        <w:t xml:space="preserve">С сентября 2025 года в </w:t>
      </w:r>
      <w:r w:rsidRPr="004A1F1C">
        <w:rPr>
          <w:rFonts w:eastAsia="Times New Roman" w:cs="Times New Roman"/>
          <w:color w:val="000000"/>
          <w:sz w:val="28"/>
          <w:lang w:eastAsia="ru-RU"/>
        </w:rPr>
        <w:t xml:space="preserve">целях повышения престижа профессий, необходимых для агропромышленного комплекса, и их осознанного выбора </w:t>
      </w:r>
      <w:proofErr w:type="gramStart"/>
      <w:r w:rsidRPr="004A1F1C">
        <w:rPr>
          <w:rFonts w:eastAsia="Times New Roman" w:cs="Times New Roman"/>
          <w:color w:val="000000"/>
          <w:sz w:val="28"/>
          <w:lang w:eastAsia="ru-RU"/>
        </w:rPr>
        <w:t>обучающимися</w:t>
      </w:r>
      <w:proofErr w:type="gramEnd"/>
      <w:r w:rsidRPr="004A1F1C">
        <w:rPr>
          <w:rFonts w:eastAsia="Times New Roman" w:cs="Times New Roman"/>
          <w:color w:val="000000"/>
          <w:sz w:val="28"/>
          <w:lang w:eastAsia="ru-RU"/>
        </w:rPr>
        <w:t xml:space="preserve">, воспитания интереса к научно-исследовательской деятельности в отрасли агропромышленного комплекса в </w:t>
      </w:r>
      <w:r w:rsidRPr="004A1F1C">
        <w:rPr>
          <w:rFonts w:eastAsia="Times New Roman" w:cs="Times New Roman"/>
          <w:color w:val="000000"/>
          <w:sz w:val="28"/>
          <w:shd w:val="clear" w:color="auto" w:fill="FFFFFF"/>
          <w:lang w:eastAsia="ru-RU"/>
        </w:rPr>
        <w:t>МБОУ «</w:t>
      </w:r>
      <w:proofErr w:type="spellStart"/>
      <w:r w:rsidRPr="004A1F1C">
        <w:rPr>
          <w:rFonts w:eastAsia="Times New Roman" w:cs="Times New Roman"/>
          <w:color w:val="000000"/>
          <w:sz w:val="28"/>
          <w:shd w:val="clear" w:color="auto" w:fill="FFFFFF"/>
          <w:lang w:eastAsia="ru-RU"/>
        </w:rPr>
        <w:t>Краснооктябрьская</w:t>
      </w:r>
      <w:proofErr w:type="spellEnd"/>
      <w:r w:rsidRPr="004A1F1C">
        <w:rPr>
          <w:rFonts w:eastAsia="Times New Roman" w:cs="Times New Roman"/>
          <w:color w:val="000000"/>
          <w:sz w:val="28"/>
          <w:shd w:val="clear" w:color="auto" w:fill="FFFFFF"/>
          <w:lang w:eastAsia="ru-RU"/>
        </w:rPr>
        <w:t xml:space="preserve"> СОШ» начал функционировать первый в округе агротехнологический класс</w:t>
      </w:r>
      <w:r w:rsidRPr="004A1F1C">
        <w:rPr>
          <w:rFonts w:eastAsia="Times New Roman" w:cs="Times New Roman"/>
          <w:color w:val="000000"/>
          <w:sz w:val="28"/>
          <w:lang w:eastAsia="ru-RU"/>
        </w:rPr>
        <w:t>.</w:t>
      </w:r>
      <w:r w:rsidRPr="004A1F1C">
        <w:rPr>
          <w:rFonts w:eastAsia="Times New Roman" w:cs="Times New Roman"/>
          <w:color w:val="000000"/>
          <w:sz w:val="28"/>
          <w:shd w:val="clear" w:color="auto" w:fill="FFFFFF"/>
          <w:lang w:eastAsia="ru-RU"/>
        </w:rPr>
        <w:t xml:space="preserve"> В нём занимается 21 ученик 7 класса</w:t>
      </w:r>
      <w:r w:rsidRPr="004A1F1C">
        <w:rPr>
          <w:rFonts w:eastAsia="Times New Roman" w:cs="Times New Roman"/>
          <w:color w:val="000000"/>
          <w:sz w:val="28"/>
          <w:lang w:eastAsia="ru-RU"/>
        </w:rPr>
        <w:t xml:space="preserve">. </w:t>
      </w:r>
      <w:r w:rsidRPr="004A1F1C">
        <w:rPr>
          <w:rFonts w:eastAsia="Times New Roman" w:cs="Times New Roman"/>
          <w:color w:val="000000"/>
          <w:sz w:val="28"/>
          <w:shd w:val="clear" w:color="auto" w:fill="FFFFFF"/>
          <w:lang w:eastAsia="ru-RU"/>
        </w:rPr>
        <w:t xml:space="preserve"> Обучение стало возможным благодаря реализации национального проекта «Кадры в </w:t>
      </w:r>
      <w:r w:rsidRPr="004A1F1C">
        <w:rPr>
          <w:rFonts w:eastAsia="Times New Roman" w:cs="Times New Roman"/>
          <w:color w:val="000000"/>
          <w:sz w:val="28"/>
          <w:shd w:val="clear" w:color="auto" w:fill="FFFFFF"/>
          <w:lang w:eastAsia="ru-RU"/>
        </w:rPr>
        <w:lastRenderedPageBreak/>
        <w:t xml:space="preserve">АПК». </w:t>
      </w:r>
      <w:r w:rsidRPr="004A1F1C">
        <w:rPr>
          <w:rFonts w:eastAsia="Times New Roman" w:cs="Times New Roman"/>
          <w:color w:val="000000"/>
          <w:sz w:val="28"/>
          <w:lang w:eastAsia="ru-RU"/>
        </w:rPr>
        <w:t>Индустриальным партнёром и инвестором выступило Общество с ограниченной ответственностью «ООО «Красный Октябрь».</w:t>
      </w:r>
    </w:p>
    <w:p w:rsidR="00E135B3" w:rsidRPr="004A1F1C" w:rsidRDefault="00E135B3" w:rsidP="00E135B3">
      <w:pPr>
        <w:pStyle w:val="a5"/>
        <w:spacing w:line="276" w:lineRule="auto"/>
        <w:ind w:firstLine="708"/>
        <w:jc w:val="both"/>
        <w:rPr>
          <w:sz w:val="28"/>
        </w:rPr>
      </w:pPr>
      <w:r w:rsidRPr="004A1F1C">
        <w:rPr>
          <w:sz w:val="28"/>
          <w:lang w:eastAsia="ru-RU"/>
        </w:rPr>
        <w:t xml:space="preserve">Как для </w:t>
      </w:r>
      <w:r w:rsidRPr="004A1F1C">
        <w:rPr>
          <w:sz w:val="28"/>
        </w:rPr>
        <w:t xml:space="preserve">Правительства Российской Федерации и </w:t>
      </w:r>
      <w:r w:rsidRPr="004A1F1C">
        <w:rPr>
          <w:sz w:val="28"/>
          <w:lang w:eastAsia="ru-RU"/>
        </w:rPr>
        <w:t xml:space="preserve"> Правительства Брянской области</w:t>
      </w:r>
      <w:r w:rsidRPr="004A1F1C">
        <w:rPr>
          <w:sz w:val="28"/>
        </w:rPr>
        <w:t xml:space="preserve">, так и  для нас приоритетным является создание современных, комфортных и  безопасных условий образовательной деятельности, укрепление безопасности объектов образования, развития инфраструктуры и материально-технической базы. </w:t>
      </w:r>
    </w:p>
    <w:p w:rsidR="00E135B3" w:rsidRPr="004A1F1C" w:rsidRDefault="00E135B3" w:rsidP="00E135B3">
      <w:pPr>
        <w:pStyle w:val="a5"/>
        <w:spacing w:line="276" w:lineRule="auto"/>
        <w:ind w:firstLine="708"/>
        <w:jc w:val="both"/>
        <w:rPr>
          <w:sz w:val="28"/>
        </w:rPr>
      </w:pPr>
      <w:r w:rsidRPr="004A1F1C">
        <w:rPr>
          <w:sz w:val="28"/>
        </w:rPr>
        <w:t xml:space="preserve">Сегодня мы отчетливо понимаем всю значимость и ответственность духовной основы, заложенной в каждом из нас, и тех истинных ценностей, которые необходимо передать молодому поколению. Прежде всего, это глубокая любовь к своей Родине и готовность бескорыстно помогать другим. Наш общий долг — объединить усилия и направить их на формирование патриотического сознания наших детей. Организация торжественных мероприятий, таких как открытия памятных досок и монументов, способствует укреплению любви к Отечеству и уважению к героическому прошлому нашей страны. </w:t>
      </w:r>
    </w:p>
    <w:p w:rsidR="00E135B3" w:rsidRPr="004A1F1C" w:rsidRDefault="00E135B3" w:rsidP="00E135B3">
      <w:pPr>
        <w:pStyle w:val="a5"/>
        <w:spacing w:line="276" w:lineRule="auto"/>
        <w:ind w:firstLine="708"/>
        <w:jc w:val="both"/>
        <w:rPr>
          <w:rFonts w:cs="Times New Roman"/>
          <w:sz w:val="28"/>
        </w:rPr>
      </w:pPr>
      <w:r w:rsidRPr="004A1F1C">
        <w:rPr>
          <w:rFonts w:cs="Times New Roman"/>
          <w:sz w:val="28"/>
        </w:rPr>
        <w:t>В 2026 году продолжится работа по развитию системы образования:</w:t>
      </w:r>
    </w:p>
    <w:p w:rsidR="00E135B3" w:rsidRPr="004A1F1C" w:rsidRDefault="00E135B3" w:rsidP="00E135B3">
      <w:pPr>
        <w:pStyle w:val="a5"/>
        <w:spacing w:line="276" w:lineRule="auto"/>
        <w:jc w:val="both"/>
        <w:rPr>
          <w:rFonts w:eastAsia="Times New Roman" w:cs="Times New Roman"/>
          <w:bCs/>
          <w:sz w:val="28"/>
        </w:rPr>
      </w:pPr>
      <w:r w:rsidRPr="004A1F1C">
        <w:rPr>
          <w:rFonts w:eastAsia="Times New Roman" w:cs="Times New Roman"/>
          <w:bCs/>
          <w:sz w:val="28"/>
        </w:rPr>
        <w:t>- в рамках исполнения Указа Президента РФ В. В. Путина среднегодовые показатели заработной платы педагогическим работникам состав</w:t>
      </w:r>
      <w:r>
        <w:rPr>
          <w:rFonts w:eastAsia="Times New Roman" w:cs="Times New Roman"/>
          <w:bCs/>
          <w:sz w:val="28"/>
        </w:rPr>
        <w:t>я</w:t>
      </w:r>
      <w:r w:rsidRPr="004A1F1C">
        <w:rPr>
          <w:rFonts w:eastAsia="Times New Roman" w:cs="Times New Roman"/>
          <w:bCs/>
          <w:sz w:val="28"/>
        </w:rPr>
        <w:t>т: общее образование  - 51 750,00 рублей, дошкольное образование – 50 400, 00 рублей, дополнительное образование – 53 810, 00 рублей;</w:t>
      </w:r>
    </w:p>
    <w:p w:rsidR="00E135B3" w:rsidRPr="004A1F1C" w:rsidRDefault="00E135B3" w:rsidP="00E135B3">
      <w:pPr>
        <w:pStyle w:val="a5"/>
        <w:spacing w:line="276" w:lineRule="auto"/>
        <w:jc w:val="both"/>
        <w:rPr>
          <w:rFonts w:cs="Times New Roman"/>
          <w:sz w:val="28"/>
        </w:rPr>
      </w:pPr>
      <w:r w:rsidRPr="004A1F1C">
        <w:rPr>
          <w:rFonts w:cs="Times New Roman"/>
          <w:sz w:val="28"/>
        </w:rPr>
        <w:t>-в настоящее время разрабатывается проектно-сметная документация для проведения капитального ремонта МБОУ «</w:t>
      </w:r>
      <w:proofErr w:type="spellStart"/>
      <w:r w:rsidRPr="004A1F1C">
        <w:rPr>
          <w:rFonts w:cs="Times New Roman"/>
          <w:sz w:val="28"/>
        </w:rPr>
        <w:t>Краснооктябрьская</w:t>
      </w:r>
      <w:proofErr w:type="spellEnd"/>
      <w:r w:rsidRPr="004A1F1C">
        <w:rPr>
          <w:rFonts w:cs="Times New Roman"/>
          <w:sz w:val="28"/>
        </w:rPr>
        <w:t xml:space="preserve"> СОШ»;</w:t>
      </w:r>
    </w:p>
    <w:p w:rsidR="00E135B3" w:rsidRPr="004A1F1C" w:rsidRDefault="00E135B3" w:rsidP="00E135B3">
      <w:pPr>
        <w:pStyle w:val="a5"/>
        <w:spacing w:line="276" w:lineRule="auto"/>
        <w:jc w:val="both"/>
        <w:rPr>
          <w:rFonts w:cs="Times New Roman"/>
          <w:i/>
          <w:color w:val="FF0000"/>
          <w:sz w:val="28"/>
        </w:rPr>
      </w:pPr>
      <w:r w:rsidRPr="004A1F1C">
        <w:rPr>
          <w:rFonts w:cs="Times New Roman"/>
          <w:sz w:val="28"/>
        </w:rPr>
        <w:t>-планируется открытие пяти агротехнологических классов на базе МБОУ ССОШ № 1, МБОУ Стародубская СОШ № 2, МАОУ ССОШ № 3, МБОУ «</w:t>
      </w:r>
      <w:proofErr w:type="spellStart"/>
      <w:r w:rsidRPr="004A1F1C">
        <w:rPr>
          <w:rFonts w:cs="Times New Roman"/>
          <w:sz w:val="28"/>
        </w:rPr>
        <w:t>Меленская</w:t>
      </w:r>
      <w:proofErr w:type="spellEnd"/>
      <w:r w:rsidRPr="004A1F1C">
        <w:rPr>
          <w:rFonts w:cs="Times New Roman"/>
          <w:sz w:val="28"/>
        </w:rPr>
        <w:t xml:space="preserve"> СОШ», МБОУ «</w:t>
      </w:r>
      <w:proofErr w:type="spellStart"/>
      <w:r w:rsidRPr="004A1F1C">
        <w:rPr>
          <w:rFonts w:cs="Times New Roman"/>
          <w:sz w:val="28"/>
        </w:rPr>
        <w:t>Остроглядовская</w:t>
      </w:r>
      <w:proofErr w:type="spellEnd"/>
      <w:r w:rsidRPr="004A1F1C">
        <w:rPr>
          <w:rFonts w:cs="Times New Roman"/>
          <w:sz w:val="28"/>
        </w:rPr>
        <w:t xml:space="preserve"> СОШ»</w:t>
      </w:r>
      <w:r w:rsidRPr="004A1F1C">
        <w:rPr>
          <w:rFonts w:cs="Times New Roman"/>
          <w:i/>
          <w:sz w:val="28"/>
        </w:rPr>
        <w:t>.</w:t>
      </w:r>
    </w:p>
    <w:p w:rsidR="00E135B3" w:rsidRDefault="00E135B3" w:rsidP="00E135B3">
      <w:pPr>
        <w:spacing w:after="0"/>
        <w:ind w:firstLine="709"/>
        <w:jc w:val="center"/>
        <w:rPr>
          <w:rFonts w:eastAsia="Times New Roman" w:cs="Times New Roman"/>
          <w:sz w:val="28"/>
          <w:szCs w:val="28"/>
        </w:rPr>
      </w:pPr>
    </w:p>
    <w:p w:rsidR="00E135B3" w:rsidRPr="00B813EC" w:rsidRDefault="00E135B3" w:rsidP="00E135B3">
      <w:pPr>
        <w:spacing w:after="0"/>
        <w:ind w:firstLine="709"/>
        <w:jc w:val="center"/>
        <w:rPr>
          <w:rFonts w:eastAsia="Times New Roman" w:cs="Times New Roman"/>
          <w:i/>
          <w:sz w:val="28"/>
          <w:szCs w:val="28"/>
        </w:rPr>
      </w:pPr>
      <w:r w:rsidRPr="00B813EC">
        <w:rPr>
          <w:rFonts w:eastAsia="Times New Roman" w:cs="Times New Roman"/>
          <w:i/>
          <w:sz w:val="28"/>
          <w:szCs w:val="28"/>
        </w:rPr>
        <w:t>КУЛЬТУРА</w:t>
      </w:r>
    </w:p>
    <w:p w:rsidR="00E135B3" w:rsidRPr="004A1F1C" w:rsidRDefault="00E135B3" w:rsidP="00E135B3">
      <w:pPr>
        <w:pStyle w:val="a5"/>
        <w:spacing w:line="276" w:lineRule="auto"/>
        <w:ind w:firstLine="708"/>
        <w:jc w:val="both"/>
        <w:rPr>
          <w:sz w:val="28"/>
          <w:lang w:eastAsia="ru-RU"/>
        </w:rPr>
      </w:pPr>
      <w:r w:rsidRPr="004A1F1C">
        <w:rPr>
          <w:sz w:val="28"/>
          <w:lang w:eastAsia="ru-RU"/>
        </w:rPr>
        <w:t>В Стародубском  муниципальном округе сложилась развитая сеть учреждений культуры, имеется кадровый потенциал, богатый опыт работы.</w:t>
      </w:r>
    </w:p>
    <w:p w:rsidR="00E135B3" w:rsidRPr="004A1F1C" w:rsidRDefault="00E135B3" w:rsidP="00E135B3">
      <w:pPr>
        <w:pStyle w:val="a5"/>
        <w:spacing w:line="276" w:lineRule="auto"/>
        <w:jc w:val="both"/>
        <w:rPr>
          <w:bCs/>
          <w:iCs/>
          <w:sz w:val="28"/>
          <w:lang w:eastAsia="ru-RU"/>
        </w:rPr>
      </w:pPr>
      <w:r w:rsidRPr="004A1F1C">
        <w:rPr>
          <w:bCs/>
          <w:iCs/>
          <w:sz w:val="28"/>
          <w:lang w:eastAsia="ru-RU"/>
        </w:rPr>
        <w:t xml:space="preserve"> </w:t>
      </w:r>
      <w:r>
        <w:rPr>
          <w:bCs/>
          <w:iCs/>
          <w:sz w:val="28"/>
          <w:lang w:eastAsia="ru-RU"/>
        </w:rPr>
        <w:tab/>
      </w:r>
      <w:r w:rsidRPr="004A1F1C">
        <w:rPr>
          <w:bCs/>
          <w:iCs/>
          <w:sz w:val="28"/>
          <w:lang w:eastAsia="ru-RU"/>
        </w:rPr>
        <w:t>В ушедшем году одним из значимых событий в отрасли стало оптимизация сельских учреждений культуры, которая позволила эффективно выстроить культурное обслуживание населения при минимальной кадровой потере.  Сегодня в сельской местности функционируют 19 домов культуры и 18 библиотек. Достойной  альтернативой культурно-досугового и библиотечного обслуживания населения, где были оптимизированы учреждения культуры, стало нестационарное обслуживание посредствам многофункционального  культурного центра (автоклуба), который  в ушедшем году осуществил более 144  выезд</w:t>
      </w:r>
      <w:r>
        <w:rPr>
          <w:bCs/>
          <w:iCs/>
          <w:sz w:val="28"/>
          <w:lang w:eastAsia="ru-RU"/>
        </w:rPr>
        <w:t>ов</w:t>
      </w:r>
      <w:r w:rsidRPr="004A1F1C">
        <w:rPr>
          <w:bCs/>
          <w:iCs/>
          <w:sz w:val="28"/>
          <w:lang w:eastAsia="ru-RU"/>
        </w:rPr>
        <w:t xml:space="preserve"> в 37 населенных пунктов.</w:t>
      </w:r>
    </w:p>
    <w:p w:rsidR="00E135B3" w:rsidRPr="004A1F1C" w:rsidRDefault="00E135B3" w:rsidP="00E135B3">
      <w:pPr>
        <w:pStyle w:val="a5"/>
        <w:spacing w:line="276" w:lineRule="auto"/>
        <w:ind w:firstLine="708"/>
        <w:jc w:val="both"/>
        <w:rPr>
          <w:bCs/>
          <w:iCs/>
          <w:sz w:val="28"/>
          <w:lang w:eastAsia="ru-RU"/>
        </w:rPr>
      </w:pPr>
      <w:r w:rsidRPr="004A1F1C">
        <w:rPr>
          <w:bCs/>
          <w:iCs/>
          <w:sz w:val="28"/>
          <w:lang w:eastAsia="ru-RU"/>
        </w:rPr>
        <w:lastRenderedPageBreak/>
        <w:t>Следует отметить рост профессионализма творческих коллективов  округа, которые  достойно представляли наш край  в международных, всероссийских, межрегиональных и областных фестивалях и конкурсах.</w:t>
      </w:r>
      <w:r w:rsidRPr="004A1F1C">
        <w:rPr>
          <w:sz w:val="28"/>
          <w:lang w:eastAsia="ru-RU"/>
        </w:rPr>
        <w:t xml:space="preserve"> </w:t>
      </w:r>
    </w:p>
    <w:p w:rsidR="00E135B3" w:rsidRPr="004A1F1C" w:rsidRDefault="00E135B3" w:rsidP="00E135B3">
      <w:pPr>
        <w:pStyle w:val="a5"/>
        <w:spacing w:line="276" w:lineRule="auto"/>
        <w:ind w:firstLine="708"/>
        <w:jc w:val="both"/>
        <w:rPr>
          <w:color w:val="000000" w:themeColor="text1"/>
          <w:sz w:val="28"/>
        </w:rPr>
      </w:pPr>
      <w:proofErr w:type="spellStart"/>
      <w:r w:rsidRPr="004A1F1C">
        <w:rPr>
          <w:color w:val="000000" w:themeColor="text1"/>
          <w:sz w:val="28"/>
        </w:rPr>
        <w:t>Десятуховский</w:t>
      </w:r>
      <w:proofErr w:type="spellEnd"/>
      <w:r w:rsidRPr="004A1F1C">
        <w:rPr>
          <w:color w:val="000000" w:themeColor="text1"/>
          <w:sz w:val="28"/>
        </w:rPr>
        <w:t xml:space="preserve"> сельский Дом культуры принял активное участие в областном проекте «Родные окна»  и награжден дипломом 1 степени ГАУК «Брянский областной методический центр «Народное творчество».</w:t>
      </w:r>
    </w:p>
    <w:p w:rsidR="00E135B3" w:rsidRPr="004A1F1C" w:rsidRDefault="00E135B3" w:rsidP="00E135B3">
      <w:pPr>
        <w:pStyle w:val="a5"/>
        <w:spacing w:line="276" w:lineRule="auto"/>
        <w:ind w:firstLine="708"/>
        <w:jc w:val="both"/>
        <w:rPr>
          <w:color w:val="000000" w:themeColor="text1"/>
          <w:sz w:val="28"/>
        </w:rPr>
      </w:pPr>
      <w:r w:rsidRPr="004A1F1C">
        <w:rPr>
          <w:color w:val="000000" w:themeColor="text1"/>
          <w:sz w:val="28"/>
        </w:rPr>
        <w:t>В  настоящее время уделяется большое внимание патриотическому воспитанию детей и молодежи. Для этого проводятся мероприятия, организуется доступный творческий досуг с привлечением образовательных учреждений, в том числе по реализации федерального проекта «Пушкинская карта» -   было проведено 14 мероприятий, на которых присутствовало  3613 человек и 48 киносеансов – присутствовало 800 человек.</w:t>
      </w:r>
    </w:p>
    <w:p w:rsidR="00E135B3" w:rsidRPr="004A1F1C" w:rsidRDefault="00E135B3" w:rsidP="00E135B3">
      <w:pPr>
        <w:pStyle w:val="a5"/>
        <w:spacing w:line="276" w:lineRule="auto"/>
        <w:ind w:firstLine="708"/>
        <w:jc w:val="both"/>
        <w:rPr>
          <w:rFonts w:eastAsia="Times New Roman" w:cs="Times New Roman"/>
          <w:color w:val="000000" w:themeColor="text1"/>
          <w:sz w:val="28"/>
          <w:lang w:eastAsia="ru-RU"/>
        </w:rPr>
      </w:pPr>
      <w:proofErr w:type="gramStart"/>
      <w:r w:rsidRPr="004A1F1C">
        <w:rPr>
          <w:rFonts w:eastAsia="Times New Roman" w:cs="Times New Roman"/>
          <w:color w:val="000000" w:themeColor="text1"/>
          <w:sz w:val="28"/>
          <w:lang w:eastAsia="ru-RU"/>
        </w:rPr>
        <w:t xml:space="preserve">В отчетном году в рамках реализации национального проекта «Культура» на исполнение мероприятия по модернизации библиотек в части комплектования книжных фондов  </w:t>
      </w:r>
      <w:r>
        <w:rPr>
          <w:rFonts w:eastAsia="Times New Roman" w:cs="Times New Roman"/>
          <w:color w:val="000000" w:themeColor="text1"/>
          <w:sz w:val="28"/>
          <w:lang w:eastAsia="ru-RU"/>
        </w:rPr>
        <w:t xml:space="preserve">приобретено </w:t>
      </w:r>
      <w:r w:rsidRPr="004A1F1C">
        <w:rPr>
          <w:color w:val="000000" w:themeColor="text1"/>
          <w:sz w:val="28"/>
        </w:rPr>
        <w:t>1 042 экземпляр</w:t>
      </w:r>
      <w:r>
        <w:rPr>
          <w:color w:val="000000" w:themeColor="text1"/>
          <w:sz w:val="28"/>
        </w:rPr>
        <w:t>а книга на общую сумму</w:t>
      </w:r>
      <w:r w:rsidRPr="004A1F1C">
        <w:rPr>
          <w:rFonts w:eastAsia="Times New Roman" w:cs="Times New Roman"/>
          <w:color w:val="000000" w:themeColor="text1"/>
          <w:sz w:val="28"/>
          <w:lang w:eastAsia="ru-RU"/>
        </w:rPr>
        <w:t xml:space="preserve"> 16</w:t>
      </w:r>
      <w:r>
        <w:rPr>
          <w:rFonts w:eastAsia="Times New Roman" w:cs="Times New Roman"/>
          <w:color w:val="000000" w:themeColor="text1"/>
          <w:sz w:val="28"/>
          <w:lang w:eastAsia="ru-RU"/>
        </w:rPr>
        <w:t>0</w:t>
      </w:r>
      <w:r w:rsidRPr="004A1F1C">
        <w:rPr>
          <w:rFonts w:eastAsia="Times New Roman" w:cs="Times New Roman"/>
          <w:color w:val="000000" w:themeColor="text1"/>
          <w:sz w:val="28"/>
          <w:lang w:eastAsia="ru-RU"/>
        </w:rPr>
        <w:t xml:space="preserve"> тыс. руб., </w:t>
      </w:r>
      <w:r>
        <w:rPr>
          <w:rFonts w:eastAsia="Times New Roman" w:cs="Times New Roman"/>
          <w:color w:val="000000" w:themeColor="text1"/>
          <w:sz w:val="28"/>
          <w:lang w:eastAsia="ru-RU"/>
        </w:rPr>
        <w:t xml:space="preserve">а также </w:t>
      </w:r>
      <w:r w:rsidRPr="004A1F1C">
        <w:rPr>
          <w:rFonts w:eastAsia="Times New Roman" w:cs="Times New Roman"/>
          <w:color w:val="000000" w:themeColor="text1"/>
          <w:sz w:val="28"/>
          <w:lang w:eastAsia="ru-RU"/>
        </w:rPr>
        <w:t xml:space="preserve"> в рамках реализации регионального проекта Брянской области «Создание условий для реализации творческого потенциала нации «Творческие люди» </w:t>
      </w:r>
      <w:r w:rsidRPr="004A1F1C">
        <w:rPr>
          <w:rFonts w:eastAsia="Times New Roman" w:cs="Times New Roman"/>
          <w:color w:val="000000" w:themeColor="text1"/>
          <w:sz w:val="28"/>
          <w:u w:val="single"/>
          <w:lang w:eastAsia="ru-RU"/>
        </w:rPr>
        <w:t>4 работника библиотеки</w:t>
      </w:r>
      <w:r w:rsidRPr="004A1F1C">
        <w:rPr>
          <w:rFonts w:eastAsia="Times New Roman" w:cs="Times New Roman"/>
          <w:color w:val="000000" w:themeColor="text1"/>
          <w:sz w:val="28"/>
          <w:lang w:eastAsia="ru-RU"/>
        </w:rPr>
        <w:t xml:space="preserve"> специалистов отрасли культуры прошли курсы повышения квалификации. </w:t>
      </w:r>
      <w:proofErr w:type="gramEnd"/>
    </w:p>
    <w:p w:rsidR="00E135B3" w:rsidRPr="004A1F1C" w:rsidRDefault="00E135B3" w:rsidP="00E135B3">
      <w:pPr>
        <w:pStyle w:val="a5"/>
        <w:spacing w:line="276" w:lineRule="auto"/>
        <w:ind w:firstLine="708"/>
        <w:jc w:val="both"/>
        <w:rPr>
          <w:rFonts w:eastAsia="Times New Roman" w:cs="Times New Roman"/>
          <w:color w:val="000000" w:themeColor="text1"/>
          <w:sz w:val="28"/>
          <w:lang w:eastAsia="ru-RU"/>
        </w:rPr>
      </w:pPr>
      <w:r w:rsidRPr="004A1F1C">
        <w:rPr>
          <w:rFonts w:eastAsia="Times New Roman" w:cs="Times New Roman"/>
          <w:color w:val="000000" w:themeColor="text1"/>
          <w:sz w:val="28"/>
          <w:lang w:eastAsia="ru-RU"/>
        </w:rPr>
        <w:t xml:space="preserve">В МБУДО «Стародубская ДШИ им. А.И. Рубца» обучается 229 талантливых детей. Реализовываются 8 дополнительных предпрофессиональных общеобразовательных и 6 дополнительных общеразвивающих программ в области искусств. Значимым показателем качества образовательного процесса является участие в международных, всероссийских, региональных конкурсах. </w:t>
      </w:r>
    </w:p>
    <w:p w:rsidR="00E135B3" w:rsidRPr="004A1F1C" w:rsidRDefault="00E135B3" w:rsidP="00E135B3">
      <w:pPr>
        <w:pStyle w:val="a5"/>
        <w:spacing w:line="276" w:lineRule="auto"/>
        <w:ind w:firstLine="708"/>
        <w:jc w:val="both"/>
        <w:rPr>
          <w:rFonts w:eastAsia="Times New Roman" w:cs="Times New Roman"/>
          <w:color w:val="000000" w:themeColor="text1"/>
          <w:sz w:val="28"/>
          <w:lang w:eastAsia="ru-RU"/>
        </w:rPr>
      </w:pPr>
      <w:r w:rsidRPr="004A1F1C">
        <w:rPr>
          <w:rFonts w:eastAsia="Times New Roman" w:cs="Times New Roman"/>
          <w:color w:val="000000" w:themeColor="text1"/>
          <w:sz w:val="28"/>
          <w:lang w:eastAsia="ru-RU"/>
        </w:rPr>
        <w:t xml:space="preserve">В 2025 году 327 обучающихся </w:t>
      </w:r>
      <w:proofErr w:type="gramStart"/>
      <w:r w:rsidRPr="004A1F1C">
        <w:rPr>
          <w:rFonts w:eastAsia="Times New Roman" w:cs="Times New Roman"/>
          <w:color w:val="000000" w:themeColor="text1"/>
          <w:sz w:val="28"/>
          <w:lang w:eastAsia="ru-RU"/>
        </w:rPr>
        <w:t>удостоены</w:t>
      </w:r>
      <w:proofErr w:type="gramEnd"/>
      <w:r w:rsidRPr="004A1F1C">
        <w:rPr>
          <w:rFonts w:eastAsia="Times New Roman" w:cs="Times New Roman"/>
          <w:color w:val="000000" w:themeColor="text1"/>
          <w:sz w:val="28"/>
          <w:lang w:eastAsia="ru-RU"/>
        </w:rPr>
        <w:t xml:space="preserve"> званий победителей, лауреатов и дипломантов.  Продолжают функционировать оркестр народных инструментов, преподаватель </w:t>
      </w:r>
      <w:proofErr w:type="spellStart"/>
      <w:r w:rsidRPr="004A1F1C">
        <w:rPr>
          <w:rFonts w:eastAsia="Times New Roman" w:cs="Times New Roman"/>
          <w:color w:val="000000" w:themeColor="text1"/>
          <w:sz w:val="28"/>
          <w:lang w:eastAsia="ru-RU"/>
        </w:rPr>
        <w:t>Карнаух</w:t>
      </w:r>
      <w:proofErr w:type="spellEnd"/>
      <w:r w:rsidRPr="004A1F1C">
        <w:rPr>
          <w:rFonts w:eastAsia="Times New Roman" w:cs="Times New Roman"/>
          <w:color w:val="000000" w:themeColor="text1"/>
          <w:sz w:val="28"/>
          <w:lang w:eastAsia="ru-RU"/>
        </w:rPr>
        <w:t xml:space="preserve"> В.В., фольклорный ансамбль «Златоцвет», преподаватель Павлова Н.А., образцовый хореографический ансамбль «Шалуньи», преподаватель Воловик Л.В., театральный коллектив «Ириска», преподаватель </w:t>
      </w:r>
      <w:proofErr w:type="spellStart"/>
      <w:r w:rsidRPr="004A1F1C">
        <w:rPr>
          <w:rFonts w:eastAsia="Times New Roman" w:cs="Times New Roman"/>
          <w:color w:val="000000" w:themeColor="text1"/>
          <w:sz w:val="28"/>
          <w:lang w:eastAsia="ru-RU"/>
        </w:rPr>
        <w:t>Автушенко</w:t>
      </w:r>
      <w:proofErr w:type="spellEnd"/>
      <w:r w:rsidRPr="004A1F1C">
        <w:rPr>
          <w:rFonts w:eastAsia="Times New Roman" w:cs="Times New Roman"/>
          <w:color w:val="000000" w:themeColor="text1"/>
          <w:sz w:val="28"/>
          <w:lang w:eastAsia="ru-RU"/>
        </w:rPr>
        <w:t xml:space="preserve"> И.А. </w:t>
      </w:r>
    </w:p>
    <w:p w:rsidR="00E135B3" w:rsidRPr="004A1F1C" w:rsidRDefault="00E135B3" w:rsidP="00E135B3">
      <w:pPr>
        <w:pStyle w:val="a5"/>
        <w:spacing w:line="276" w:lineRule="auto"/>
        <w:ind w:firstLine="708"/>
        <w:jc w:val="both"/>
        <w:rPr>
          <w:rFonts w:eastAsia="Times New Roman" w:cs="Times New Roman"/>
          <w:color w:val="000000" w:themeColor="text1"/>
          <w:sz w:val="28"/>
          <w:lang w:eastAsia="ru-RU"/>
        </w:rPr>
      </w:pPr>
      <w:r w:rsidRPr="004A1F1C">
        <w:rPr>
          <w:rFonts w:eastAsia="Times New Roman" w:cs="Times New Roman"/>
          <w:color w:val="000000" w:themeColor="text1"/>
          <w:sz w:val="28"/>
          <w:lang w:eastAsia="ru-RU"/>
        </w:rPr>
        <w:t xml:space="preserve">В текущем году в рамках федерального проекта «Семейные ценности и инфраструктура культуры» национального проекта «Семья» в учреждение приобретены музыкальные инструменты, оборудование и учебные пособия на сумму </w:t>
      </w:r>
      <w:r>
        <w:rPr>
          <w:rFonts w:eastAsia="Times New Roman" w:cs="Times New Roman"/>
          <w:color w:val="000000" w:themeColor="text1"/>
          <w:sz w:val="28"/>
          <w:lang w:eastAsia="ru-RU"/>
        </w:rPr>
        <w:t>свыше 3 млн.</w:t>
      </w:r>
      <w:r w:rsidRPr="004A1F1C">
        <w:rPr>
          <w:rFonts w:eastAsia="Times New Roman" w:cs="Times New Roman"/>
          <w:color w:val="000000" w:themeColor="text1"/>
          <w:sz w:val="28"/>
          <w:lang w:eastAsia="ru-RU"/>
        </w:rPr>
        <w:t xml:space="preserve"> руб. В декабре 2025 года в ДШИ департаментом культуры Брянской области осуществлена поставка пяти новых фортепиано. </w:t>
      </w:r>
    </w:p>
    <w:p w:rsidR="00E135B3" w:rsidRPr="004A1F1C" w:rsidRDefault="00E135B3" w:rsidP="00E135B3">
      <w:pPr>
        <w:pStyle w:val="a5"/>
        <w:spacing w:line="276" w:lineRule="auto"/>
        <w:ind w:firstLine="708"/>
        <w:jc w:val="both"/>
        <w:rPr>
          <w:rFonts w:eastAsia="Times New Roman" w:cs="Times New Roman"/>
          <w:color w:val="000000" w:themeColor="text1"/>
          <w:sz w:val="28"/>
          <w:lang w:eastAsia="ru-RU"/>
        </w:rPr>
      </w:pPr>
      <w:r w:rsidRPr="004A1F1C">
        <w:rPr>
          <w:rFonts w:eastAsia="Times New Roman" w:cs="Times New Roman"/>
          <w:color w:val="000000" w:themeColor="text1"/>
          <w:sz w:val="28"/>
          <w:lang w:eastAsia="ru-RU"/>
        </w:rPr>
        <w:t>За счет внебюджетных сре</w:t>
      </w:r>
      <w:proofErr w:type="gramStart"/>
      <w:r w:rsidRPr="004A1F1C">
        <w:rPr>
          <w:rFonts w:eastAsia="Times New Roman" w:cs="Times New Roman"/>
          <w:color w:val="000000" w:themeColor="text1"/>
          <w:sz w:val="28"/>
          <w:lang w:eastAsia="ru-RU"/>
        </w:rPr>
        <w:t>дств пр</w:t>
      </w:r>
      <w:proofErr w:type="gramEnd"/>
      <w:r w:rsidRPr="004A1F1C">
        <w:rPr>
          <w:rFonts w:eastAsia="Times New Roman" w:cs="Times New Roman"/>
          <w:color w:val="000000" w:themeColor="text1"/>
          <w:sz w:val="28"/>
          <w:lang w:eastAsia="ru-RU"/>
        </w:rPr>
        <w:t>оизведен масштабный ремонт класса хореографии.</w:t>
      </w:r>
    </w:p>
    <w:p w:rsidR="00E135B3" w:rsidRPr="004A1F1C" w:rsidRDefault="00E135B3" w:rsidP="00E135B3">
      <w:pPr>
        <w:pStyle w:val="a5"/>
        <w:spacing w:line="276" w:lineRule="auto"/>
        <w:jc w:val="both"/>
        <w:rPr>
          <w:rFonts w:cs="Times New Roman"/>
          <w:bCs/>
          <w:color w:val="000000" w:themeColor="text1"/>
          <w:sz w:val="28"/>
        </w:rPr>
      </w:pPr>
      <w:r w:rsidRPr="004A1F1C">
        <w:rPr>
          <w:rFonts w:cs="Times New Roman"/>
          <w:bCs/>
          <w:color w:val="000000" w:themeColor="text1"/>
          <w:sz w:val="28"/>
        </w:rPr>
        <w:lastRenderedPageBreak/>
        <w:t xml:space="preserve">  </w:t>
      </w:r>
      <w:r w:rsidRPr="004A1F1C">
        <w:rPr>
          <w:rFonts w:cs="Times New Roman"/>
          <w:bCs/>
          <w:color w:val="000000" w:themeColor="text1"/>
          <w:sz w:val="28"/>
        </w:rPr>
        <w:tab/>
        <w:t>В 2025 году в рамках регионального проекта «Семейные ценности и инфраструктура культуры (Брянская область)» национального проекта «Семья» реализовывалось мероприятие по техническому оснащению МБУК «Стародубский краеведческий музей».</w:t>
      </w:r>
      <w:r w:rsidRPr="004A1F1C">
        <w:rPr>
          <w:rFonts w:eastAsia="Aptos" w:cs="Times New Roman"/>
          <w:color w:val="000000" w:themeColor="text1"/>
          <w:kern w:val="2"/>
          <w:sz w:val="28"/>
          <w14:ligatures w14:val="standardContextual"/>
        </w:rPr>
        <w:t xml:space="preserve"> В рамках данного мероприятия приобретено современное оборудование и технические средства, необходимые для осуществления экспозиционно-выставочной деятельности, а также для обеспечения сохранности и хранения музейных предметов (интерактивное оборудование, шкафы, стеллажи, МФУ  ….). </w:t>
      </w:r>
      <w:r w:rsidRPr="004A1F1C">
        <w:rPr>
          <w:rFonts w:cs="Times New Roman"/>
          <w:bCs/>
          <w:color w:val="000000" w:themeColor="text1"/>
          <w:sz w:val="28"/>
        </w:rPr>
        <w:t xml:space="preserve">Общий объем бюджетных ассигнований на реализацию мероприятия составил </w:t>
      </w:r>
      <w:r>
        <w:rPr>
          <w:rFonts w:cs="Times New Roman"/>
          <w:bCs/>
          <w:color w:val="000000" w:themeColor="text1"/>
          <w:sz w:val="28"/>
        </w:rPr>
        <w:t>свыше 3 млн.</w:t>
      </w:r>
      <w:r w:rsidRPr="004A1F1C">
        <w:rPr>
          <w:rFonts w:cs="Times New Roman"/>
          <w:bCs/>
          <w:color w:val="000000" w:themeColor="text1"/>
          <w:sz w:val="28"/>
        </w:rPr>
        <w:t xml:space="preserve"> рублей. Благодаря приобретенному интерактивному оборудованию теперь экспозиции музея более наглядные и привлекательные. </w:t>
      </w:r>
    </w:p>
    <w:p w:rsidR="00E135B3" w:rsidRPr="004A1F1C" w:rsidRDefault="00E135B3" w:rsidP="00E135B3">
      <w:pPr>
        <w:pStyle w:val="a5"/>
        <w:spacing w:line="276" w:lineRule="auto"/>
        <w:ind w:firstLine="708"/>
        <w:jc w:val="both"/>
        <w:rPr>
          <w:bCs/>
          <w:iCs/>
          <w:sz w:val="28"/>
          <w:lang w:eastAsia="ru-RU"/>
        </w:rPr>
      </w:pPr>
      <w:r w:rsidRPr="004A1F1C">
        <w:rPr>
          <w:bCs/>
          <w:iCs/>
          <w:sz w:val="28"/>
          <w:lang w:eastAsia="ru-RU"/>
        </w:rPr>
        <w:t xml:space="preserve">Не все еще сделано, но многое! Мы поступательно решаем проблемы с модернизацией отрасли и совершенствованию материально-технической базы. </w:t>
      </w:r>
    </w:p>
    <w:p w:rsidR="00E135B3" w:rsidRDefault="00E135B3" w:rsidP="00E135B3">
      <w:pPr>
        <w:spacing w:after="0"/>
        <w:jc w:val="center"/>
        <w:rPr>
          <w:rFonts w:eastAsia="Times New Roman" w:cs="Times New Roman"/>
          <w:b/>
          <w:sz w:val="28"/>
          <w:szCs w:val="28"/>
          <w:lang w:eastAsia="ru-RU"/>
        </w:rPr>
      </w:pPr>
    </w:p>
    <w:p w:rsidR="00E135B3" w:rsidRPr="00B813EC" w:rsidRDefault="00E135B3" w:rsidP="00E135B3">
      <w:pPr>
        <w:spacing w:after="0"/>
        <w:jc w:val="center"/>
        <w:rPr>
          <w:rFonts w:eastAsia="Times New Roman" w:cs="Times New Roman"/>
          <w:i/>
          <w:caps/>
          <w:sz w:val="28"/>
          <w:szCs w:val="28"/>
          <w:lang w:eastAsia="ru-RU"/>
        </w:rPr>
      </w:pPr>
      <w:r>
        <w:rPr>
          <w:rFonts w:eastAsia="Times New Roman" w:cs="Times New Roman"/>
          <w:i/>
          <w:sz w:val="28"/>
          <w:szCs w:val="28"/>
          <w:lang w:eastAsia="ru-RU"/>
        </w:rPr>
        <w:t>СПОРТ</w:t>
      </w:r>
    </w:p>
    <w:p w:rsidR="00E135B3" w:rsidRPr="004A1F1C" w:rsidRDefault="00E135B3" w:rsidP="00E135B3">
      <w:pPr>
        <w:pStyle w:val="a5"/>
        <w:spacing w:line="276" w:lineRule="auto"/>
        <w:jc w:val="both"/>
        <w:rPr>
          <w:sz w:val="28"/>
          <w:lang w:eastAsia="ru-RU"/>
        </w:rPr>
      </w:pPr>
      <w:r w:rsidRPr="004E2B14">
        <w:rPr>
          <w:lang w:eastAsia="ru-RU"/>
        </w:rPr>
        <w:t xml:space="preserve">        </w:t>
      </w:r>
      <w:r w:rsidRPr="004A1F1C">
        <w:rPr>
          <w:sz w:val="28"/>
          <w:lang w:eastAsia="ru-RU"/>
        </w:rPr>
        <w:t>Спортивная инфраструктура округа позволяет создать комфортные условия для учебно-тренировочного процесса, увеличить число сторонников активного, здорового образа жизни, что является мощным стимулом  для достижения стратегических задач нацпроекта «Спорт — норма жизни» - роста человеческого капитала, улучшения здоровья и качества жизни разных категорий и групп населения.</w:t>
      </w:r>
    </w:p>
    <w:p w:rsidR="00E135B3" w:rsidRPr="004A1F1C" w:rsidRDefault="00E135B3" w:rsidP="00E135B3">
      <w:pPr>
        <w:pStyle w:val="a5"/>
        <w:spacing w:line="276" w:lineRule="auto"/>
        <w:ind w:firstLine="708"/>
        <w:jc w:val="both"/>
        <w:rPr>
          <w:sz w:val="28"/>
          <w:lang w:eastAsia="ru-RU"/>
        </w:rPr>
      </w:pPr>
      <w:proofErr w:type="gramStart"/>
      <w:r w:rsidRPr="004A1F1C">
        <w:rPr>
          <w:rFonts w:eastAsia="Times New Roman" w:cs="Times New Roman"/>
          <w:sz w:val="28"/>
          <w:lang w:eastAsia="ru-RU"/>
        </w:rPr>
        <w:t xml:space="preserve">На территории округа продолжают развиваться следующие виды спорта,  11 из которых являются  олимпийскими (зимние - хоккей с шайбой, фигурное катание на коньках, лыжные гонки; летние - футбол, баскетбол, волейбол, пляжный волейбол, легкая атлетика, настольный теннис, спортивная борьба, тяжелая атлетика). </w:t>
      </w:r>
      <w:proofErr w:type="gramEnd"/>
    </w:p>
    <w:p w:rsidR="00E135B3" w:rsidRPr="004A1F1C" w:rsidRDefault="00E135B3" w:rsidP="00E135B3">
      <w:pPr>
        <w:pStyle w:val="a5"/>
        <w:spacing w:line="276" w:lineRule="auto"/>
        <w:ind w:firstLine="708"/>
        <w:jc w:val="both"/>
        <w:rPr>
          <w:rFonts w:eastAsia="Times New Roman" w:cs="Times New Roman"/>
          <w:sz w:val="28"/>
          <w:lang w:eastAsia="ru-RU"/>
        </w:rPr>
      </w:pPr>
      <w:r w:rsidRPr="004A1F1C">
        <w:rPr>
          <w:rFonts w:eastAsia="Times New Roman" w:cs="Times New Roman"/>
          <w:sz w:val="28"/>
          <w:lang w:eastAsia="ru-RU"/>
        </w:rPr>
        <w:t>Легкая атлетика, спортивная борьба, тяжелая атлетика, футбол, лыжные гонки, шахматы — включены в Перечень видов спорта, приоритетных для развития на территории Брянской области, а также хоккей, фигурное катание на коньках.</w:t>
      </w:r>
    </w:p>
    <w:p w:rsidR="00E135B3" w:rsidRPr="00E135B3" w:rsidRDefault="00E135B3" w:rsidP="00E135B3">
      <w:pPr>
        <w:pStyle w:val="a5"/>
        <w:spacing w:line="276" w:lineRule="auto"/>
        <w:ind w:firstLine="708"/>
        <w:jc w:val="both"/>
        <w:rPr>
          <w:rFonts w:eastAsia="Times New Roman" w:cs="Times New Roman"/>
          <w:bCs/>
          <w:iCs/>
          <w:color w:val="000000" w:themeColor="text1"/>
          <w:sz w:val="28"/>
          <w:lang w:eastAsia="ru-RU"/>
          <w14:ligatures w14:val="standardContextual"/>
        </w:rPr>
      </w:pPr>
      <w:r w:rsidRPr="004A1F1C">
        <w:rPr>
          <w:rFonts w:eastAsia="Times New Roman" w:cs="Times New Roman"/>
          <w:color w:val="000000"/>
          <w:sz w:val="28"/>
          <w:lang w:eastAsia="ru-RU"/>
        </w:rPr>
        <w:t xml:space="preserve">На территории </w:t>
      </w:r>
      <w:proofErr w:type="spellStart"/>
      <w:r w:rsidRPr="004A1F1C">
        <w:rPr>
          <w:rFonts w:eastAsia="Times New Roman" w:cs="Times New Roman"/>
          <w:color w:val="000000"/>
          <w:sz w:val="28"/>
          <w:lang w:eastAsia="ru-RU"/>
        </w:rPr>
        <w:t>ФОКОТ</w:t>
      </w:r>
      <w:r>
        <w:rPr>
          <w:rFonts w:eastAsia="Times New Roman" w:cs="Times New Roman"/>
          <w:color w:val="000000"/>
          <w:sz w:val="28"/>
          <w:lang w:eastAsia="ru-RU"/>
        </w:rPr>
        <w:t>а</w:t>
      </w:r>
      <w:proofErr w:type="spellEnd"/>
      <w:r>
        <w:rPr>
          <w:rFonts w:eastAsia="Times New Roman" w:cs="Times New Roman"/>
          <w:color w:val="000000"/>
          <w:sz w:val="28"/>
          <w:lang w:eastAsia="ru-RU"/>
        </w:rPr>
        <w:t xml:space="preserve"> </w:t>
      </w:r>
      <w:r w:rsidRPr="004A1F1C">
        <w:rPr>
          <w:rFonts w:eastAsia="Times New Roman" w:cs="Times New Roman"/>
          <w:color w:val="000000"/>
          <w:sz w:val="28"/>
          <w:lang w:eastAsia="ru-RU"/>
        </w:rPr>
        <w:t xml:space="preserve">стадиона «Заря», а также при наличии  неблагоприятных погодных условий -    в  универсальном спортивном зале, в </w:t>
      </w:r>
      <w:r w:rsidRPr="004A1F1C">
        <w:rPr>
          <w:rFonts w:eastAsia="Times New Roman" w:cs="Times New Roman"/>
          <w:color w:val="000000"/>
          <w:sz w:val="28"/>
          <w:shd w:val="clear" w:color="auto" w:fill="FFFFFF"/>
          <w:lang w:eastAsia="ru-RU"/>
        </w:rPr>
        <w:t xml:space="preserve">дневное время  </w:t>
      </w:r>
      <w:r w:rsidRPr="00E135B3">
        <w:rPr>
          <w:rFonts w:eastAsia="Times New Roman" w:cs="Times New Roman"/>
          <w:color w:val="000000"/>
          <w:sz w:val="28"/>
          <w:shd w:val="clear" w:color="auto" w:fill="FFFFFF"/>
          <w:lang w:eastAsia="ru-RU"/>
        </w:rPr>
        <w:t xml:space="preserve">активно осуществляется  учебно-тренировочный процесс среди учащихся спортивной школы Стародубского муниципального округа </w:t>
      </w:r>
      <w:proofErr w:type="gramStart"/>
      <w:r w:rsidRPr="00E135B3">
        <w:rPr>
          <w:rFonts w:eastAsia="Times New Roman" w:cs="Times New Roman"/>
          <w:color w:val="000000"/>
          <w:sz w:val="28"/>
          <w:shd w:val="clear" w:color="auto" w:fill="FFFFFF"/>
          <w:lang w:eastAsia="ru-RU"/>
        </w:rPr>
        <w:t>по</w:t>
      </w:r>
      <w:proofErr w:type="gramEnd"/>
      <w:r w:rsidRPr="00E135B3">
        <w:rPr>
          <w:rFonts w:eastAsia="Times New Roman" w:cs="Times New Roman"/>
          <w:color w:val="000000"/>
          <w:sz w:val="28"/>
          <w:shd w:val="clear" w:color="auto" w:fill="FFFFFF"/>
          <w:lang w:eastAsia="ru-RU"/>
        </w:rPr>
        <w:t xml:space="preserve"> </w:t>
      </w:r>
      <w:proofErr w:type="gramStart"/>
      <w:r w:rsidRPr="00E135B3">
        <w:rPr>
          <w:rFonts w:eastAsia="Times New Roman" w:cs="Times New Roman"/>
          <w:color w:val="000000"/>
          <w:sz w:val="28"/>
          <w:shd w:val="clear" w:color="auto" w:fill="FFFFFF"/>
          <w:lang w:eastAsia="ru-RU"/>
        </w:rPr>
        <w:t>следующим</w:t>
      </w:r>
      <w:proofErr w:type="gramEnd"/>
      <w:r w:rsidRPr="00E135B3">
        <w:rPr>
          <w:rFonts w:eastAsia="Times New Roman" w:cs="Times New Roman"/>
          <w:color w:val="000000"/>
          <w:sz w:val="28"/>
          <w:shd w:val="clear" w:color="auto" w:fill="FFFFFF"/>
          <w:lang w:eastAsia="ru-RU"/>
        </w:rPr>
        <w:t xml:space="preserve"> направлениям: </w:t>
      </w:r>
      <w:r w:rsidRPr="00E135B3">
        <w:rPr>
          <w:rFonts w:eastAsia="Times New Roman" w:cs="Times New Roman"/>
          <w:bCs/>
          <w:color w:val="000000"/>
          <w:sz w:val="28"/>
          <w:shd w:val="clear" w:color="auto" w:fill="FFFFFF"/>
          <w:lang w:eastAsia="ru-RU"/>
        </w:rPr>
        <w:t>легкая атлетика</w:t>
      </w:r>
      <w:r w:rsidRPr="00E135B3">
        <w:rPr>
          <w:rFonts w:eastAsia="Times New Roman" w:cs="Times New Roman"/>
          <w:color w:val="000000"/>
          <w:sz w:val="28"/>
          <w:shd w:val="clear" w:color="auto" w:fill="FFFFFF"/>
          <w:lang w:eastAsia="ru-RU"/>
        </w:rPr>
        <w:t xml:space="preserve"> </w:t>
      </w:r>
      <w:r w:rsidRPr="00E135B3">
        <w:rPr>
          <w:rFonts w:eastAsia="Calibri" w:cs="Times New Roman"/>
          <w:color w:val="000000"/>
          <w:kern w:val="2"/>
          <w:sz w:val="28"/>
          <w:shd w:val="clear" w:color="auto" w:fill="FFFFFF"/>
          <w14:ligatures w14:val="standardContextual"/>
        </w:rPr>
        <w:t xml:space="preserve"> – 2 группы, 20 человек; </w:t>
      </w:r>
      <w:r w:rsidRPr="00E135B3">
        <w:rPr>
          <w:rFonts w:eastAsia="Calibri" w:cs="Times New Roman"/>
          <w:bCs/>
          <w:color w:val="000000"/>
          <w:kern w:val="2"/>
          <w:sz w:val="28"/>
          <w:shd w:val="clear" w:color="auto" w:fill="FFFFFF"/>
          <w14:ligatures w14:val="standardContextual"/>
        </w:rPr>
        <w:t>лыжные гонки</w:t>
      </w:r>
      <w:r w:rsidRPr="00E135B3">
        <w:rPr>
          <w:rFonts w:eastAsia="Calibri" w:cs="Times New Roman"/>
          <w:color w:val="000000"/>
          <w:kern w:val="2"/>
          <w:sz w:val="28"/>
          <w:shd w:val="clear" w:color="auto" w:fill="FFFFFF"/>
          <w14:ligatures w14:val="standardContextual"/>
        </w:rPr>
        <w:t xml:space="preserve">  - 2 группы, 20 человек; </w:t>
      </w:r>
      <w:r w:rsidRPr="00E135B3">
        <w:rPr>
          <w:rFonts w:eastAsia="Calibri" w:cs="Times New Roman"/>
          <w:bCs/>
          <w:color w:val="000000"/>
          <w:kern w:val="2"/>
          <w:sz w:val="28"/>
          <w:shd w:val="clear" w:color="auto" w:fill="FFFFFF"/>
          <w14:ligatures w14:val="standardContextual"/>
        </w:rPr>
        <w:t>футбол</w:t>
      </w:r>
      <w:r w:rsidRPr="00E135B3">
        <w:rPr>
          <w:rFonts w:eastAsia="Calibri" w:cs="Times New Roman"/>
          <w:color w:val="000000"/>
          <w:kern w:val="2"/>
          <w:sz w:val="28"/>
          <w:shd w:val="clear" w:color="auto" w:fill="FFFFFF"/>
          <w14:ligatures w14:val="standardContextual"/>
        </w:rPr>
        <w:t xml:space="preserve"> – 5 групп, 121 человек; </w:t>
      </w:r>
      <w:proofErr w:type="gramStart"/>
      <w:r w:rsidRPr="00E135B3">
        <w:rPr>
          <w:rFonts w:eastAsia="Calibri" w:cs="Times New Roman"/>
          <w:bCs/>
          <w:color w:val="000000"/>
          <w:kern w:val="2"/>
          <w:sz w:val="28"/>
          <w:shd w:val="clear" w:color="auto" w:fill="FFFFFF"/>
          <w14:ligatures w14:val="standardContextual"/>
        </w:rPr>
        <w:t>волейбол</w:t>
      </w:r>
      <w:r w:rsidRPr="00E135B3">
        <w:rPr>
          <w:rFonts w:eastAsia="Calibri" w:cs="Times New Roman"/>
          <w:color w:val="000000"/>
          <w:kern w:val="2"/>
          <w:sz w:val="28"/>
          <w:shd w:val="clear" w:color="auto" w:fill="FFFFFF"/>
          <w14:ligatures w14:val="standardContextual"/>
        </w:rPr>
        <w:t xml:space="preserve"> – 1 группа, 22 человека; </w:t>
      </w:r>
      <w:r w:rsidRPr="00E135B3">
        <w:rPr>
          <w:rFonts w:eastAsia="Calibri" w:cs="Times New Roman"/>
          <w:bCs/>
          <w:color w:val="000000"/>
          <w:kern w:val="2"/>
          <w:sz w:val="28"/>
          <w:shd w:val="clear" w:color="auto" w:fill="FFFFFF"/>
          <w14:ligatures w14:val="standardContextual"/>
        </w:rPr>
        <w:t>вольная борьба</w:t>
      </w:r>
      <w:r w:rsidRPr="00E135B3">
        <w:rPr>
          <w:rFonts w:eastAsia="Calibri" w:cs="Times New Roman"/>
          <w:color w:val="000000"/>
          <w:kern w:val="2"/>
          <w:sz w:val="28"/>
          <w:shd w:val="clear" w:color="auto" w:fill="FFFFFF"/>
          <w14:ligatures w14:val="standardContextual"/>
        </w:rPr>
        <w:t xml:space="preserve"> 2 группы, 32 человека; </w:t>
      </w:r>
      <w:r w:rsidRPr="00E135B3">
        <w:rPr>
          <w:rFonts w:eastAsia="Calibri" w:cs="Times New Roman"/>
          <w:bCs/>
          <w:color w:val="000000"/>
          <w:kern w:val="2"/>
          <w:sz w:val="28"/>
          <w:shd w:val="clear" w:color="auto" w:fill="FFFFFF"/>
          <w14:ligatures w14:val="standardContextual"/>
        </w:rPr>
        <w:t>самбо</w:t>
      </w:r>
      <w:r w:rsidRPr="00E135B3">
        <w:rPr>
          <w:rFonts w:eastAsia="Calibri" w:cs="Times New Roman"/>
          <w:color w:val="000000"/>
          <w:kern w:val="2"/>
          <w:sz w:val="28"/>
          <w:shd w:val="clear" w:color="auto" w:fill="FFFFFF"/>
          <w14:ligatures w14:val="standardContextual"/>
        </w:rPr>
        <w:t xml:space="preserve"> – 2 группы, 46 человек; </w:t>
      </w:r>
      <w:r w:rsidRPr="00E135B3">
        <w:rPr>
          <w:rFonts w:eastAsia="Calibri" w:cs="Times New Roman"/>
          <w:bCs/>
          <w:color w:val="000000"/>
          <w:kern w:val="2"/>
          <w:sz w:val="28"/>
          <w:shd w:val="clear" w:color="auto" w:fill="FFFFFF"/>
          <w14:ligatures w14:val="standardContextual"/>
        </w:rPr>
        <w:t>рукопашный бой</w:t>
      </w:r>
      <w:r w:rsidRPr="00E135B3">
        <w:rPr>
          <w:rFonts w:eastAsia="Calibri" w:cs="Times New Roman"/>
          <w:color w:val="000000"/>
          <w:kern w:val="2"/>
          <w:sz w:val="28"/>
          <w:shd w:val="clear" w:color="auto" w:fill="FFFFFF"/>
          <w14:ligatures w14:val="standardContextual"/>
        </w:rPr>
        <w:t xml:space="preserve"> - 3 группы, 45 человек; </w:t>
      </w:r>
      <w:r w:rsidRPr="00E135B3">
        <w:rPr>
          <w:rFonts w:eastAsia="Calibri" w:cs="Times New Roman"/>
          <w:bCs/>
          <w:color w:val="000000"/>
          <w:kern w:val="2"/>
          <w:sz w:val="28"/>
          <w:shd w:val="clear" w:color="auto" w:fill="FFFFFF"/>
          <w14:ligatures w14:val="standardContextual"/>
        </w:rPr>
        <w:lastRenderedPageBreak/>
        <w:t>настольный теннис</w:t>
      </w:r>
      <w:r w:rsidRPr="00E135B3">
        <w:rPr>
          <w:rFonts w:eastAsia="Calibri" w:cs="Times New Roman"/>
          <w:color w:val="000000"/>
          <w:kern w:val="2"/>
          <w:sz w:val="28"/>
          <w:shd w:val="clear" w:color="auto" w:fill="FFFFFF"/>
          <w14:ligatures w14:val="standardContextual"/>
        </w:rPr>
        <w:t xml:space="preserve"> – 1 группа, 15 человек; </w:t>
      </w:r>
      <w:r w:rsidRPr="00E135B3">
        <w:rPr>
          <w:rFonts w:eastAsia="Calibri" w:cs="Times New Roman"/>
          <w:bCs/>
          <w:color w:val="000000"/>
          <w:kern w:val="2"/>
          <w:sz w:val="28"/>
          <w:shd w:val="clear" w:color="auto" w:fill="FFFFFF"/>
          <w14:ligatures w14:val="standardContextual"/>
        </w:rPr>
        <w:t>гиревой спорт</w:t>
      </w:r>
      <w:r w:rsidRPr="00E135B3">
        <w:rPr>
          <w:rFonts w:eastAsia="Calibri" w:cs="Times New Roman"/>
          <w:color w:val="000000"/>
          <w:kern w:val="2"/>
          <w:sz w:val="28"/>
          <w:shd w:val="clear" w:color="auto" w:fill="FFFFFF"/>
          <w14:ligatures w14:val="standardContextual"/>
        </w:rPr>
        <w:t xml:space="preserve"> – 1 группа, 16 человек.</w:t>
      </w:r>
      <w:proofErr w:type="gramEnd"/>
    </w:p>
    <w:p w:rsidR="00E135B3" w:rsidRPr="00E135B3" w:rsidRDefault="00E135B3" w:rsidP="00E135B3">
      <w:pPr>
        <w:pStyle w:val="a5"/>
        <w:spacing w:line="276" w:lineRule="auto"/>
        <w:ind w:firstLine="708"/>
        <w:jc w:val="both"/>
        <w:rPr>
          <w:rFonts w:eastAsia="Times New Roman" w:cs="Times New Roman"/>
          <w:bCs/>
          <w:iCs/>
          <w:color w:val="000000" w:themeColor="text1"/>
          <w:sz w:val="28"/>
          <w:lang w:eastAsia="ru-RU"/>
          <w14:ligatures w14:val="standardContextual"/>
        </w:rPr>
      </w:pPr>
      <w:r w:rsidRPr="00E135B3">
        <w:rPr>
          <w:rFonts w:eastAsia="Times New Roman" w:cs="Times New Roman"/>
          <w:bCs/>
          <w:iCs/>
          <w:color w:val="000000"/>
          <w:sz w:val="28"/>
          <w:lang w:eastAsia="ru-RU"/>
        </w:rPr>
        <w:t xml:space="preserve">На ледовой арене спортивного объекта «Ледовый дворец» осуществляется тренировочный процесс учащихся спортивной школы Стародубского МО по следующим направлениям: </w:t>
      </w:r>
      <w:r w:rsidRPr="00E135B3">
        <w:rPr>
          <w:rFonts w:eastAsia="Times New Roman" w:cs="Times New Roman"/>
          <w:iCs/>
          <w:color w:val="000000"/>
          <w:sz w:val="28"/>
          <w:lang w:eastAsia="ru-RU"/>
        </w:rPr>
        <w:t>хоккей</w:t>
      </w:r>
      <w:r w:rsidRPr="00E135B3">
        <w:rPr>
          <w:rFonts w:eastAsia="Times New Roman" w:cs="Times New Roman"/>
          <w:bCs/>
          <w:iCs/>
          <w:color w:val="000000"/>
          <w:sz w:val="28"/>
          <w:lang w:eastAsia="ru-RU"/>
        </w:rPr>
        <w:t xml:space="preserve"> – 4 группы, 67 человек; </w:t>
      </w:r>
      <w:r w:rsidRPr="00E135B3">
        <w:rPr>
          <w:rFonts w:eastAsia="Times New Roman" w:cs="Times New Roman"/>
          <w:iCs/>
          <w:color w:val="000000"/>
          <w:sz w:val="28"/>
          <w:lang w:eastAsia="ru-RU"/>
        </w:rPr>
        <w:t>фигурное катание</w:t>
      </w:r>
      <w:r w:rsidRPr="00E135B3">
        <w:rPr>
          <w:rFonts w:eastAsia="Times New Roman" w:cs="Times New Roman"/>
          <w:bCs/>
          <w:iCs/>
          <w:color w:val="000000"/>
          <w:sz w:val="28"/>
          <w:lang w:eastAsia="ru-RU"/>
        </w:rPr>
        <w:t xml:space="preserve"> -  3 группы, 52 человека.</w:t>
      </w:r>
    </w:p>
    <w:p w:rsidR="00E135B3" w:rsidRPr="004A1F1C" w:rsidRDefault="00E135B3" w:rsidP="00E135B3">
      <w:pPr>
        <w:pStyle w:val="a5"/>
        <w:spacing w:line="276" w:lineRule="auto"/>
        <w:ind w:firstLine="708"/>
        <w:jc w:val="both"/>
        <w:rPr>
          <w:rFonts w:eastAsia="Times New Roman" w:cs="Times New Roman"/>
          <w:sz w:val="28"/>
          <w:lang w:eastAsia="ru-RU"/>
        </w:rPr>
      </w:pPr>
      <w:r w:rsidRPr="00E135B3">
        <w:rPr>
          <w:rFonts w:eastAsia="Times New Roman" w:cs="Times New Roman"/>
          <w:sz w:val="28"/>
          <w:lang w:eastAsia="ru-RU"/>
        </w:rPr>
        <w:t>В округе активно реализуется</w:t>
      </w:r>
      <w:r w:rsidRPr="004A1F1C">
        <w:rPr>
          <w:rFonts w:eastAsia="Times New Roman" w:cs="Times New Roman"/>
          <w:sz w:val="28"/>
          <w:lang w:eastAsia="ru-RU"/>
        </w:rPr>
        <w:t xml:space="preserve"> и пропагандируется Всероссийский физкультурно-спортивный комплекс «Готов к труду и обороне» (далее ГТО). В Стародубском округе функционирует центр тестирования ГТО на базе МБУДО «Спортивная школа Стародубского муниципального округа». В  2025 году в тестировании норм ГТО приняло участие 880 человек, успешно сдали нормативы 748 человек. </w:t>
      </w:r>
    </w:p>
    <w:p w:rsidR="00E135B3" w:rsidRPr="004A1F1C" w:rsidRDefault="00E135B3" w:rsidP="00E135B3">
      <w:pPr>
        <w:pStyle w:val="a5"/>
        <w:spacing w:line="276" w:lineRule="auto"/>
        <w:ind w:firstLine="708"/>
        <w:jc w:val="both"/>
        <w:rPr>
          <w:rFonts w:eastAsia="Times New Roman" w:cs="Times New Roman"/>
          <w:sz w:val="28"/>
          <w:lang w:eastAsia="ru-RU"/>
        </w:rPr>
      </w:pPr>
      <w:r w:rsidRPr="004A1F1C">
        <w:rPr>
          <w:rFonts w:eastAsia="Times New Roman" w:cs="Times New Roman"/>
          <w:sz w:val="28"/>
          <w:lang w:eastAsia="ru-RU"/>
        </w:rPr>
        <w:t>Благодаря принимаемым мерам мы отмечаем рост числа занимающихся  физической культурой и спортом на  объектах спорта округа более</w:t>
      </w:r>
      <w:proofErr w:type="gramStart"/>
      <w:r w:rsidRPr="004A1F1C">
        <w:rPr>
          <w:rFonts w:eastAsia="Times New Roman" w:cs="Times New Roman"/>
          <w:sz w:val="28"/>
          <w:lang w:eastAsia="ru-RU"/>
        </w:rPr>
        <w:t>,</w:t>
      </w:r>
      <w:proofErr w:type="gramEnd"/>
      <w:r w:rsidRPr="004A1F1C">
        <w:rPr>
          <w:rFonts w:eastAsia="Times New Roman" w:cs="Times New Roman"/>
          <w:sz w:val="28"/>
          <w:lang w:eastAsia="ru-RU"/>
        </w:rPr>
        <w:t xml:space="preserve"> чем на  50 %.  </w:t>
      </w:r>
    </w:p>
    <w:p w:rsidR="00E135B3" w:rsidRPr="00417B76" w:rsidRDefault="00E135B3" w:rsidP="00E135B3">
      <w:pPr>
        <w:pStyle w:val="a5"/>
        <w:spacing w:line="276" w:lineRule="auto"/>
        <w:jc w:val="both"/>
        <w:rPr>
          <w:rFonts w:eastAsia="Times New Roman" w:cs="Times New Roman"/>
          <w:sz w:val="28"/>
          <w:lang w:eastAsia="ru-RU"/>
        </w:rPr>
      </w:pPr>
      <w:r w:rsidRPr="004A1F1C">
        <w:rPr>
          <w:rFonts w:eastAsia="Times New Roman" w:cs="Times New Roman"/>
          <w:sz w:val="28"/>
          <w:lang w:eastAsia="ru-RU"/>
        </w:rPr>
        <w:t xml:space="preserve">  </w:t>
      </w:r>
      <w:r>
        <w:rPr>
          <w:rFonts w:eastAsia="Times New Roman" w:cs="Times New Roman"/>
          <w:sz w:val="28"/>
          <w:lang w:eastAsia="ru-RU"/>
        </w:rPr>
        <w:tab/>
      </w:r>
      <w:r w:rsidRPr="004A1F1C">
        <w:rPr>
          <w:rFonts w:eastAsia="Times New Roman" w:cs="Times New Roman"/>
          <w:sz w:val="28"/>
          <w:lang w:eastAsia="ru-RU"/>
        </w:rPr>
        <w:t xml:space="preserve">Перспективой  развития физической культуры и спорта в округе  будет обеспечиваться за счет строительства бассейна, что позволит расширить перечень физкультурно-оздоровительных услуг населению, а также  развивать приоритетный для Брянской </w:t>
      </w:r>
      <w:r>
        <w:rPr>
          <w:rFonts w:eastAsia="Times New Roman" w:cs="Times New Roman"/>
          <w:sz w:val="28"/>
          <w:lang w:eastAsia="ru-RU"/>
        </w:rPr>
        <w:t>области вид спорта - плавание.</w:t>
      </w:r>
      <w:r>
        <w:rPr>
          <w:rFonts w:eastAsia="Times New Roman" w:cs="Times New Roman"/>
          <w:sz w:val="28"/>
          <w:lang w:eastAsia="ru-RU"/>
        </w:rPr>
        <w:tab/>
      </w:r>
      <w:r w:rsidRPr="004A1F1C">
        <w:rPr>
          <w:rFonts w:eastAsia="Times New Roman" w:cs="Times New Roman"/>
          <w:color w:val="000000" w:themeColor="text1"/>
          <w:sz w:val="28"/>
          <w:lang w:eastAsia="ru-RU"/>
        </w:rPr>
        <w:t xml:space="preserve"> </w:t>
      </w:r>
    </w:p>
    <w:p w:rsidR="00E135B3" w:rsidRPr="00773CBA" w:rsidRDefault="00E135B3" w:rsidP="00E135B3">
      <w:pPr>
        <w:spacing w:after="0" w:line="240" w:lineRule="auto"/>
        <w:rPr>
          <w:rFonts w:eastAsia="Times New Roman" w:cs="Times New Roman"/>
          <w:szCs w:val="24"/>
          <w:lang w:eastAsia="ru-RU"/>
        </w:rPr>
      </w:pPr>
    </w:p>
    <w:p w:rsidR="00E135B3" w:rsidRDefault="00E135B3" w:rsidP="00E135B3">
      <w:pPr>
        <w:pStyle w:val="a5"/>
        <w:spacing w:line="276" w:lineRule="auto"/>
        <w:jc w:val="both"/>
        <w:rPr>
          <w:rFonts w:eastAsia="Calibri" w:cs="Times New Roman"/>
          <w:b/>
          <w:color w:val="FF0000"/>
          <w:sz w:val="28"/>
          <w:szCs w:val="28"/>
        </w:rPr>
      </w:pPr>
      <w:r w:rsidRPr="005A789D">
        <w:rPr>
          <w:rFonts w:eastAsia="Calibri" w:cs="Times New Roman"/>
          <w:b/>
          <w:color w:val="FF0000"/>
          <w:sz w:val="28"/>
          <w:szCs w:val="28"/>
        </w:rPr>
        <w:t xml:space="preserve">                              </w:t>
      </w:r>
    </w:p>
    <w:p w:rsidR="00E135B3" w:rsidRPr="00973D20" w:rsidRDefault="00E135B3" w:rsidP="00E135B3">
      <w:pPr>
        <w:tabs>
          <w:tab w:val="left" w:pos="3145"/>
        </w:tabs>
        <w:spacing w:after="0"/>
        <w:ind w:firstLine="709"/>
        <w:jc w:val="center"/>
        <w:rPr>
          <w:rFonts w:eastAsia="Calibri" w:cs="Times New Roman"/>
          <w:i/>
          <w:color w:val="000000" w:themeColor="text1"/>
          <w:sz w:val="28"/>
          <w:szCs w:val="28"/>
        </w:rPr>
      </w:pPr>
      <w:r w:rsidRPr="00973D20">
        <w:rPr>
          <w:rFonts w:eastAsia="Calibri" w:cs="Times New Roman"/>
          <w:i/>
          <w:color w:val="000000" w:themeColor="text1"/>
          <w:sz w:val="28"/>
          <w:szCs w:val="28"/>
        </w:rPr>
        <w:t>ЗДРАВООХРАНЕНИЕ</w:t>
      </w:r>
    </w:p>
    <w:p w:rsidR="00E135B3" w:rsidRPr="00773CBA" w:rsidRDefault="00E135B3" w:rsidP="00E135B3">
      <w:pPr>
        <w:tabs>
          <w:tab w:val="left" w:pos="3145"/>
        </w:tabs>
        <w:spacing w:after="0"/>
        <w:ind w:firstLine="709"/>
        <w:jc w:val="both"/>
        <w:rPr>
          <w:rFonts w:eastAsia="Calibri" w:cs="Times New Roman"/>
          <w:b/>
          <w:color w:val="000000" w:themeColor="text1"/>
          <w:sz w:val="28"/>
          <w:szCs w:val="28"/>
          <w:highlight w:val="yellow"/>
        </w:rPr>
      </w:pPr>
    </w:p>
    <w:p w:rsidR="00E135B3" w:rsidRDefault="00E135B3" w:rsidP="00E135B3">
      <w:pPr>
        <w:pStyle w:val="a5"/>
        <w:spacing w:line="276" w:lineRule="auto"/>
        <w:ind w:firstLine="708"/>
        <w:jc w:val="both"/>
        <w:rPr>
          <w:sz w:val="28"/>
          <w:szCs w:val="28"/>
          <w:lang w:eastAsia="ru-RU"/>
        </w:rPr>
      </w:pPr>
      <w:r w:rsidRPr="00B10D89">
        <w:rPr>
          <w:sz w:val="28"/>
          <w:szCs w:val="28"/>
          <w:lang w:eastAsia="ru-RU"/>
        </w:rPr>
        <w:t>Коротко остановлюсь на одной из важных социальных с</w:t>
      </w:r>
      <w:r>
        <w:rPr>
          <w:sz w:val="28"/>
          <w:szCs w:val="28"/>
          <w:lang w:eastAsia="ru-RU"/>
        </w:rPr>
        <w:t>фер округа   – здравоохранении.</w:t>
      </w:r>
    </w:p>
    <w:p w:rsidR="00E135B3" w:rsidRPr="00B10D89" w:rsidRDefault="00E135B3" w:rsidP="00E135B3">
      <w:pPr>
        <w:pStyle w:val="a5"/>
        <w:spacing w:line="276" w:lineRule="auto"/>
        <w:ind w:firstLine="708"/>
        <w:jc w:val="both"/>
        <w:rPr>
          <w:sz w:val="28"/>
          <w:szCs w:val="28"/>
          <w:lang w:eastAsia="ru-RU"/>
        </w:rPr>
      </w:pPr>
      <w:r w:rsidRPr="00B10D89">
        <w:rPr>
          <w:sz w:val="28"/>
          <w:szCs w:val="28"/>
          <w:lang w:eastAsia="ru-RU"/>
        </w:rPr>
        <w:t xml:space="preserve">Медицинскую помощь населению Стародубского муниципального округа оказывает ГБУЗ «Стародубская ЦРБ» в условиях стационара </w:t>
      </w:r>
      <w:proofErr w:type="spellStart"/>
      <w:r w:rsidRPr="00B10D89">
        <w:rPr>
          <w:sz w:val="28"/>
          <w:szCs w:val="28"/>
          <w:lang w:eastAsia="ru-RU"/>
        </w:rPr>
        <w:t>крутлосуточного</w:t>
      </w:r>
      <w:proofErr w:type="spellEnd"/>
      <w:r w:rsidRPr="00B10D89">
        <w:rPr>
          <w:sz w:val="28"/>
          <w:szCs w:val="28"/>
          <w:lang w:eastAsia="ru-RU"/>
        </w:rPr>
        <w:t xml:space="preserve"> и дневного пребывания, амбулаторно-поликлинического приема и скорой медицинской помощи.</w:t>
      </w:r>
    </w:p>
    <w:p w:rsidR="00E135B3" w:rsidRPr="00B10D89" w:rsidRDefault="00E135B3" w:rsidP="00E135B3">
      <w:pPr>
        <w:pStyle w:val="a5"/>
        <w:spacing w:line="276" w:lineRule="auto"/>
        <w:ind w:firstLine="708"/>
        <w:jc w:val="both"/>
        <w:rPr>
          <w:sz w:val="28"/>
          <w:szCs w:val="28"/>
          <w:lang w:eastAsia="ru-RU"/>
        </w:rPr>
      </w:pPr>
      <w:r w:rsidRPr="00B10D89">
        <w:rPr>
          <w:sz w:val="28"/>
          <w:szCs w:val="28"/>
          <w:lang w:eastAsia="ru-RU"/>
        </w:rPr>
        <w:t>В 2025 году стационар круглосуточного пребывания развернут на 115 кое</w:t>
      </w:r>
      <w:r>
        <w:rPr>
          <w:sz w:val="28"/>
          <w:szCs w:val="28"/>
          <w:lang w:eastAsia="ru-RU"/>
        </w:rPr>
        <w:t>к, в том числе 40 коек отделени</w:t>
      </w:r>
      <w:r w:rsidRPr="00B10D89">
        <w:rPr>
          <w:sz w:val="28"/>
          <w:szCs w:val="28"/>
          <w:lang w:eastAsia="ru-RU"/>
        </w:rPr>
        <w:t>я сестринского ухода в населенном пункте Воронок (переведен в ЦРБ в отделение дневного стационара в связи с оперативной обстановкой)</w:t>
      </w:r>
    </w:p>
    <w:p w:rsidR="00E135B3" w:rsidRPr="00B10D89" w:rsidRDefault="00E135B3" w:rsidP="00E135B3">
      <w:pPr>
        <w:pStyle w:val="a5"/>
        <w:spacing w:line="276" w:lineRule="auto"/>
        <w:ind w:firstLine="708"/>
        <w:jc w:val="both"/>
        <w:rPr>
          <w:sz w:val="28"/>
          <w:szCs w:val="28"/>
          <w:lang w:eastAsia="ru-RU"/>
        </w:rPr>
      </w:pPr>
      <w:r w:rsidRPr="00B10D89">
        <w:rPr>
          <w:sz w:val="28"/>
          <w:szCs w:val="28"/>
          <w:lang w:eastAsia="ru-RU"/>
        </w:rPr>
        <w:t xml:space="preserve">Организован стационар дневного пребывания при ЦРБ, а также в населенных пунктах: Понуровка, </w:t>
      </w:r>
      <w:proofErr w:type="spellStart"/>
      <w:r w:rsidRPr="00B10D89">
        <w:rPr>
          <w:sz w:val="28"/>
          <w:szCs w:val="28"/>
          <w:lang w:eastAsia="ru-RU"/>
        </w:rPr>
        <w:t>Меленск</w:t>
      </w:r>
      <w:proofErr w:type="spellEnd"/>
      <w:r w:rsidRPr="00B10D89">
        <w:rPr>
          <w:sz w:val="28"/>
          <w:szCs w:val="28"/>
          <w:lang w:eastAsia="ru-RU"/>
        </w:rPr>
        <w:t xml:space="preserve">, </w:t>
      </w:r>
      <w:proofErr w:type="gramStart"/>
      <w:r w:rsidRPr="00B10D89">
        <w:rPr>
          <w:sz w:val="28"/>
          <w:szCs w:val="28"/>
          <w:lang w:eastAsia="ru-RU"/>
        </w:rPr>
        <w:t>Нижнее</w:t>
      </w:r>
      <w:proofErr w:type="gramEnd"/>
      <w:r w:rsidRPr="00B10D89">
        <w:rPr>
          <w:sz w:val="28"/>
          <w:szCs w:val="28"/>
          <w:lang w:eastAsia="ru-RU"/>
        </w:rPr>
        <w:t xml:space="preserve">, </w:t>
      </w:r>
      <w:proofErr w:type="spellStart"/>
      <w:r w:rsidRPr="00B10D89">
        <w:rPr>
          <w:sz w:val="28"/>
          <w:szCs w:val="28"/>
          <w:lang w:eastAsia="ru-RU"/>
        </w:rPr>
        <w:t>Гарцево</w:t>
      </w:r>
      <w:proofErr w:type="spellEnd"/>
      <w:r w:rsidRPr="00B10D89">
        <w:rPr>
          <w:sz w:val="28"/>
          <w:szCs w:val="28"/>
          <w:lang w:eastAsia="ru-RU"/>
        </w:rPr>
        <w:t xml:space="preserve">, </w:t>
      </w:r>
      <w:proofErr w:type="spellStart"/>
      <w:r w:rsidRPr="00B10D89">
        <w:rPr>
          <w:sz w:val="28"/>
          <w:szCs w:val="28"/>
          <w:lang w:eastAsia="ru-RU"/>
        </w:rPr>
        <w:t>Логоватое</w:t>
      </w:r>
      <w:proofErr w:type="spellEnd"/>
      <w:r w:rsidRPr="00B10D89">
        <w:rPr>
          <w:sz w:val="28"/>
          <w:szCs w:val="28"/>
          <w:lang w:eastAsia="ru-RU"/>
        </w:rPr>
        <w:t xml:space="preserve">, Воронок. Всего по </w:t>
      </w:r>
      <w:r>
        <w:rPr>
          <w:sz w:val="28"/>
          <w:szCs w:val="28"/>
          <w:lang w:eastAsia="ru-RU"/>
        </w:rPr>
        <w:t>округу</w:t>
      </w:r>
      <w:r w:rsidRPr="00B10D89">
        <w:rPr>
          <w:sz w:val="28"/>
          <w:szCs w:val="28"/>
          <w:lang w:eastAsia="ru-RU"/>
        </w:rPr>
        <w:t xml:space="preserve"> функционирует 41 койко-место.</w:t>
      </w:r>
    </w:p>
    <w:p w:rsidR="00E135B3" w:rsidRPr="00B10D89" w:rsidRDefault="00E135B3" w:rsidP="00E135B3">
      <w:pPr>
        <w:pStyle w:val="a5"/>
        <w:spacing w:line="276" w:lineRule="auto"/>
        <w:ind w:firstLine="708"/>
        <w:jc w:val="both"/>
        <w:rPr>
          <w:sz w:val="28"/>
          <w:szCs w:val="28"/>
        </w:rPr>
      </w:pPr>
      <w:proofErr w:type="gramStart"/>
      <w:r w:rsidRPr="00B10D89">
        <w:rPr>
          <w:sz w:val="28"/>
          <w:szCs w:val="28"/>
        </w:rPr>
        <w:t xml:space="preserve">Амбулаторно-поликлиническое звено, представлено поликлиникой, женской консультацией, детской поликлиникой, стоматологическим отделением, </w:t>
      </w:r>
      <w:proofErr w:type="spellStart"/>
      <w:r w:rsidRPr="00B10D89">
        <w:rPr>
          <w:sz w:val="28"/>
          <w:szCs w:val="28"/>
        </w:rPr>
        <w:t>параклиникой</w:t>
      </w:r>
      <w:proofErr w:type="spellEnd"/>
      <w:r w:rsidRPr="00B10D89">
        <w:rPr>
          <w:sz w:val="28"/>
          <w:szCs w:val="28"/>
        </w:rPr>
        <w:t xml:space="preserve"> (клинико-диагностическая лаборатория, </w:t>
      </w:r>
      <w:r w:rsidRPr="00B10D89">
        <w:rPr>
          <w:sz w:val="28"/>
          <w:szCs w:val="28"/>
        </w:rPr>
        <w:lastRenderedPageBreak/>
        <w:t xml:space="preserve">физиотерапевтическое отделение, кабинет функциональной диагностики (ЭКГ, УЗИ, </w:t>
      </w:r>
      <w:proofErr w:type="spellStart"/>
      <w:r w:rsidRPr="00B10D89">
        <w:rPr>
          <w:sz w:val="28"/>
          <w:szCs w:val="28"/>
        </w:rPr>
        <w:t>фиброгастроскопия</w:t>
      </w:r>
      <w:proofErr w:type="spellEnd"/>
      <w:r w:rsidRPr="00B10D89">
        <w:rPr>
          <w:sz w:val="28"/>
          <w:szCs w:val="28"/>
        </w:rPr>
        <w:t>), рентгенологическое отделение (флюорография, маммография, рентгенография, КТ).</w:t>
      </w:r>
      <w:proofErr w:type="gramEnd"/>
    </w:p>
    <w:p w:rsidR="00E135B3" w:rsidRPr="00B10D89" w:rsidRDefault="00E135B3" w:rsidP="00E135B3">
      <w:pPr>
        <w:pStyle w:val="a5"/>
        <w:spacing w:line="276" w:lineRule="auto"/>
        <w:ind w:firstLine="708"/>
        <w:jc w:val="both"/>
        <w:rPr>
          <w:sz w:val="28"/>
          <w:szCs w:val="28"/>
          <w:lang w:eastAsia="ru-RU"/>
        </w:rPr>
      </w:pPr>
      <w:r w:rsidRPr="00B10D89">
        <w:rPr>
          <w:sz w:val="28"/>
          <w:szCs w:val="28"/>
          <w:lang w:eastAsia="ru-RU"/>
        </w:rPr>
        <w:t xml:space="preserve">В малонаселенных сельских поселениях, не имеющих фельдшерско-акушерских пунктов, создано 5 (пять) домовых хозяйств, оснащенных укладками первой помощи и обеспеченные круглосуточной телефонной связью с ЦРБ. Для приближения оказания первичной медико-санитарной помощи сельскому населению в округе успешно реализованы передвижные формы работы: осуществляют выезды на село 1 передвижной ФАП и 1 передвижная </w:t>
      </w:r>
      <w:proofErr w:type="spellStart"/>
      <w:r w:rsidRPr="00B10D89">
        <w:rPr>
          <w:sz w:val="28"/>
          <w:szCs w:val="28"/>
          <w:lang w:eastAsia="ru-RU"/>
        </w:rPr>
        <w:t>маммографическая</w:t>
      </w:r>
      <w:proofErr w:type="spellEnd"/>
      <w:r w:rsidRPr="00B10D89">
        <w:rPr>
          <w:sz w:val="28"/>
          <w:szCs w:val="28"/>
          <w:lang w:eastAsia="ru-RU"/>
        </w:rPr>
        <w:t xml:space="preserve"> установка.</w:t>
      </w:r>
    </w:p>
    <w:p w:rsidR="00E135B3" w:rsidRPr="00B10D89" w:rsidRDefault="00E135B3" w:rsidP="00E135B3">
      <w:pPr>
        <w:pStyle w:val="a5"/>
        <w:spacing w:line="276" w:lineRule="auto"/>
        <w:ind w:firstLine="708"/>
        <w:jc w:val="both"/>
        <w:rPr>
          <w:sz w:val="28"/>
          <w:szCs w:val="28"/>
        </w:rPr>
      </w:pPr>
      <w:r w:rsidRPr="00B10D89">
        <w:rPr>
          <w:sz w:val="28"/>
          <w:szCs w:val="28"/>
        </w:rPr>
        <w:t xml:space="preserve">Обеспечивают медицинское обслуживание населения 51 врач, из них 2 специалиста с высшим медицинским образованием (биохимик – лаборант и психолог), а также 232 специалиста среднего медицинского персонала.  </w:t>
      </w:r>
    </w:p>
    <w:p w:rsidR="00E135B3" w:rsidRPr="00B10D89" w:rsidRDefault="00E135B3" w:rsidP="00E135B3">
      <w:pPr>
        <w:pStyle w:val="a5"/>
        <w:spacing w:line="276" w:lineRule="auto"/>
        <w:ind w:firstLine="708"/>
        <w:jc w:val="both"/>
        <w:rPr>
          <w:sz w:val="28"/>
          <w:szCs w:val="28"/>
          <w:lang w:eastAsia="ru-RU"/>
        </w:rPr>
      </w:pPr>
      <w:r w:rsidRPr="00B10D89">
        <w:rPr>
          <w:sz w:val="28"/>
          <w:szCs w:val="28"/>
          <w:lang w:eastAsia="ru-RU"/>
        </w:rPr>
        <w:t>К сожалению, остается актуальной проблема нехватки врачебных кадров. Обеспеченность лечебного учреждения в них составляет 54,8%, с учетом совместительства – 93,8%. Обеспеченность средним медицинским персоналом составляет – 98,7%, с учетом совместительства – 100 %.</w:t>
      </w:r>
    </w:p>
    <w:p w:rsidR="00E135B3" w:rsidRPr="00B10D89" w:rsidRDefault="00E135B3" w:rsidP="00E135B3">
      <w:pPr>
        <w:pStyle w:val="a5"/>
        <w:spacing w:line="276" w:lineRule="auto"/>
        <w:ind w:firstLine="708"/>
        <w:jc w:val="both"/>
        <w:rPr>
          <w:sz w:val="28"/>
          <w:szCs w:val="28"/>
        </w:rPr>
      </w:pPr>
      <w:r w:rsidRPr="00B10D89">
        <w:rPr>
          <w:sz w:val="28"/>
          <w:szCs w:val="28"/>
        </w:rPr>
        <w:t>При реализации региональных программ модернизации первичного звена здравоохранения продолжается приобретение медицинского оборудования, улучшение материально- технической базы.</w:t>
      </w:r>
    </w:p>
    <w:p w:rsidR="00E135B3" w:rsidRPr="00B10D89" w:rsidRDefault="00E135B3" w:rsidP="00E135B3">
      <w:pPr>
        <w:pStyle w:val="a5"/>
        <w:spacing w:line="276" w:lineRule="auto"/>
        <w:ind w:firstLine="708"/>
        <w:jc w:val="both"/>
        <w:rPr>
          <w:sz w:val="28"/>
          <w:szCs w:val="28"/>
          <w:lang w:eastAsia="ru-RU"/>
        </w:rPr>
      </w:pPr>
      <w:r w:rsidRPr="00B10D89">
        <w:rPr>
          <w:sz w:val="28"/>
          <w:szCs w:val="28"/>
          <w:lang w:eastAsia="ru-RU"/>
        </w:rPr>
        <w:t>В 2025 году в рамках программы «Модернизация первичного звена здравоохранения Российской Федерации», ГБУЗ «Стародубская ЦРБ»   приобретено 7 единиц медицинского оборудования,   на сумму 5 458, 60 тыс. руб. в том числе:</w:t>
      </w:r>
    </w:p>
    <w:p w:rsidR="00E135B3" w:rsidRPr="00B10D89" w:rsidRDefault="00E135B3" w:rsidP="00E135B3">
      <w:pPr>
        <w:pStyle w:val="a5"/>
        <w:spacing w:line="276" w:lineRule="auto"/>
        <w:jc w:val="both"/>
        <w:rPr>
          <w:sz w:val="28"/>
          <w:szCs w:val="28"/>
          <w:lang w:eastAsia="ru-RU"/>
        </w:rPr>
      </w:pPr>
      <w:r w:rsidRPr="00B10D89">
        <w:rPr>
          <w:sz w:val="28"/>
          <w:szCs w:val="28"/>
          <w:lang w:eastAsia="ru-RU"/>
        </w:rPr>
        <w:t>- Два аппарата искусственной вентиляции легких на сумму 4 400,0 тыс. рублей;</w:t>
      </w:r>
    </w:p>
    <w:p w:rsidR="00E135B3" w:rsidRPr="00B10D89" w:rsidRDefault="00E135B3" w:rsidP="00E135B3">
      <w:pPr>
        <w:pStyle w:val="a5"/>
        <w:spacing w:line="276" w:lineRule="auto"/>
        <w:jc w:val="both"/>
        <w:rPr>
          <w:sz w:val="28"/>
          <w:szCs w:val="28"/>
          <w:lang w:eastAsia="ru-RU"/>
        </w:rPr>
      </w:pPr>
      <w:r w:rsidRPr="00B10D89">
        <w:rPr>
          <w:sz w:val="28"/>
          <w:szCs w:val="28"/>
          <w:lang w:eastAsia="ru-RU"/>
        </w:rPr>
        <w:t xml:space="preserve">- Два дефибриллятора   для профессионального использования на сумму 322,8 тыс. руб.; </w:t>
      </w:r>
    </w:p>
    <w:p w:rsidR="00E135B3" w:rsidRPr="00B10D89" w:rsidRDefault="00E135B3" w:rsidP="00E135B3">
      <w:pPr>
        <w:pStyle w:val="a5"/>
        <w:spacing w:line="276" w:lineRule="auto"/>
        <w:jc w:val="both"/>
        <w:rPr>
          <w:sz w:val="28"/>
          <w:szCs w:val="28"/>
          <w:lang w:eastAsia="ru-RU"/>
        </w:rPr>
      </w:pPr>
      <w:r w:rsidRPr="00B10D89">
        <w:rPr>
          <w:sz w:val="28"/>
          <w:szCs w:val="28"/>
          <w:lang w:eastAsia="ru-RU"/>
        </w:rPr>
        <w:t>- Три прикроватных монитора с центральным пультом и регистрацией электрокардиограммы, артериального давления, частоты сердечных сокращений, частоты дыхания, насыщение гемоглобина кислородом, температуры тела, с автоматическим включением сигнала тревоги при выходе контролируемого пара.</w:t>
      </w:r>
    </w:p>
    <w:p w:rsidR="00E135B3" w:rsidRPr="00B10D89" w:rsidRDefault="00E135B3" w:rsidP="00E135B3">
      <w:pPr>
        <w:pStyle w:val="a5"/>
        <w:spacing w:line="276" w:lineRule="auto"/>
        <w:ind w:firstLine="708"/>
        <w:jc w:val="both"/>
        <w:rPr>
          <w:sz w:val="28"/>
          <w:szCs w:val="28"/>
          <w:lang w:eastAsia="ru-RU"/>
        </w:rPr>
      </w:pPr>
      <w:proofErr w:type="gramStart"/>
      <w:r w:rsidRPr="00B10D89">
        <w:rPr>
          <w:sz w:val="28"/>
          <w:szCs w:val="28"/>
          <w:lang w:eastAsia="ru-RU"/>
        </w:rPr>
        <w:t xml:space="preserve">В целях создания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за счет средств областного   бюджета,   приобретено 97 единиц медицинского оборудования и медицинской мебели на сумму 4,8 млн. руб., в том числе: </w:t>
      </w:r>
      <w:proofErr w:type="gramEnd"/>
    </w:p>
    <w:p w:rsidR="00E135B3" w:rsidRPr="00B10D89" w:rsidRDefault="00E135B3" w:rsidP="00E135B3">
      <w:pPr>
        <w:pStyle w:val="a5"/>
        <w:spacing w:line="276" w:lineRule="auto"/>
        <w:jc w:val="both"/>
        <w:rPr>
          <w:sz w:val="28"/>
          <w:szCs w:val="28"/>
          <w:lang w:eastAsia="ru-RU"/>
        </w:rPr>
      </w:pPr>
      <w:r w:rsidRPr="00B10D89">
        <w:rPr>
          <w:sz w:val="28"/>
          <w:szCs w:val="28"/>
          <w:lang w:eastAsia="ru-RU"/>
        </w:rPr>
        <w:lastRenderedPageBreak/>
        <w:t xml:space="preserve">- Два </w:t>
      </w:r>
      <w:proofErr w:type="spellStart"/>
      <w:r w:rsidRPr="00B10D89">
        <w:rPr>
          <w:sz w:val="28"/>
          <w:szCs w:val="28"/>
          <w:lang w:eastAsia="ru-RU"/>
        </w:rPr>
        <w:t>кольпоскопа</w:t>
      </w:r>
      <w:proofErr w:type="spellEnd"/>
      <w:r w:rsidRPr="00B10D89">
        <w:rPr>
          <w:sz w:val="28"/>
          <w:szCs w:val="28"/>
          <w:lang w:eastAsia="ru-RU"/>
        </w:rPr>
        <w:t xml:space="preserve"> на сумму 1,03 млн. руб.; </w:t>
      </w:r>
    </w:p>
    <w:p w:rsidR="00E135B3" w:rsidRPr="00B10D89" w:rsidRDefault="00E135B3" w:rsidP="00E135B3">
      <w:pPr>
        <w:pStyle w:val="a5"/>
        <w:spacing w:line="276" w:lineRule="auto"/>
        <w:jc w:val="both"/>
        <w:rPr>
          <w:sz w:val="28"/>
          <w:szCs w:val="28"/>
          <w:lang w:eastAsia="ru-RU"/>
        </w:rPr>
      </w:pPr>
      <w:r w:rsidRPr="00B10D89">
        <w:rPr>
          <w:sz w:val="28"/>
          <w:szCs w:val="28"/>
          <w:lang w:eastAsia="ru-RU"/>
        </w:rPr>
        <w:t>-Два стола операционных гинекологических на сумму 1,5 млн. руб.;</w:t>
      </w:r>
    </w:p>
    <w:p w:rsidR="00E135B3" w:rsidRPr="00B10D89" w:rsidRDefault="00E135B3" w:rsidP="00E135B3">
      <w:pPr>
        <w:pStyle w:val="a5"/>
        <w:spacing w:line="276" w:lineRule="auto"/>
        <w:jc w:val="both"/>
        <w:rPr>
          <w:sz w:val="28"/>
          <w:szCs w:val="28"/>
          <w:lang w:eastAsia="ru-RU"/>
        </w:rPr>
      </w:pPr>
      <w:r w:rsidRPr="00B10D89">
        <w:rPr>
          <w:sz w:val="28"/>
          <w:szCs w:val="28"/>
          <w:lang w:eastAsia="ru-RU"/>
        </w:rPr>
        <w:t>-Электрокардиограф профессиональный   стоимостью 0,2 млн. руб.;</w:t>
      </w:r>
    </w:p>
    <w:p w:rsidR="00E135B3" w:rsidRPr="00B10D89" w:rsidRDefault="00E135B3" w:rsidP="00E135B3">
      <w:pPr>
        <w:pStyle w:val="a5"/>
        <w:spacing w:line="276" w:lineRule="auto"/>
        <w:jc w:val="both"/>
        <w:rPr>
          <w:sz w:val="28"/>
          <w:szCs w:val="28"/>
          <w:lang w:eastAsia="ru-RU"/>
        </w:rPr>
      </w:pPr>
      <w:r w:rsidRPr="00B10D89">
        <w:rPr>
          <w:sz w:val="28"/>
          <w:szCs w:val="28"/>
          <w:lang w:eastAsia="ru-RU"/>
        </w:rPr>
        <w:t>-Три рабочих места с персональным компьютером и принтером с подключением к информационно-коммуникационной сети «Интернет» на сумму 0,13 млн. руб. и др.</w:t>
      </w:r>
    </w:p>
    <w:p w:rsidR="00E135B3" w:rsidRPr="00B10D89" w:rsidRDefault="00E135B3" w:rsidP="00E135B3">
      <w:pPr>
        <w:pStyle w:val="a5"/>
        <w:spacing w:line="276" w:lineRule="auto"/>
        <w:jc w:val="both"/>
        <w:rPr>
          <w:sz w:val="28"/>
          <w:szCs w:val="28"/>
          <w:lang w:eastAsia="ru-RU"/>
        </w:rPr>
      </w:pPr>
      <w:r w:rsidRPr="00B10D89">
        <w:rPr>
          <w:sz w:val="28"/>
          <w:szCs w:val="28"/>
          <w:lang w:eastAsia="ru-RU"/>
        </w:rPr>
        <w:t xml:space="preserve">        За счет средств областного бюджета, в рамках субсидии государственным учреждениям на техническое оснащение и обеспечение безопасности, </w:t>
      </w:r>
      <w:proofErr w:type="gramStart"/>
      <w:r w:rsidRPr="00B10D89">
        <w:rPr>
          <w:sz w:val="28"/>
          <w:szCs w:val="28"/>
          <w:lang w:eastAsia="ru-RU"/>
        </w:rPr>
        <w:t>включая обеспечение мер пожарной безопасности выполнены следующие мероприятия</w:t>
      </w:r>
      <w:proofErr w:type="gramEnd"/>
      <w:r w:rsidRPr="00B10D89">
        <w:rPr>
          <w:sz w:val="28"/>
          <w:szCs w:val="28"/>
          <w:lang w:eastAsia="ru-RU"/>
        </w:rPr>
        <w:t>:</w:t>
      </w:r>
    </w:p>
    <w:p w:rsidR="00E135B3" w:rsidRPr="00B10D89" w:rsidRDefault="00E135B3" w:rsidP="00E135B3">
      <w:pPr>
        <w:pStyle w:val="a5"/>
        <w:spacing w:line="276" w:lineRule="auto"/>
        <w:jc w:val="both"/>
        <w:rPr>
          <w:sz w:val="28"/>
          <w:szCs w:val="28"/>
          <w:lang w:eastAsia="ru-RU"/>
        </w:rPr>
      </w:pPr>
      <w:r w:rsidRPr="00B10D89">
        <w:rPr>
          <w:sz w:val="28"/>
          <w:szCs w:val="28"/>
          <w:lang w:eastAsia="ru-RU"/>
        </w:rPr>
        <w:t xml:space="preserve">- Монтаж системы видеонаблюдения на объектах расположенных в сельской местности на сумму 1 042,0 тыс. руб.; </w:t>
      </w:r>
    </w:p>
    <w:p w:rsidR="00E135B3" w:rsidRPr="00B10D89" w:rsidRDefault="00E135B3" w:rsidP="00E135B3">
      <w:pPr>
        <w:pStyle w:val="a5"/>
        <w:spacing w:line="276" w:lineRule="auto"/>
        <w:jc w:val="both"/>
        <w:rPr>
          <w:sz w:val="28"/>
          <w:szCs w:val="28"/>
          <w:lang w:eastAsia="ru-RU"/>
        </w:rPr>
      </w:pPr>
      <w:r w:rsidRPr="00B10D89">
        <w:rPr>
          <w:sz w:val="28"/>
          <w:szCs w:val="28"/>
          <w:lang w:eastAsia="ru-RU"/>
        </w:rPr>
        <w:t xml:space="preserve">-Монтаж системы автоматической пожарной сигнализации и системы оповещения и управления эвакуацией людей при пожаре в инфекционном отделении, здании аптеки, </w:t>
      </w:r>
      <w:proofErr w:type="spellStart"/>
      <w:r w:rsidRPr="00B10D89">
        <w:rPr>
          <w:sz w:val="28"/>
          <w:szCs w:val="28"/>
          <w:lang w:eastAsia="ru-RU"/>
        </w:rPr>
        <w:t>оргметодкабинете</w:t>
      </w:r>
      <w:proofErr w:type="spellEnd"/>
      <w:r w:rsidRPr="00B10D89">
        <w:rPr>
          <w:sz w:val="28"/>
          <w:szCs w:val="28"/>
          <w:lang w:eastAsia="ru-RU"/>
        </w:rPr>
        <w:t xml:space="preserve"> и пищеблоке на сумму 1 503,0 руб.;</w:t>
      </w:r>
    </w:p>
    <w:p w:rsidR="00E135B3" w:rsidRPr="00B10D89" w:rsidRDefault="00E135B3" w:rsidP="00E135B3">
      <w:pPr>
        <w:pStyle w:val="a5"/>
        <w:spacing w:line="276" w:lineRule="auto"/>
        <w:jc w:val="both"/>
        <w:rPr>
          <w:sz w:val="28"/>
          <w:szCs w:val="28"/>
          <w:lang w:eastAsia="ru-RU"/>
        </w:rPr>
      </w:pPr>
      <w:proofErr w:type="gramStart"/>
      <w:r w:rsidRPr="00B10D89">
        <w:rPr>
          <w:sz w:val="28"/>
          <w:szCs w:val="28"/>
          <w:lang w:eastAsia="ru-RU"/>
        </w:rPr>
        <w:t xml:space="preserve">- Приобретены средства пожарной безопасности (рукав пожарный, огнетушители, подставки под огнетушители, </w:t>
      </w:r>
      <w:proofErr w:type="spellStart"/>
      <w:r w:rsidRPr="00B10D89">
        <w:rPr>
          <w:sz w:val="28"/>
          <w:szCs w:val="28"/>
          <w:lang w:eastAsia="ru-RU"/>
        </w:rPr>
        <w:t>самоспасатели</w:t>
      </w:r>
      <w:proofErr w:type="spellEnd"/>
      <w:r w:rsidRPr="00B10D89">
        <w:rPr>
          <w:sz w:val="28"/>
          <w:szCs w:val="28"/>
          <w:lang w:eastAsia="ru-RU"/>
        </w:rPr>
        <w:t xml:space="preserve"> для защиты органов дыхания на сумму 172,6 тыс. руб.</w:t>
      </w:r>
      <w:proofErr w:type="gramEnd"/>
    </w:p>
    <w:p w:rsidR="00E135B3" w:rsidRPr="00B10D89" w:rsidRDefault="00E135B3" w:rsidP="00E135B3">
      <w:pPr>
        <w:pStyle w:val="a5"/>
        <w:spacing w:line="276" w:lineRule="auto"/>
        <w:ind w:firstLine="708"/>
        <w:jc w:val="both"/>
        <w:rPr>
          <w:sz w:val="28"/>
          <w:szCs w:val="28"/>
          <w:lang w:eastAsia="ru-RU"/>
        </w:rPr>
      </w:pPr>
      <w:r w:rsidRPr="00B10D89">
        <w:rPr>
          <w:sz w:val="28"/>
          <w:szCs w:val="28"/>
          <w:lang w:eastAsia="ru-RU"/>
        </w:rPr>
        <w:t>Программой</w:t>
      </w:r>
      <w:r w:rsidRPr="00B10D89">
        <w:rPr>
          <w:sz w:val="28"/>
          <w:szCs w:val="28"/>
          <w:u w:val="single"/>
          <w:lang w:eastAsia="ru-RU"/>
        </w:rPr>
        <w:t xml:space="preserve"> «Земский доктор»,</w:t>
      </w:r>
      <w:r w:rsidRPr="00B10D89">
        <w:rPr>
          <w:sz w:val="28"/>
          <w:szCs w:val="28"/>
          <w:lang w:eastAsia="ru-RU"/>
        </w:rPr>
        <w:t xml:space="preserve"> «Земский фельдшер» принял участие 1 врач  и получил дополнительную меру социальной поддержки отдельных категорий медицинских работников на территории Брянской области, а именно единовременную денежную выплату от Губернатора Брянской области в размере 1 </w:t>
      </w:r>
      <w:proofErr w:type="gramStart"/>
      <w:r w:rsidRPr="00B10D89">
        <w:rPr>
          <w:sz w:val="28"/>
          <w:szCs w:val="28"/>
          <w:lang w:eastAsia="ru-RU"/>
        </w:rPr>
        <w:t>млн</w:t>
      </w:r>
      <w:proofErr w:type="gramEnd"/>
      <w:r w:rsidRPr="00B10D89">
        <w:rPr>
          <w:sz w:val="28"/>
          <w:szCs w:val="28"/>
          <w:lang w:eastAsia="ru-RU"/>
        </w:rPr>
        <w:t xml:space="preserve"> рублей .</w:t>
      </w:r>
      <w:r w:rsidRPr="00B10D89">
        <w:rPr>
          <w:sz w:val="28"/>
          <w:szCs w:val="28"/>
          <w:lang w:eastAsia="ru-RU"/>
        </w:rPr>
        <w:tab/>
      </w:r>
    </w:p>
    <w:p w:rsidR="00E135B3" w:rsidRPr="00B10D89" w:rsidRDefault="00E135B3" w:rsidP="00E135B3">
      <w:pPr>
        <w:pStyle w:val="a5"/>
        <w:spacing w:line="276" w:lineRule="auto"/>
        <w:ind w:firstLine="708"/>
        <w:jc w:val="both"/>
        <w:rPr>
          <w:sz w:val="28"/>
          <w:szCs w:val="28"/>
        </w:rPr>
      </w:pPr>
      <w:r w:rsidRPr="00B10D89">
        <w:rPr>
          <w:sz w:val="28"/>
          <w:szCs w:val="28"/>
        </w:rPr>
        <w:t>Со своей стороны администрация округа приложит максимум усилий в вопросах привлечения кадров в наше здравоохранение, в том числе молодежи. Мы будем изыскивать возможности  возвращения на малую родину будущих врачей, на сегодняшний день  их обучается в высших и средних медицинских учреждений более 100 человек.</w:t>
      </w:r>
    </w:p>
    <w:p w:rsidR="00E135B3" w:rsidRPr="000F0D9D" w:rsidRDefault="00E135B3" w:rsidP="00E135B3">
      <w:pPr>
        <w:pStyle w:val="a5"/>
        <w:jc w:val="both"/>
        <w:rPr>
          <w:rFonts w:cs="Times New Roman"/>
          <w:sz w:val="28"/>
          <w:szCs w:val="28"/>
        </w:rPr>
      </w:pPr>
    </w:p>
    <w:p w:rsidR="00E135B3" w:rsidRPr="00796EE6" w:rsidRDefault="00E135B3" w:rsidP="00E135B3">
      <w:pPr>
        <w:ind w:firstLine="709"/>
        <w:jc w:val="center"/>
        <w:rPr>
          <w:rFonts w:cs="Times New Roman"/>
          <w:i/>
          <w:color w:val="000000" w:themeColor="text1"/>
          <w:sz w:val="28"/>
          <w:szCs w:val="28"/>
        </w:rPr>
      </w:pPr>
      <w:r w:rsidRPr="00796EE6">
        <w:rPr>
          <w:rFonts w:cs="Times New Roman"/>
          <w:i/>
          <w:color w:val="000000" w:themeColor="text1"/>
          <w:sz w:val="28"/>
          <w:szCs w:val="28"/>
        </w:rPr>
        <w:t>ИНЖЕНЕРНАЯ ИНФРАСТРУКТУРА</w:t>
      </w:r>
    </w:p>
    <w:p w:rsidR="00E135B3" w:rsidRDefault="00E135B3" w:rsidP="00E135B3">
      <w:pPr>
        <w:pStyle w:val="a5"/>
        <w:spacing w:line="276" w:lineRule="auto"/>
        <w:ind w:firstLine="708"/>
        <w:jc w:val="both"/>
        <w:rPr>
          <w:sz w:val="28"/>
        </w:rPr>
      </w:pPr>
      <w:r w:rsidRPr="004A1F1C">
        <w:rPr>
          <w:sz w:val="28"/>
        </w:rPr>
        <w:t>Система</w:t>
      </w:r>
      <w:r>
        <w:rPr>
          <w:sz w:val="28"/>
        </w:rPr>
        <w:t xml:space="preserve"> </w:t>
      </w:r>
      <w:r w:rsidRPr="004A1F1C">
        <w:rPr>
          <w:sz w:val="28"/>
        </w:rPr>
        <w:t xml:space="preserve">жилищно-коммунального хозяйства, состояние дорожной инфраструктуры – важнейшие показатели качества жизни людей.  </w:t>
      </w:r>
    </w:p>
    <w:p w:rsidR="00E135B3" w:rsidRPr="004A1F1C" w:rsidRDefault="00E135B3" w:rsidP="00E135B3">
      <w:pPr>
        <w:pStyle w:val="a5"/>
        <w:spacing w:line="276" w:lineRule="auto"/>
        <w:ind w:firstLine="708"/>
        <w:jc w:val="both"/>
        <w:rPr>
          <w:sz w:val="28"/>
        </w:rPr>
      </w:pPr>
      <w:r w:rsidRPr="004A1F1C">
        <w:rPr>
          <w:sz w:val="28"/>
        </w:rPr>
        <w:t xml:space="preserve">В 2025 году, благодаря активному участию в федеральных и региональных программах, мы продолжили работу по модернизации объектов инженерной инфраструктуры округа. </w:t>
      </w:r>
    </w:p>
    <w:p w:rsidR="00E135B3" w:rsidRPr="004A1F1C" w:rsidRDefault="00E135B3" w:rsidP="00E135B3">
      <w:pPr>
        <w:pStyle w:val="a5"/>
        <w:spacing w:line="276" w:lineRule="auto"/>
        <w:ind w:firstLine="708"/>
        <w:jc w:val="both"/>
        <w:rPr>
          <w:sz w:val="28"/>
        </w:rPr>
      </w:pPr>
      <w:r w:rsidRPr="004A1F1C">
        <w:rPr>
          <w:sz w:val="28"/>
        </w:rPr>
        <w:t xml:space="preserve">В рамках реализации регионального проекта «Модернизация коммунальной инфраструктуры» на территории Стародубского муниципального округа в 2025 году был произведен капитальный ремонт </w:t>
      </w:r>
      <w:r w:rsidRPr="004A1F1C">
        <w:rPr>
          <w:sz w:val="28"/>
        </w:rPr>
        <w:lastRenderedPageBreak/>
        <w:t xml:space="preserve">водопроводной сети по улицам: </w:t>
      </w:r>
      <w:proofErr w:type="gramStart"/>
      <w:r w:rsidRPr="004A1F1C">
        <w:rPr>
          <w:sz w:val="28"/>
        </w:rPr>
        <w:t xml:space="preserve">Ленина, </w:t>
      </w:r>
      <w:proofErr w:type="spellStart"/>
      <w:r w:rsidRPr="004A1F1C">
        <w:rPr>
          <w:sz w:val="28"/>
        </w:rPr>
        <w:t>Малеча</w:t>
      </w:r>
      <w:proofErr w:type="spellEnd"/>
      <w:r w:rsidRPr="004A1F1C">
        <w:rPr>
          <w:sz w:val="28"/>
        </w:rPr>
        <w:t xml:space="preserve">, Фрунзе, Гагарина, Урицкого, Московской, </w:t>
      </w:r>
      <w:proofErr w:type="spellStart"/>
      <w:r w:rsidRPr="004A1F1C">
        <w:rPr>
          <w:sz w:val="28"/>
        </w:rPr>
        <w:t>Краснооктябрьской</w:t>
      </w:r>
      <w:proofErr w:type="spellEnd"/>
      <w:r w:rsidRPr="004A1F1C">
        <w:rPr>
          <w:sz w:val="28"/>
        </w:rPr>
        <w:t>, Семашко, Совхозной, Маяковског</w:t>
      </w:r>
      <w:r>
        <w:rPr>
          <w:sz w:val="28"/>
        </w:rPr>
        <w:t>о, Пионерской, пер. Пионерскому</w:t>
      </w:r>
      <w:r w:rsidRPr="004A1F1C">
        <w:rPr>
          <w:sz w:val="28"/>
        </w:rPr>
        <w:t>, в том числе водонапорной насосной станции по ул. Калинина г. Стародуба Брянской области».</w:t>
      </w:r>
      <w:proofErr w:type="gramEnd"/>
      <w:r w:rsidRPr="004A1F1C">
        <w:rPr>
          <w:sz w:val="28"/>
        </w:rPr>
        <w:t xml:space="preserve"> Заменено </w:t>
      </w:r>
      <w:r>
        <w:rPr>
          <w:sz w:val="28"/>
        </w:rPr>
        <w:t>16,14 км</w:t>
      </w:r>
      <w:r w:rsidRPr="004A1F1C">
        <w:rPr>
          <w:sz w:val="28"/>
        </w:rPr>
        <w:t xml:space="preserve">, сетей водоснабжения на сумму свыше 89 млн. руб. </w:t>
      </w:r>
    </w:p>
    <w:p w:rsidR="00E135B3" w:rsidRPr="004A1F1C" w:rsidRDefault="00E135B3" w:rsidP="00E135B3">
      <w:pPr>
        <w:pStyle w:val="a5"/>
        <w:spacing w:line="276" w:lineRule="auto"/>
        <w:ind w:firstLine="708"/>
        <w:jc w:val="both"/>
        <w:rPr>
          <w:sz w:val="28"/>
        </w:rPr>
      </w:pPr>
      <w:r w:rsidRPr="004A1F1C">
        <w:rPr>
          <w:sz w:val="28"/>
        </w:rPr>
        <w:t xml:space="preserve">В рамках реализации мероприятий регионального проекта «Формирование комфортной городской среды» выполнено благоустройство общественной территории «Сквер имени 348 – й дивизии» в городе Стародубе. Общая сумма контракта составила более 17 млн. рублей. Стена памяти приобрела новый облик </w:t>
      </w:r>
      <w:r>
        <w:rPr>
          <w:sz w:val="28"/>
        </w:rPr>
        <w:t>(</w:t>
      </w:r>
      <w:r w:rsidRPr="004A1F1C">
        <w:rPr>
          <w:sz w:val="28"/>
        </w:rPr>
        <w:t>длиной 38,0 м. высотой 4,0 м.</w:t>
      </w:r>
      <w:r>
        <w:rPr>
          <w:sz w:val="28"/>
        </w:rPr>
        <w:t>)</w:t>
      </w:r>
      <w:r w:rsidRPr="004A1F1C">
        <w:rPr>
          <w:sz w:val="28"/>
        </w:rPr>
        <w:t>, на которой выполнены надписи фамилий земляков, погибших в боях Великой Отечественной войны. </w:t>
      </w:r>
    </w:p>
    <w:p w:rsidR="00E135B3" w:rsidRPr="004A1F1C" w:rsidRDefault="00E135B3" w:rsidP="00E135B3">
      <w:pPr>
        <w:pStyle w:val="a5"/>
        <w:spacing w:line="276" w:lineRule="auto"/>
        <w:ind w:firstLine="708"/>
        <w:jc w:val="both"/>
        <w:rPr>
          <w:sz w:val="28"/>
        </w:rPr>
      </w:pPr>
      <w:proofErr w:type="gramStart"/>
      <w:r w:rsidRPr="004A1F1C">
        <w:rPr>
          <w:sz w:val="28"/>
        </w:rPr>
        <w:t xml:space="preserve">В </w:t>
      </w:r>
      <w:r>
        <w:rPr>
          <w:sz w:val="28"/>
        </w:rPr>
        <w:t>2025</w:t>
      </w:r>
      <w:r w:rsidRPr="004A1F1C">
        <w:rPr>
          <w:sz w:val="28"/>
        </w:rPr>
        <w:t xml:space="preserve"> году в рамках конкурса проектов «Инициативное бюджетирование»</w:t>
      </w:r>
      <w:r>
        <w:rPr>
          <w:sz w:val="28"/>
        </w:rPr>
        <w:t xml:space="preserve"> было благоустроено 8 объектов:</w:t>
      </w:r>
      <w:r w:rsidRPr="004A1F1C">
        <w:rPr>
          <w:sz w:val="28"/>
        </w:rPr>
        <w:t xml:space="preserve"> 3 памятника воинам – освободителям (с. </w:t>
      </w:r>
      <w:proofErr w:type="spellStart"/>
      <w:r w:rsidRPr="004A1F1C">
        <w:rPr>
          <w:sz w:val="28"/>
        </w:rPr>
        <w:t>Остроглядо</w:t>
      </w:r>
      <w:r>
        <w:rPr>
          <w:sz w:val="28"/>
        </w:rPr>
        <w:t>во</w:t>
      </w:r>
      <w:proofErr w:type="spellEnd"/>
      <w:r>
        <w:rPr>
          <w:sz w:val="28"/>
        </w:rPr>
        <w:t xml:space="preserve">, с. </w:t>
      </w:r>
      <w:proofErr w:type="spellStart"/>
      <w:r>
        <w:rPr>
          <w:sz w:val="28"/>
        </w:rPr>
        <w:t>Дохновичи</w:t>
      </w:r>
      <w:proofErr w:type="spellEnd"/>
      <w:r>
        <w:rPr>
          <w:sz w:val="28"/>
        </w:rPr>
        <w:t xml:space="preserve">, с. </w:t>
      </w:r>
      <w:proofErr w:type="spellStart"/>
      <w:r>
        <w:rPr>
          <w:sz w:val="28"/>
        </w:rPr>
        <w:t>Мишковка</w:t>
      </w:r>
      <w:proofErr w:type="spellEnd"/>
      <w:r>
        <w:rPr>
          <w:sz w:val="28"/>
        </w:rPr>
        <w:t xml:space="preserve">); </w:t>
      </w:r>
      <w:r w:rsidRPr="004A1F1C">
        <w:rPr>
          <w:sz w:val="28"/>
        </w:rPr>
        <w:t>пл. Советск</w:t>
      </w:r>
      <w:r>
        <w:rPr>
          <w:sz w:val="28"/>
        </w:rPr>
        <w:t>ая</w:t>
      </w:r>
      <w:r w:rsidRPr="004A1F1C">
        <w:rPr>
          <w:sz w:val="28"/>
        </w:rPr>
        <w:t xml:space="preserve"> в</w:t>
      </w:r>
      <w:r>
        <w:rPr>
          <w:sz w:val="28"/>
        </w:rPr>
        <w:t xml:space="preserve"> г. Стародубе Брянской области (</w:t>
      </w:r>
      <w:r w:rsidRPr="004A1F1C">
        <w:rPr>
          <w:sz w:val="28"/>
        </w:rPr>
        <w:t xml:space="preserve">на площади были проведены работы по установке часов, укладке тротуарной плитки и </w:t>
      </w:r>
      <w:r>
        <w:rPr>
          <w:sz w:val="28"/>
        </w:rPr>
        <w:t xml:space="preserve">озеленения); благоустроена территория </w:t>
      </w:r>
      <w:r w:rsidRPr="004A1F1C">
        <w:rPr>
          <w:sz w:val="28"/>
        </w:rPr>
        <w:t xml:space="preserve"> «Парка культуры и отдыха им. А.И. Рубца г. Стародуба»</w:t>
      </w:r>
      <w:r>
        <w:rPr>
          <w:sz w:val="28"/>
        </w:rPr>
        <w:t>;</w:t>
      </w:r>
      <w:proofErr w:type="gramEnd"/>
      <w:r>
        <w:rPr>
          <w:sz w:val="28"/>
        </w:rPr>
        <w:t xml:space="preserve">  две </w:t>
      </w:r>
      <w:r w:rsidRPr="004A1F1C">
        <w:rPr>
          <w:sz w:val="28"/>
        </w:rPr>
        <w:t>спортивн</w:t>
      </w:r>
      <w:r>
        <w:rPr>
          <w:sz w:val="28"/>
        </w:rPr>
        <w:t>ые  площадки</w:t>
      </w:r>
      <w:r w:rsidRPr="004A1F1C">
        <w:rPr>
          <w:sz w:val="28"/>
        </w:rPr>
        <w:t xml:space="preserve"> </w:t>
      </w:r>
      <w:r>
        <w:rPr>
          <w:sz w:val="28"/>
        </w:rPr>
        <w:t xml:space="preserve">в </w:t>
      </w:r>
      <w:r w:rsidRPr="004A1F1C">
        <w:rPr>
          <w:sz w:val="28"/>
        </w:rPr>
        <w:t>общеобразовательн</w:t>
      </w:r>
      <w:r>
        <w:rPr>
          <w:sz w:val="28"/>
        </w:rPr>
        <w:t>ых</w:t>
      </w:r>
      <w:r w:rsidRPr="004A1F1C">
        <w:rPr>
          <w:sz w:val="28"/>
        </w:rPr>
        <w:t xml:space="preserve"> учреждени</w:t>
      </w:r>
      <w:r>
        <w:rPr>
          <w:sz w:val="28"/>
        </w:rPr>
        <w:t>ях округа:</w:t>
      </w:r>
      <w:r w:rsidRPr="004A1F1C">
        <w:rPr>
          <w:sz w:val="28"/>
        </w:rPr>
        <w:t xml:space="preserve"> «Стародубская средняя</w:t>
      </w:r>
      <w:r>
        <w:rPr>
          <w:sz w:val="28"/>
        </w:rPr>
        <w:t xml:space="preserve"> общеобразовательная школа №2» и </w:t>
      </w:r>
      <w:r w:rsidRPr="004A1F1C">
        <w:rPr>
          <w:sz w:val="28"/>
        </w:rPr>
        <w:t>«Стародубская средняя общ</w:t>
      </w:r>
      <w:r>
        <w:rPr>
          <w:sz w:val="28"/>
        </w:rPr>
        <w:t xml:space="preserve">еобразовательная школа №1»; а также </w:t>
      </w:r>
      <w:r w:rsidRPr="004A1F1C">
        <w:rPr>
          <w:sz w:val="28"/>
        </w:rPr>
        <w:t>территория, прилегающая к муниципальному  бюджетному дошкольному  общеобразовательному  учреждению детский сад</w:t>
      </w:r>
      <w:r>
        <w:rPr>
          <w:sz w:val="28"/>
        </w:rPr>
        <w:t xml:space="preserve"> №4 «Золушка» города Стародуба». Стоимость каждого объекта составила </w:t>
      </w:r>
      <w:r w:rsidRPr="004A1F1C">
        <w:rPr>
          <w:sz w:val="28"/>
        </w:rPr>
        <w:t>2,5 млн. руб.</w:t>
      </w:r>
    </w:p>
    <w:p w:rsidR="00E135B3" w:rsidRPr="004A1F1C" w:rsidRDefault="00E135B3" w:rsidP="00E135B3">
      <w:pPr>
        <w:pStyle w:val="a5"/>
        <w:spacing w:line="276" w:lineRule="auto"/>
        <w:ind w:firstLine="708"/>
        <w:jc w:val="both"/>
        <w:rPr>
          <w:sz w:val="28"/>
        </w:rPr>
      </w:pPr>
      <w:r w:rsidRPr="004A1F1C">
        <w:rPr>
          <w:sz w:val="28"/>
        </w:rPr>
        <w:t xml:space="preserve">В 2025 году из муниципального бюджета были выделены средства </w:t>
      </w:r>
      <w:r>
        <w:rPr>
          <w:sz w:val="28"/>
        </w:rPr>
        <w:t>на</w:t>
      </w:r>
      <w:r w:rsidRPr="004A1F1C">
        <w:rPr>
          <w:sz w:val="28"/>
        </w:rPr>
        <w:t xml:space="preserve"> капитальн</w:t>
      </w:r>
      <w:r>
        <w:rPr>
          <w:sz w:val="28"/>
        </w:rPr>
        <w:t xml:space="preserve">ый ремонт, </w:t>
      </w:r>
      <w:r w:rsidRPr="004A1F1C">
        <w:rPr>
          <w:sz w:val="28"/>
        </w:rPr>
        <w:t>оснащени</w:t>
      </w:r>
      <w:r>
        <w:rPr>
          <w:sz w:val="28"/>
        </w:rPr>
        <w:t>е мебелью и оборудованием</w:t>
      </w:r>
      <w:r w:rsidRPr="004A1F1C">
        <w:rPr>
          <w:sz w:val="28"/>
        </w:rPr>
        <w:t xml:space="preserve"> МБДОУ детский сад № 28 «Солнышко» с. </w:t>
      </w:r>
      <w:proofErr w:type="spellStart"/>
      <w:r w:rsidRPr="004A1F1C">
        <w:rPr>
          <w:sz w:val="28"/>
        </w:rPr>
        <w:t>Меленск</w:t>
      </w:r>
      <w:proofErr w:type="spellEnd"/>
      <w:r w:rsidRPr="004A1F1C">
        <w:rPr>
          <w:sz w:val="28"/>
        </w:rPr>
        <w:t>. Сумма затрат составила более 6</w:t>
      </w:r>
      <w:r>
        <w:rPr>
          <w:sz w:val="28"/>
        </w:rPr>
        <w:t>0</w:t>
      </w:r>
      <w:r w:rsidRPr="004A1F1C">
        <w:rPr>
          <w:sz w:val="28"/>
        </w:rPr>
        <w:t xml:space="preserve"> млн.  рублей.</w:t>
      </w:r>
    </w:p>
    <w:p w:rsidR="00E135B3" w:rsidRPr="004A1F1C" w:rsidRDefault="00E135B3" w:rsidP="00E135B3">
      <w:pPr>
        <w:pStyle w:val="a5"/>
        <w:spacing w:line="276" w:lineRule="auto"/>
        <w:ind w:firstLine="708"/>
        <w:jc w:val="both"/>
        <w:rPr>
          <w:sz w:val="28"/>
        </w:rPr>
      </w:pPr>
      <w:r w:rsidRPr="004A1F1C">
        <w:rPr>
          <w:sz w:val="28"/>
        </w:rPr>
        <w:t xml:space="preserve">В целях достижения результатов федерального проекта «Развитие физической культуры и массового спорта», в целях достижения результатов в рамках регионального проекта «Развитие инфраструктуры сферы спорта» в рамках государственной программы «Развитие физической культуры и спорта Брянской области» создание малых спортивных площадок ГТО был реализован объект в </w:t>
      </w:r>
      <w:proofErr w:type="spellStart"/>
      <w:r w:rsidRPr="004A1F1C">
        <w:rPr>
          <w:sz w:val="28"/>
        </w:rPr>
        <w:t>н.п</w:t>
      </w:r>
      <w:proofErr w:type="spellEnd"/>
      <w:r w:rsidRPr="004A1F1C">
        <w:rPr>
          <w:sz w:val="28"/>
        </w:rPr>
        <w:t xml:space="preserve">. </w:t>
      </w:r>
      <w:proofErr w:type="spellStart"/>
      <w:r w:rsidRPr="004A1F1C">
        <w:rPr>
          <w:sz w:val="28"/>
        </w:rPr>
        <w:t>Десятуха</w:t>
      </w:r>
      <w:proofErr w:type="spellEnd"/>
      <w:r w:rsidRPr="004A1F1C">
        <w:rPr>
          <w:sz w:val="28"/>
        </w:rPr>
        <w:t xml:space="preserve"> по оснащению комплектом спортивно-технологического оборудования для создания малой спортивной площадки Стародубского района Брянской области» (общая сумма выполненных работ составила более 2 млн. руб.). </w:t>
      </w:r>
    </w:p>
    <w:p w:rsidR="00E135B3" w:rsidRDefault="00E135B3" w:rsidP="00E135B3">
      <w:pPr>
        <w:pStyle w:val="a5"/>
        <w:spacing w:line="276" w:lineRule="auto"/>
        <w:ind w:firstLine="708"/>
        <w:jc w:val="both"/>
        <w:rPr>
          <w:sz w:val="28"/>
        </w:rPr>
      </w:pPr>
      <w:r w:rsidRPr="004A1F1C">
        <w:rPr>
          <w:sz w:val="28"/>
        </w:rPr>
        <w:t xml:space="preserve">Капитальный ремонт автомобильных дорог остается также важным направлением деятельности. В рамках реализации национального проекта </w:t>
      </w:r>
      <w:r w:rsidRPr="004A1F1C">
        <w:rPr>
          <w:sz w:val="28"/>
        </w:rPr>
        <w:lastRenderedPageBreak/>
        <w:t>«Безопасные качественные дороги» на территории Стародубского муниципального округа проведен капиталь</w:t>
      </w:r>
      <w:r>
        <w:rPr>
          <w:sz w:val="28"/>
        </w:rPr>
        <w:t>ный ремонт автомобильных дорог общего пользования местного значения протяженностью 2,263 км</w:t>
      </w:r>
      <w:r w:rsidRPr="004A1F1C">
        <w:rPr>
          <w:sz w:val="28"/>
        </w:rPr>
        <w:t xml:space="preserve">. </w:t>
      </w:r>
      <w:proofErr w:type="gramStart"/>
      <w:r w:rsidRPr="004A1F1C">
        <w:rPr>
          <w:sz w:val="28"/>
        </w:rPr>
        <w:t>Капитальны</w:t>
      </w:r>
      <w:r>
        <w:rPr>
          <w:sz w:val="28"/>
        </w:rPr>
        <w:t>й ремонт  автомобильных дорог был выполнен</w:t>
      </w:r>
      <w:r w:rsidRPr="004A1F1C">
        <w:rPr>
          <w:sz w:val="28"/>
        </w:rPr>
        <w:t>: по ул. Рубца г. Стародуба</w:t>
      </w:r>
      <w:r>
        <w:rPr>
          <w:sz w:val="28"/>
        </w:rPr>
        <w:t>,</w:t>
      </w:r>
      <w:r w:rsidRPr="004A1F1C">
        <w:rPr>
          <w:sz w:val="28"/>
        </w:rPr>
        <w:t xml:space="preserve">  по ул. </w:t>
      </w:r>
      <w:proofErr w:type="spellStart"/>
      <w:r w:rsidRPr="004A1F1C">
        <w:rPr>
          <w:sz w:val="28"/>
        </w:rPr>
        <w:t>Краснооктябрьской</w:t>
      </w:r>
      <w:proofErr w:type="spellEnd"/>
      <w:r w:rsidRPr="004A1F1C">
        <w:rPr>
          <w:sz w:val="28"/>
        </w:rPr>
        <w:t xml:space="preserve"> в г. Стародуб </w:t>
      </w:r>
      <w:r>
        <w:rPr>
          <w:sz w:val="28"/>
        </w:rPr>
        <w:t>(</w:t>
      </w:r>
      <w:r w:rsidRPr="004A1F1C">
        <w:rPr>
          <w:sz w:val="28"/>
        </w:rPr>
        <w:t>на участке от у</w:t>
      </w:r>
      <w:r>
        <w:rPr>
          <w:sz w:val="28"/>
        </w:rPr>
        <w:t xml:space="preserve">л. Свердлова до ул. Пионерской), </w:t>
      </w:r>
      <w:r w:rsidRPr="004A1F1C">
        <w:rPr>
          <w:sz w:val="28"/>
        </w:rPr>
        <w:t xml:space="preserve">по ул. </w:t>
      </w:r>
      <w:proofErr w:type="spellStart"/>
      <w:r w:rsidRPr="004A1F1C">
        <w:rPr>
          <w:sz w:val="28"/>
        </w:rPr>
        <w:t>Малеча</w:t>
      </w:r>
      <w:proofErr w:type="spellEnd"/>
      <w:r w:rsidRPr="004A1F1C">
        <w:rPr>
          <w:sz w:val="28"/>
        </w:rPr>
        <w:t xml:space="preserve"> в г. Стародуб </w:t>
      </w:r>
      <w:r>
        <w:rPr>
          <w:sz w:val="28"/>
        </w:rPr>
        <w:t>(</w:t>
      </w:r>
      <w:r w:rsidRPr="004A1F1C">
        <w:rPr>
          <w:sz w:val="28"/>
        </w:rPr>
        <w:t>на учас</w:t>
      </w:r>
      <w:r>
        <w:rPr>
          <w:sz w:val="28"/>
        </w:rPr>
        <w:t>тке от ул. Ленина до ул. Фрунзе),</w:t>
      </w:r>
      <w:r w:rsidRPr="004A1F1C">
        <w:rPr>
          <w:sz w:val="28"/>
        </w:rPr>
        <w:t xml:space="preserve"> по ул. Московской в г. Стародуб</w:t>
      </w:r>
      <w:r>
        <w:rPr>
          <w:sz w:val="28"/>
        </w:rPr>
        <w:t xml:space="preserve"> (</w:t>
      </w:r>
      <w:r w:rsidRPr="004A1F1C">
        <w:rPr>
          <w:sz w:val="28"/>
        </w:rPr>
        <w:t>на у</w:t>
      </w:r>
      <w:r>
        <w:rPr>
          <w:sz w:val="28"/>
        </w:rPr>
        <w:t xml:space="preserve">частке от ул. </w:t>
      </w:r>
      <w:proofErr w:type="spellStart"/>
      <w:r>
        <w:rPr>
          <w:sz w:val="28"/>
        </w:rPr>
        <w:t>Краснооктябрьской</w:t>
      </w:r>
      <w:proofErr w:type="spellEnd"/>
      <w:r>
        <w:rPr>
          <w:sz w:val="28"/>
        </w:rPr>
        <w:t>),</w:t>
      </w:r>
      <w:r w:rsidRPr="004A1F1C">
        <w:rPr>
          <w:sz w:val="28"/>
        </w:rPr>
        <w:t xml:space="preserve"> по ул</w:t>
      </w:r>
      <w:r>
        <w:rPr>
          <w:sz w:val="28"/>
        </w:rPr>
        <w:t xml:space="preserve">. </w:t>
      </w:r>
      <w:proofErr w:type="spellStart"/>
      <w:r>
        <w:rPr>
          <w:sz w:val="28"/>
        </w:rPr>
        <w:t>Краснооктябрьская</w:t>
      </w:r>
      <w:proofErr w:type="spellEnd"/>
      <w:r>
        <w:rPr>
          <w:sz w:val="28"/>
        </w:rPr>
        <w:t xml:space="preserve"> г. Стародуб</w:t>
      </w:r>
      <w:r w:rsidRPr="004A1F1C">
        <w:rPr>
          <w:sz w:val="28"/>
        </w:rPr>
        <w:t xml:space="preserve"> (устройство подъезда к спортивно-оздоровительному комплексу</w:t>
      </w:r>
      <w:proofErr w:type="gramEnd"/>
      <w:r w:rsidRPr="004A1F1C">
        <w:rPr>
          <w:sz w:val="28"/>
        </w:rPr>
        <w:t xml:space="preserve"> и  ремонт тротуара</w:t>
      </w:r>
      <w:r>
        <w:rPr>
          <w:sz w:val="28"/>
        </w:rPr>
        <w:t>).</w:t>
      </w:r>
    </w:p>
    <w:p w:rsidR="00E135B3" w:rsidRPr="004A1F1C" w:rsidRDefault="00E135B3" w:rsidP="00E135B3">
      <w:pPr>
        <w:pStyle w:val="a5"/>
        <w:spacing w:line="276" w:lineRule="auto"/>
        <w:ind w:firstLine="708"/>
        <w:jc w:val="both"/>
        <w:rPr>
          <w:sz w:val="28"/>
        </w:rPr>
      </w:pPr>
      <w:r w:rsidRPr="004A1F1C">
        <w:rPr>
          <w:sz w:val="28"/>
        </w:rPr>
        <w:t xml:space="preserve">Кроме того, выполнен ремонт автомобильных дорог (регионального значения): </w:t>
      </w:r>
      <w:proofErr w:type="gramStart"/>
      <w:r w:rsidRPr="004A1F1C">
        <w:rPr>
          <w:sz w:val="28"/>
        </w:rPr>
        <w:t>Стародуб – Новые Ивайтенки</w:t>
      </w:r>
      <w:r>
        <w:rPr>
          <w:sz w:val="28"/>
        </w:rPr>
        <w:t xml:space="preserve"> (</w:t>
      </w:r>
      <w:r w:rsidRPr="004A1F1C">
        <w:rPr>
          <w:sz w:val="28"/>
        </w:rPr>
        <w:t>подрядной организацией выполнено устройс</w:t>
      </w:r>
      <w:r>
        <w:rPr>
          <w:sz w:val="28"/>
        </w:rPr>
        <w:t xml:space="preserve">тво асфальтобетонного покрытия и </w:t>
      </w:r>
      <w:r w:rsidRPr="004A1F1C">
        <w:rPr>
          <w:sz w:val="28"/>
        </w:rPr>
        <w:t>съезды</w:t>
      </w:r>
      <w:r>
        <w:rPr>
          <w:sz w:val="28"/>
        </w:rPr>
        <w:t>)</w:t>
      </w:r>
      <w:r w:rsidRPr="004A1F1C">
        <w:rPr>
          <w:sz w:val="28"/>
        </w:rPr>
        <w:t>; Стародуб</w:t>
      </w:r>
      <w:r>
        <w:rPr>
          <w:sz w:val="28"/>
        </w:rPr>
        <w:t xml:space="preserve"> – Новые Ивайтенки – Пролетарск; </w:t>
      </w:r>
      <w:r w:rsidRPr="004A1F1C">
        <w:rPr>
          <w:sz w:val="28"/>
        </w:rPr>
        <w:t xml:space="preserve">Погар – Стародуб; Стародуб – </w:t>
      </w:r>
      <w:proofErr w:type="spellStart"/>
      <w:r w:rsidRPr="004A1F1C">
        <w:rPr>
          <w:sz w:val="28"/>
        </w:rPr>
        <w:t>Мохоновка</w:t>
      </w:r>
      <w:proofErr w:type="spellEnd"/>
      <w:r w:rsidRPr="004A1F1C">
        <w:rPr>
          <w:sz w:val="28"/>
        </w:rPr>
        <w:t xml:space="preserve"> – </w:t>
      </w:r>
      <w:proofErr w:type="spellStart"/>
      <w:r w:rsidRPr="004A1F1C">
        <w:rPr>
          <w:sz w:val="28"/>
        </w:rPr>
        <w:t>Пятовск</w:t>
      </w:r>
      <w:proofErr w:type="spellEnd"/>
      <w:r w:rsidRPr="004A1F1C">
        <w:rPr>
          <w:sz w:val="28"/>
        </w:rPr>
        <w:t xml:space="preserve"> </w:t>
      </w:r>
      <w:r>
        <w:rPr>
          <w:sz w:val="28"/>
        </w:rPr>
        <w:t>(</w:t>
      </w:r>
      <w:r w:rsidRPr="004A1F1C">
        <w:rPr>
          <w:sz w:val="28"/>
        </w:rPr>
        <w:t>объект переходящий 2024 – 2025 гг.</w:t>
      </w:r>
      <w:r>
        <w:rPr>
          <w:sz w:val="28"/>
        </w:rPr>
        <w:t>,</w:t>
      </w:r>
      <w:r w:rsidRPr="004A1F1C">
        <w:rPr>
          <w:sz w:val="28"/>
        </w:rPr>
        <w:t xml:space="preserve"> устройс</w:t>
      </w:r>
      <w:r>
        <w:rPr>
          <w:sz w:val="28"/>
        </w:rPr>
        <w:t>тво обочин); Стародуб – Климово;</w:t>
      </w:r>
      <w:r w:rsidRPr="004A1F1C">
        <w:rPr>
          <w:sz w:val="28"/>
        </w:rPr>
        <w:t xml:space="preserve"> Стародуб – Нижнее – </w:t>
      </w:r>
      <w:proofErr w:type="spellStart"/>
      <w:r w:rsidRPr="004A1F1C">
        <w:rPr>
          <w:sz w:val="28"/>
        </w:rPr>
        <w:t>Шкрябино</w:t>
      </w:r>
      <w:proofErr w:type="spellEnd"/>
      <w:r w:rsidRPr="004A1F1C">
        <w:rPr>
          <w:sz w:val="28"/>
        </w:rPr>
        <w:t xml:space="preserve"> – </w:t>
      </w:r>
      <w:proofErr w:type="spellStart"/>
      <w:r w:rsidRPr="004A1F1C">
        <w:rPr>
          <w:sz w:val="28"/>
        </w:rPr>
        <w:t>Мадеевка</w:t>
      </w:r>
      <w:proofErr w:type="spellEnd"/>
      <w:r w:rsidRPr="004A1F1C">
        <w:rPr>
          <w:sz w:val="28"/>
        </w:rPr>
        <w:t xml:space="preserve"> </w:t>
      </w:r>
      <w:r>
        <w:rPr>
          <w:sz w:val="28"/>
        </w:rPr>
        <w:t>(</w:t>
      </w:r>
      <w:r w:rsidRPr="004A1F1C">
        <w:rPr>
          <w:sz w:val="28"/>
        </w:rPr>
        <w:t>объект переходящий 2025 – 2026 гг., работы в текущем году будут продолжены); Нижнее-</w:t>
      </w:r>
      <w:proofErr w:type="spellStart"/>
      <w:r w:rsidRPr="004A1F1C">
        <w:rPr>
          <w:sz w:val="28"/>
        </w:rPr>
        <w:t>Истровка</w:t>
      </w:r>
      <w:proofErr w:type="spellEnd"/>
      <w:r w:rsidRPr="004A1F1C">
        <w:rPr>
          <w:sz w:val="28"/>
        </w:rPr>
        <w:t>-</w:t>
      </w:r>
      <w:proofErr w:type="spellStart"/>
      <w:r w:rsidRPr="004A1F1C">
        <w:rPr>
          <w:sz w:val="28"/>
        </w:rPr>
        <w:t>Елионка</w:t>
      </w:r>
      <w:proofErr w:type="spellEnd"/>
      <w:r w:rsidRPr="004A1F1C">
        <w:rPr>
          <w:sz w:val="28"/>
        </w:rPr>
        <w:t xml:space="preserve"> на участке в Стародубском муницип</w:t>
      </w:r>
      <w:r>
        <w:rPr>
          <w:sz w:val="28"/>
        </w:rPr>
        <w:t>альном округе Брянской области".</w:t>
      </w:r>
      <w:proofErr w:type="gramEnd"/>
    </w:p>
    <w:p w:rsidR="00E135B3" w:rsidRPr="004A1F1C" w:rsidRDefault="00E135B3" w:rsidP="00E135B3">
      <w:pPr>
        <w:pStyle w:val="a5"/>
        <w:spacing w:line="276" w:lineRule="auto"/>
        <w:ind w:firstLine="708"/>
        <w:jc w:val="both"/>
        <w:rPr>
          <w:sz w:val="28"/>
        </w:rPr>
      </w:pPr>
      <w:r w:rsidRPr="004A1F1C">
        <w:rPr>
          <w:sz w:val="28"/>
        </w:rPr>
        <w:t>Выполнен</w:t>
      </w:r>
      <w:r>
        <w:rPr>
          <w:sz w:val="28"/>
        </w:rPr>
        <w:t xml:space="preserve">ы подрядные работы по объекту: </w:t>
      </w:r>
      <w:r w:rsidRPr="004A1F1C">
        <w:rPr>
          <w:sz w:val="28"/>
        </w:rPr>
        <w:t xml:space="preserve">Ремонт автомобильной дороги Стародуб - </w:t>
      </w:r>
      <w:proofErr w:type="spellStart"/>
      <w:r w:rsidRPr="004A1F1C">
        <w:rPr>
          <w:sz w:val="28"/>
        </w:rPr>
        <w:t>Тарасовка</w:t>
      </w:r>
      <w:proofErr w:type="spellEnd"/>
      <w:r w:rsidRPr="004A1F1C">
        <w:rPr>
          <w:sz w:val="28"/>
        </w:rPr>
        <w:t xml:space="preserve"> на территории  Стародубского муниципального округа</w:t>
      </w:r>
      <w:r>
        <w:rPr>
          <w:sz w:val="28"/>
        </w:rPr>
        <w:t>.</w:t>
      </w:r>
      <w:r w:rsidRPr="004A1F1C">
        <w:rPr>
          <w:sz w:val="28"/>
        </w:rPr>
        <w:t xml:space="preserve"> </w:t>
      </w:r>
    </w:p>
    <w:p w:rsidR="00E135B3" w:rsidRPr="004A1F1C" w:rsidRDefault="00E135B3" w:rsidP="00E135B3">
      <w:pPr>
        <w:pStyle w:val="a5"/>
        <w:spacing w:line="276" w:lineRule="auto"/>
        <w:ind w:firstLine="708"/>
        <w:jc w:val="both"/>
        <w:rPr>
          <w:sz w:val="28"/>
        </w:rPr>
      </w:pPr>
      <w:r w:rsidRPr="004A1F1C">
        <w:rPr>
          <w:sz w:val="28"/>
        </w:rPr>
        <w:t xml:space="preserve">В рамках заключенных муниципальных  контрактов были выполнены работы по ремонту дорожного полотна автомобильной дороги «Стародуб – </w:t>
      </w:r>
      <w:proofErr w:type="spellStart"/>
      <w:r w:rsidRPr="004A1F1C">
        <w:rPr>
          <w:sz w:val="28"/>
        </w:rPr>
        <w:t>Курковичи</w:t>
      </w:r>
      <w:proofErr w:type="spellEnd"/>
      <w:r w:rsidRPr="004A1F1C">
        <w:rPr>
          <w:sz w:val="28"/>
        </w:rPr>
        <w:t>» и в д. Камень.</w:t>
      </w:r>
    </w:p>
    <w:p w:rsidR="00E135B3" w:rsidRPr="004A1F1C" w:rsidRDefault="00E135B3" w:rsidP="00E135B3">
      <w:pPr>
        <w:pStyle w:val="a5"/>
        <w:spacing w:line="276" w:lineRule="auto"/>
        <w:ind w:firstLine="708"/>
        <w:jc w:val="both"/>
        <w:rPr>
          <w:sz w:val="28"/>
        </w:rPr>
      </w:pPr>
      <w:r w:rsidRPr="004A1F1C">
        <w:rPr>
          <w:sz w:val="28"/>
        </w:rPr>
        <w:t>Всего на территории Стародубского муниципального округа суммарно в 2025 году отремонтировано (39,826 км), из них (37,563 км) автомобильных дорог регионального значения и (2,263 км) автомобильных дорог местного значения</w:t>
      </w:r>
      <w:r>
        <w:rPr>
          <w:sz w:val="28"/>
        </w:rPr>
        <w:t xml:space="preserve"> на общую сумму свыше 142 млн. рублей, из них свыше 33 млн. рублей на ремонт автомобильных дорог местного значения</w:t>
      </w:r>
      <w:r w:rsidRPr="004A1F1C">
        <w:rPr>
          <w:sz w:val="28"/>
        </w:rPr>
        <w:t>.</w:t>
      </w:r>
    </w:p>
    <w:p w:rsidR="00E135B3" w:rsidRPr="00775399" w:rsidRDefault="00E135B3" w:rsidP="00E135B3">
      <w:pPr>
        <w:pStyle w:val="a5"/>
        <w:spacing w:line="276" w:lineRule="auto"/>
        <w:ind w:firstLine="708"/>
        <w:jc w:val="both"/>
        <w:rPr>
          <w:sz w:val="28"/>
        </w:rPr>
      </w:pPr>
      <w:r w:rsidRPr="004A1F1C">
        <w:rPr>
          <w:sz w:val="28"/>
        </w:rPr>
        <w:t xml:space="preserve">В 2025 году в рамках регионального проекта «Развитие инфраструктуры сферы спорта» продолжились </w:t>
      </w:r>
      <w:proofErr w:type="spellStart"/>
      <w:proofErr w:type="gramStart"/>
      <w:r w:rsidRPr="004A1F1C">
        <w:rPr>
          <w:sz w:val="28"/>
        </w:rPr>
        <w:t>строительно</w:t>
      </w:r>
      <w:proofErr w:type="spellEnd"/>
      <w:r w:rsidRPr="004A1F1C">
        <w:rPr>
          <w:sz w:val="28"/>
        </w:rPr>
        <w:t xml:space="preserve"> – монтажные</w:t>
      </w:r>
      <w:proofErr w:type="gramEnd"/>
      <w:r w:rsidRPr="004A1F1C">
        <w:rPr>
          <w:sz w:val="28"/>
        </w:rPr>
        <w:t xml:space="preserve"> работы по объекту: </w:t>
      </w:r>
      <w:proofErr w:type="gramStart"/>
      <w:r w:rsidRPr="004A1F1C">
        <w:rPr>
          <w:sz w:val="28"/>
        </w:rPr>
        <w:t>«Спортивно-оздоровительный комплекс» в г. Стародубе»  (сумма контракта</w:t>
      </w:r>
      <w:r>
        <w:rPr>
          <w:sz w:val="28"/>
        </w:rPr>
        <w:t xml:space="preserve"> составила свыше 314 млн. рублей.</w:t>
      </w:r>
      <w:proofErr w:type="gramEnd"/>
      <w:r>
        <w:rPr>
          <w:sz w:val="28"/>
        </w:rPr>
        <w:t xml:space="preserve"> </w:t>
      </w:r>
      <w:r w:rsidRPr="004A1F1C">
        <w:rPr>
          <w:sz w:val="28"/>
        </w:rPr>
        <w:t>Предусмотрено: бассейн</w:t>
      </w:r>
      <w:r>
        <w:rPr>
          <w:sz w:val="28"/>
        </w:rPr>
        <w:t xml:space="preserve"> с</w:t>
      </w:r>
      <w:r w:rsidRPr="004A1F1C">
        <w:rPr>
          <w:sz w:val="28"/>
        </w:rPr>
        <w:t xml:space="preserve"> 4 дорожками </w:t>
      </w:r>
      <w:r>
        <w:rPr>
          <w:sz w:val="28"/>
        </w:rPr>
        <w:t>длиной 25 м каждая</w:t>
      </w:r>
      <w:r w:rsidRPr="004A1F1C">
        <w:rPr>
          <w:sz w:val="28"/>
        </w:rPr>
        <w:t xml:space="preserve">; универсальный спортивный зал; парильная; буфет; </w:t>
      </w:r>
      <w:r w:rsidRPr="00775399">
        <w:rPr>
          <w:sz w:val="28"/>
        </w:rPr>
        <w:t>административно-бытовые помещения и медицинского назначения.</w:t>
      </w:r>
    </w:p>
    <w:p w:rsidR="00E135B3" w:rsidRPr="00E135B3" w:rsidRDefault="00E135B3" w:rsidP="00E135B3">
      <w:pPr>
        <w:pStyle w:val="a5"/>
        <w:spacing w:line="276" w:lineRule="auto"/>
        <w:ind w:firstLine="708"/>
        <w:jc w:val="both"/>
        <w:rPr>
          <w:sz w:val="28"/>
        </w:rPr>
      </w:pPr>
      <w:r w:rsidRPr="004A1F1C">
        <w:rPr>
          <w:sz w:val="28"/>
        </w:rPr>
        <w:t xml:space="preserve">В рамках реализации комплекса мероприятий «Поддержание технического состояния коммунальной инфраструктуры» государственной программы «Развитие топливно-энергетического комплекса и ЖКХ Брянской </w:t>
      </w:r>
      <w:r w:rsidRPr="004A1F1C">
        <w:rPr>
          <w:sz w:val="28"/>
        </w:rPr>
        <w:lastRenderedPageBreak/>
        <w:t xml:space="preserve">области» для нужд МУП ДКХ Стародубского муниципального округа в 2025 году </w:t>
      </w:r>
      <w:r w:rsidRPr="00E135B3">
        <w:rPr>
          <w:sz w:val="28"/>
        </w:rPr>
        <w:t xml:space="preserve">приобретена </w:t>
      </w:r>
      <w:proofErr w:type="spellStart"/>
      <w:r w:rsidRPr="00E135B3">
        <w:rPr>
          <w:sz w:val="28"/>
        </w:rPr>
        <w:t>илососная</w:t>
      </w:r>
      <w:proofErr w:type="spellEnd"/>
      <w:r w:rsidRPr="00E135B3">
        <w:rPr>
          <w:sz w:val="28"/>
        </w:rPr>
        <w:t xml:space="preserve"> машина, стоимостью свыше 9 млн. рублей.</w:t>
      </w:r>
    </w:p>
    <w:p w:rsidR="00E135B3" w:rsidRPr="004A1F1C" w:rsidRDefault="00E135B3" w:rsidP="00E135B3">
      <w:pPr>
        <w:pStyle w:val="a5"/>
        <w:spacing w:line="276" w:lineRule="auto"/>
        <w:ind w:firstLine="708"/>
        <w:jc w:val="both"/>
        <w:rPr>
          <w:sz w:val="28"/>
        </w:rPr>
      </w:pPr>
      <w:r w:rsidRPr="00E135B3">
        <w:rPr>
          <w:rStyle w:val="a6"/>
          <w:b w:val="0"/>
          <w:sz w:val="28"/>
        </w:rPr>
        <w:t>Одним из важнейших достижений 2025 году Стародубский муниципальный округ принял участие в X Всероссийском конкурсе лучших проектов создания комфортной городской среды</w:t>
      </w:r>
      <w:r w:rsidRPr="00E135B3">
        <w:rPr>
          <w:sz w:val="28"/>
        </w:rPr>
        <w:t xml:space="preserve">, который включён в федеральный проект «Формирование комфортной городской среды» национального проекта «Инфраструктура для жизни». Победителей конкурса определяла Федеральная комиссия во главе с заместителем Председателем Правительства РФ Маратом  </w:t>
      </w:r>
      <w:proofErr w:type="spellStart"/>
      <w:r w:rsidRPr="00E135B3">
        <w:rPr>
          <w:sz w:val="28"/>
        </w:rPr>
        <w:t>Шакирзяновичем</w:t>
      </w:r>
      <w:proofErr w:type="spellEnd"/>
      <w:r w:rsidRPr="00E135B3">
        <w:rPr>
          <w:sz w:val="28"/>
        </w:rPr>
        <w:t xml:space="preserve"> </w:t>
      </w:r>
      <w:proofErr w:type="spellStart"/>
      <w:r w:rsidRPr="00E135B3">
        <w:rPr>
          <w:sz w:val="28"/>
        </w:rPr>
        <w:t>Хуснуллиным</w:t>
      </w:r>
      <w:proofErr w:type="spellEnd"/>
      <w:r w:rsidRPr="00E135B3">
        <w:rPr>
          <w:sz w:val="28"/>
        </w:rPr>
        <w:t xml:space="preserve">.  Среди победителей оказался Стародубский муниципальный округ с проектом </w:t>
      </w:r>
      <w:r w:rsidRPr="00E135B3">
        <w:rPr>
          <w:rStyle w:val="a6"/>
          <w:b w:val="0"/>
          <w:sz w:val="28"/>
        </w:rPr>
        <w:t>«Парк аттракционов» на территории города Стародуба Стародубского муниципального округа Брянской области»</w:t>
      </w:r>
      <w:r w:rsidRPr="00E135B3">
        <w:rPr>
          <w:b/>
          <w:sz w:val="28"/>
        </w:rPr>
        <w:t xml:space="preserve"> (</w:t>
      </w:r>
      <w:r w:rsidRPr="00E135B3">
        <w:rPr>
          <w:sz w:val="28"/>
        </w:rPr>
        <w:t>стоимостью</w:t>
      </w:r>
      <w:r w:rsidRPr="004A1F1C">
        <w:rPr>
          <w:sz w:val="28"/>
        </w:rPr>
        <w:t xml:space="preserve"> 118 млн. руб.) </w:t>
      </w:r>
    </w:p>
    <w:p w:rsidR="00E135B3" w:rsidRPr="004A1F1C" w:rsidRDefault="00E135B3" w:rsidP="00E135B3">
      <w:pPr>
        <w:pStyle w:val="a5"/>
        <w:spacing w:line="276" w:lineRule="auto"/>
        <w:ind w:firstLine="708"/>
        <w:jc w:val="both"/>
        <w:rPr>
          <w:sz w:val="28"/>
        </w:rPr>
      </w:pPr>
      <w:r w:rsidRPr="004A1F1C">
        <w:rPr>
          <w:sz w:val="28"/>
        </w:rPr>
        <w:t xml:space="preserve">Для создания  условий приятного   отдыха наших жителей в городе Стародубе, реализация масштабного проекта  планируется в 2026 г. В проекте предусмотрено: устройство </w:t>
      </w:r>
      <w:r>
        <w:rPr>
          <w:sz w:val="28"/>
        </w:rPr>
        <w:t>волейбольной площадки,</w:t>
      </w:r>
      <w:r w:rsidRPr="004A1F1C">
        <w:rPr>
          <w:sz w:val="28"/>
        </w:rPr>
        <w:t xml:space="preserve"> площадк</w:t>
      </w:r>
      <w:r>
        <w:rPr>
          <w:sz w:val="28"/>
        </w:rPr>
        <w:t>и</w:t>
      </w:r>
      <w:r w:rsidRPr="004A1F1C">
        <w:rPr>
          <w:sz w:val="28"/>
        </w:rPr>
        <w:t xml:space="preserve"> для </w:t>
      </w:r>
      <w:proofErr w:type="spellStart"/>
      <w:r w:rsidRPr="004A1F1C">
        <w:rPr>
          <w:sz w:val="28"/>
        </w:rPr>
        <w:t>скейтов</w:t>
      </w:r>
      <w:proofErr w:type="spellEnd"/>
      <w:r w:rsidRPr="004A1F1C">
        <w:rPr>
          <w:sz w:val="28"/>
        </w:rPr>
        <w:t xml:space="preserve">, </w:t>
      </w:r>
      <w:r>
        <w:rPr>
          <w:sz w:val="28"/>
        </w:rPr>
        <w:t>пешеходных зон, ограждения</w:t>
      </w:r>
      <w:r w:rsidRPr="004A1F1C">
        <w:rPr>
          <w:sz w:val="28"/>
        </w:rPr>
        <w:t xml:space="preserve"> и </w:t>
      </w:r>
      <w:r>
        <w:rPr>
          <w:sz w:val="28"/>
        </w:rPr>
        <w:t xml:space="preserve">7 </w:t>
      </w:r>
      <w:r w:rsidRPr="004A1F1C">
        <w:rPr>
          <w:sz w:val="28"/>
        </w:rPr>
        <w:t>новых аттракционов:</w:t>
      </w:r>
      <w:r>
        <w:rPr>
          <w:sz w:val="28"/>
        </w:rPr>
        <w:t xml:space="preserve"> «Дракон»,</w:t>
      </w:r>
      <w:r w:rsidRPr="004A1F1C">
        <w:rPr>
          <w:sz w:val="28"/>
        </w:rPr>
        <w:t xml:space="preserve"> «Автодром»</w:t>
      </w:r>
      <w:r>
        <w:rPr>
          <w:sz w:val="28"/>
        </w:rPr>
        <w:t xml:space="preserve">, «Зигзаг», </w:t>
      </w:r>
      <w:r w:rsidRPr="004A1F1C">
        <w:rPr>
          <w:sz w:val="28"/>
        </w:rPr>
        <w:t>«Манеж</w:t>
      </w:r>
      <w:r>
        <w:rPr>
          <w:sz w:val="28"/>
        </w:rPr>
        <w:t>»,</w:t>
      </w:r>
      <w:r w:rsidRPr="004A1F1C">
        <w:rPr>
          <w:sz w:val="28"/>
        </w:rPr>
        <w:t xml:space="preserve"> «Летающая ма</w:t>
      </w:r>
      <w:r>
        <w:rPr>
          <w:sz w:val="28"/>
        </w:rPr>
        <w:t xml:space="preserve">шина», </w:t>
      </w:r>
      <w:r w:rsidRPr="004A1F1C">
        <w:rPr>
          <w:sz w:val="28"/>
        </w:rPr>
        <w:t>«Ракета</w:t>
      </w:r>
      <w:r>
        <w:rPr>
          <w:sz w:val="28"/>
        </w:rPr>
        <w:t xml:space="preserve">» и </w:t>
      </w:r>
      <w:r w:rsidRPr="004A1F1C">
        <w:rPr>
          <w:sz w:val="28"/>
        </w:rPr>
        <w:t>«Крыл</w:t>
      </w:r>
      <w:r>
        <w:rPr>
          <w:sz w:val="28"/>
        </w:rPr>
        <w:t>ья».</w:t>
      </w:r>
    </w:p>
    <w:p w:rsidR="00E135B3" w:rsidRPr="004A1F1C" w:rsidRDefault="00E135B3" w:rsidP="00E135B3">
      <w:pPr>
        <w:pStyle w:val="a5"/>
        <w:spacing w:line="276" w:lineRule="auto"/>
        <w:ind w:firstLine="708"/>
        <w:jc w:val="both"/>
        <w:rPr>
          <w:sz w:val="28"/>
        </w:rPr>
      </w:pPr>
      <w:r w:rsidRPr="004A1F1C">
        <w:rPr>
          <w:sz w:val="28"/>
        </w:rPr>
        <w:t xml:space="preserve">В 2026 году на территории  округа </w:t>
      </w:r>
      <w:r>
        <w:rPr>
          <w:sz w:val="28"/>
        </w:rPr>
        <w:t>з</w:t>
      </w:r>
      <w:r w:rsidRPr="004A1F1C">
        <w:rPr>
          <w:sz w:val="28"/>
        </w:rPr>
        <w:t xml:space="preserve">апланировано благоустройство общественной территории: «Благоустройство детской игровой площадки в с. </w:t>
      </w:r>
      <w:proofErr w:type="spellStart"/>
      <w:r w:rsidRPr="004A1F1C">
        <w:rPr>
          <w:sz w:val="28"/>
        </w:rPr>
        <w:t>Меленск</w:t>
      </w:r>
      <w:proofErr w:type="spellEnd"/>
      <w:r w:rsidRPr="004A1F1C">
        <w:rPr>
          <w:sz w:val="28"/>
        </w:rPr>
        <w:t xml:space="preserve"> Стародубского муниципального округа» стоимостью </w:t>
      </w:r>
      <w:r>
        <w:rPr>
          <w:sz w:val="28"/>
        </w:rPr>
        <w:t>свыше 13 млн. рублей.</w:t>
      </w:r>
      <w:r w:rsidRPr="004A1F1C">
        <w:rPr>
          <w:sz w:val="28"/>
        </w:rPr>
        <w:t xml:space="preserve"> </w:t>
      </w:r>
    </w:p>
    <w:p w:rsidR="00E135B3" w:rsidRPr="004A1F1C" w:rsidRDefault="00E135B3" w:rsidP="00E135B3">
      <w:pPr>
        <w:pStyle w:val="a5"/>
        <w:spacing w:line="276" w:lineRule="auto"/>
        <w:ind w:firstLine="708"/>
        <w:jc w:val="both"/>
        <w:rPr>
          <w:sz w:val="28"/>
        </w:rPr>
      </w:pPr>
      <w:r w:rsidRPr="004A1F1C">
        <w:rPr>
          <w:sz w:val="28"/>
        </w:rPr>
        <w:t xml:space="preserve">В рамках регионального проекта «Модернизация коммунальной инфраструктуры» планируется проведение капитального ремонта сетей водоснабжения по улицам: </w:t>
      </w:r>
      <w:proofErr w:type="gramStart"/>
      <w:r w:rsidRPr="004A1F1C">
        <w:rPr>
          <w:sz w:val="28"/>
        </w:rPr>
        <w:t xml:space="preserve">Совхозная (от пер. Свердлова до ул. Свердлова), Трудовая, Советская (от ул. </w:t>
      </w:r>
      <w:r>
        <w:rPr>
          <w:sz w:val="28"/>
        </w:rPr>
        <w:t xml:space="preserve">Пионерской до ул. Воровского), </w:t>
      </w:r>
      <w:r w:rsidRPr="004A1F1C">
        <w:rPr>
          <w:sz w:val="28"/>
        </w:rPr>
        <w:t xml:space="preserve">Московская (от ул. </w:t>
      </w:r>
      <w:proofErr w:type="spellStart"/>
      <w:r w:rsidRPr="004A1F1C">
        <w:rPr>
          <w:sz w:val="28"/>
        </w:rPr>
        <w:t>Краснооктябрьской</w:t>
      </w:r>
      <w:proofErr w:type="spellEnd"/>
      <w:r w:rsidRPr="004A1F1C">
        <w:rPr>
          <w:sz w:val="28"/>
        </w:rPr>
        <w:t xml:space="preserve"> до ул. Семашко) г. Стародуба (стоимость </w:t>
      </w:r>
      <w:r>
        <w:rPr>
          <w:sz w:val="28"/>
        </w:rPr>
        <w:t>составит более 7 млн.  рублей,</w:t>
      </w:r>
      <w:r w:rsidRPr="004A1F1C">
        <w:rPr>
          <w:sz w:val="28"/>
        </w:rPr>
        <w:t xml:space="preserve"> протяженностью 3,9 км сетей водоснабжения). </w:t>
      </w:r>
      <w:proofErr w:type="gramEnd"/>
    </w:p>
    <w:p w:rsidR="00E135B3" w:rsidRPr="0035048A" w:rsidRDefault="00E135B3" w:rsidP="00E135B3">
      <w:pPr>
        <w:pStyle w:val="a5"/>
        <w:spacing w:line="276" w:lineRule="auto"/>
        <w:ind w:firstLine="708"/>
        <w:jc w:val="both"/>
        <w:rPr>
          <w:sz w:val="28"/>
        </w:rPr>
      </w:pPr>
      <w:r w:rsidRPr="0035048A">
        <w:rPr>
          <w:sz w:val="28"/>
        </w:rPr>
        <w:t xml:space="preserve">Кроме того на обеспечение сохранности автомобильных дорог местного значения и условий безопасности движения в 2026 году запланировано к ремонту дороги общего пользования местного значения </w:t>
      </w:r>
      <w:r>
        <w:rPr>
          <w:sz w:val="28"/>
        </w:rPr>
        <w:t>протяженностью</w:t>
      </w:r>
      <w:r w:rsidRPr="0035048A">
        <w:rPr>
          <w:sz w:val="28"/>
        </w:rPr>
        <w:t xml:space="preserve"> 8,4 км. </w:t>
      </w:r>
      <w:proofErr w:type="gramStart"/>
      <w:r w:rsidRPr="0035048A">
        <w:rPr>
          <w:sz w:val="28"/>
        </w:rPr>
        <w:t>На</w:t>
      </w:r>
      <w:r>
        <w:rPr>
          <w:sz w:val="28"/>
        </w:rPr>
        <w:t xml:space="preserve"> общую</w:t>
      </w:r>
      <w:r w:rsidRPr="0035048A">
        <w:rPr>
          <w:sz w:val="28"/>
        </w:rPr>
        <w:t xml:space="preserve"> сумму свыше 87 млн. руб., по ул. Колхозной в г. Стародуб Брянской области, ул. Крупск</w:t>
      </w:r>
      <w:r>
        <w:rPr>
          <w:sz w:val="28"/>
        </w:rPr>
        <w:t>ой,</w:t>
      </w:r>
      <w:r w:rsidRPr="0035048A">
        <w:rPr>
          <w:sz w:val="28"/>
        </w:rPr>
        <w:t xml:space="preserve"> ул. Мацкевича в с. </w:t>
      </w:r>
      <w:proofErr w:type="spellStart"/>
      <w:r w:rsidRPr="0035048A">
        <w:rPr>
          <w:sz w:val="28"/>
        </w:rPr>
        <w:t>Остроглядово</w:t>
      </w:r>
      <w:proofErr w:type="spellEnd"/>
      <w:r w:rsidRPr="0035048A">
        <w:rPr>
          <w:sz w:val="28"/>
        </w:rPr>
        <w:t xml:space="preserve"> Стародубского района, пл. Красной в г. Стародуб, ул. Заозерная в г. Стародуб, ул. Маяковского, пер. Маяковского, ул. </w:t>
      </w:r>
      <w:proofErr w:type="spellStart"/>
      <w:r>
        <w:rPr>
          <w:sz w:val="28"/>
        </w:rPr>
        <w:t>Краснооктябрьской</w:t>
      </w:r>
      <w:proofErr w:type="spellEnd"/>
      <w:r>
        <w:rPr>
          <w:sz w:val="28"/>
        </w:rPr>
        <w:t xml:space="preserve"> в г. Стародуб и </w:t>
      </w:r>
      <w:r w:rsidRPr="0035048A">
        <w:rPr>
          <w:sz w:val="28"/>
        </w:rPr>
        <w:t xml:space="preserve">ул. Садовая в с. </w:t>
      </w:r>
      <w:proofErr w:type="spellStart"/>
      <w:r w:rsidRPr="0035048A">
        <w:rPr>
          <w:sz w:val="28"/>
        </w:rPr>
        <w:t>Занковка</w:t>
      </w:r>
      <w:proofErr w:type="spellEnd"/>
      <w:r w:rsidRPr="0035048A">
        <w:rPr>
          <w:sz w:val="28"/>
        </w:rPr>
        <w:t xml:space="preserve"> Стародубского района.</w:t>
      </w:r>
      <w:proofErr w:type="gramEnd"/>
    </w:p>
    <w:p w:rsidR="00E135B3" w:rsidRPr="004A1F1C" w:rsidRDefault="00E135B3" w:rsidP="00E135B3">
      <w:pPr>
        <w:pStyle w:val="a5"/>
        <w:spacing w:line="276" w:lineRule="auto"/>
        <w:ind w:firstLine="708"/>
        <w:jc w:val="both"/>
        <w:rPr>
          <w:sz w:val="28"/>
        </w:rPr>
      </w:pPr>
      <w:r>
        <w:rPr>
          <w:sz w:val="28"/>
        </w:rPr>
        <w:t>П</w:t>
      </w:r>
      <w:r w:rsidRPr="0035048A">
        <w:rPr>
          <w:sz w:val="28"/>
        </w:rPr>
        <w:t xml:space="preserve">ри выделении денежных средств будет проведен ремонт автомобильных дорог (регионального значения): ремонт автомобильной </w:t>
      </w:r>
      <w:r w:rsidRPr="0035048A">
        <w:rPr>
          <w:sz w:val="28"/>
        </w:rPr>
        <w:lastRenderedPageBreak/>
        <w:t xml:space="preserve">дороги Стародуб – </w:t>
      </w:r>
      <w:proofErr w:type="spellStart"/>
      <w:r w:rsidRPr="0035048A">
        <w:rPr>
          <w:sz w:val="28"/>
        </w:rPr>
        <w:t>Тарасовка</w:t>
      </w:r>
      <w:proofErr w:type="spellEnd"/>
      <w:r w:rsidRPr="0035048A">
        <w:rPr>
          <w:sz w:val="28"/>
        </w:rPr>
        <w:t xml:space="preserve">, </w:t>
      </w:r>
      <w:proofErr w:type="spellStart"/>
      <w:r w:rsidRPr="0035048A">
        <w:rPr>
          <w:sz w:val="28"/>
        </w:rPr>
        <w:t>Печеник</w:t>
      </w:r>
      <w:proofErr w:type="gramStart"/>
      <w:r w:rsidRPr="0035048A">
        <w:rPr>
          <w:sz w:val="28"/>
        </w:rPr>
        <w:t>и</w:t>
      </w:r>
      <w:proofErr w:type="spellEnd"/>
      <w:r w:rsidRPr="0035048A">
        <w:rPr>
          <w:sz w:val="28"/>
        </w:rPr>
        <w:t>-</w:t>
      </w:r>
      <w:proofErr w:type="gramEnd"/>
      <w:r w:rsidRPr="0035048A">
        <w:rPr>
          <w:sz w:val="28"/>
        </w:rPr>
        <w:t xml:space="preserve"> Степок, а так же Стародуб – </w:t>
      </w:r>
      <w:proofErr w:type="spellStart"/>
      <w:r w:rsidRPr="0035048A">
        <w:rPr>
          <w:sz w:val="28"/>
        </w:rPr>
        <w:t>Курковичи</w:t>
      </w:r>
      <w:proofErr w:type="spellEnd"/>
      <w:r w:rsidRPr="0035048A">
        <w:rPr>
          <w:sz w:val="28"/>
        </w:rPr>
        <w:t>.</w:t>
      </w:r>
      <w:r>
        <w:rPr>
          <w:sz w:val="28"/>
        </w:rPr>
        <w:t xml:space="preserve"> </w:t>
      </w:r>
    </w:p>
    <w:p w:rsidR="00E135B3" w:rsidRPr="00CA59B4" w:rsidRDefault="00E135B3" w:rsidP="00E135B3">
      <w:pPr>
        <w:spacing w:after="0"/>
        <w:ind w:firstLine="426"/>
        <w:jc w:val="both"/>
        <w:rPr>
          <w:rFonts w:ascii="Arial" w:eastAsia="Times New Roman" w:hAnsi="Arial" w:cs="Arial"/>
          <w:color w:val="1A1A1A"/>
          <w:szCs w:val="24"/>
          <w:lang w:eastAsia="ru-RU"/>
        </w:rPr>
      </w:pPr>
      <w:r w:rsidRPr="00397C0D">
        <w:rPr>
          <w:rFonts w:ascii="Arial" w:eastAsia="Times New Roman" w:hAnsi="Arial" w:cs="Arial"/>
          <w:color w:val="1A1A1A"/>
          <w:szCs w:val="24"/>
          <w:lang w:eastAsia="ru-RU"/>
        </w:rPr>
        <w:t> </w:t>
      </w:r>
    </w:p>
    <w:p w:rsidR="00E135B3" w:rsidRPr="005A789D" w:rsidRDefault="00E135B3" w:rsidP="00E135B3">
      <w:pPr>
        <w:spacing w:after="0"/>
        <w:ind w:firstLine="709"/>
        <w:jc w:val="center"/>
        <w:rPr>
          <w:rFonts w:cs="Times New Roman"/>
          <w:i/>
          <w:sz w:val="28"/>
          <w:szCs w:val="28"/>
        </w:rPr>
      </w:pPr>
      <w:r w:rsidRPr="005A789D">
        <w:rPr>
          <w:rFonts w:cs="Times New Roman"/>
          <w:i/>
          <w:sz w:val="28"/>
          <w:szCs w:val="28"/>
        </w:rPr>
        <w:t>БЛАГОУСТРОЙСТВО</w:t>
      </w:r>
    </w:p>
    <w:p w:rsidR="00E135B3" w:rsidRPr="005A789D" w:rsidRDefault="00E135B3" w:rsidP="00E135B3">
      <w:pPr>
        <w:spacing w:after="0"/>
        <w:ind w:firstLine="709"/>
        <w:jc w:val="center"/>
        <w:rPr>
          <w:rFonts w:cs="Times New Roman"/>
          <w:sz w:val="28"/>
          <w:szCs w:val="28"/>
        </w:rPr>
      </w:pPr>
    </w:p>
    <w:p w:rsidR="00E135B3" w:rsidRPr="004A1F1C" w:rsidRDefault="00E135B3" w:rsidP="00E135B3">
      <w:pPr>
        <w:pStyle w:val="a5"/>
        <w:spacing w:line="276" w:lineRule="auto"/>
        <w:ind w:firstLine="708"/>
        <w:jc w:val="both"/>
        <w:rPr>
          <w:sz w:val="28"/>
          <w:lang w:eastAsia="ru-RU"/>
        </w:rPr>
      </w:pPr>
      <w:r w:rsidRPr="004A1F1C">
        <w:rPr>
          <w:sz w:val="28"/>
          <w:lang w:eastAsia="ru-RU"/>
        </w:rPr>
        <w:t>Одним из самых важных направлений администрации округа является благоустройство населенных пунктов и города.</w:t>
      </w:r>
      <w:r w:rsidRPr="004A1F1C">
        <w:rPr>
          <w:sz w:val="28"/>
          <w:shd w:val="clear" w:color="auto" w:fill="FFFFFF"/>
          <w:lang w:eastAsia="ru-RU"/>
        </w:rPr>
        <w:tab/>
      </w:r>
      <w:r w:rsidRPr="004A1F1C">
        <w:rPr>
          <w:sz w:val="28"/>
          <w:shd w:val="clear" w:color="auto" w:fill="FFFFFF"/>
          <w:lang w:eastAsia="ru-RU"/>
        </w:rPr>
        <w:tab/>
      </w:r>
      <w:r w:rsidRPr="004A1F1C">
        <w:rPr>
          <w:sz w:val="28"/>
          <w:shd w:val="clear" w:color="auto" w:fill="FFFFFF"/>
          <w:lang w:eastAsia="ru-RU"/>
        </w:rPr>
        <w:tab/>
      </w:r>
      <w:r w:rsidRPr="004A1F1C">
        <w:rPr>
          <w:sz w:val="28"/>
          <w:shd w:val="clear" w:color="auto" w:fill="FFFFFF"/>
          <w:lang w:eastAsia="ru-RU"/>
        </w:rPr>
        <w:tab/>
      </w:r>
      <w:r w:rsidRPr="004A1F1C">
        <w:rPr>
          <w:sz w:val="28"/>
          <w:shd w:val="clear" w:color="auto" w:fill="FFFFFF"/>
          <w:lang w:eastAsia="ru-RU"/>
        </w:rPr>
        <w:tab/>
      </w:r>
      <w:r w:rsidRPr="004A1F1C">
        <w:rPr>
          <w:sz w:val="28"/>
          <w:shd w:val="clear" w:color="auto" w:fill="FFFFFF"/>
          <w:lang w:eastAsia="ru-RU"/>
        </w:rPr>
        <w:tab/>
      </w:r>
      <w:r w:rsidRPr="004A1F1C">
        <w:rPr>
          <w:sz w:val="28"/>
          <w:shd w:val="clear" w:color="auto" w:fill="FFFFFF"/>
          <w:lang w:eastAsia="ru-RU"/>
        </w:rPr>
        <w:tab/>
        <w:t xml:space="preserve">За </w:t>
      </w:r>
      <w:r>
        <w:rPr>
          <w:sz w:val="28"/>
          <w:shd w:val="clear" w:color="auto" w:fill="FFFFFF"/>
          <w:lang w:eastAsia="ru-RU"/>
        </w:rPr>
        <w:t>2025</w:t>
      </w:r>
      <w:r>
        <w:rPr>
          <w:sz w:val="28"/>
          <w:lang w:eastAsia="ru-RU"/>
        </w:rPr>
        <w:t xml:space="preserve"> год</w:t>
      </w:r>
      <w:r w:rsidRPr="004A1F1C">
        <w:rPr>
          <w:sz w:val="28"/>
          <w:lang w:eastAsia="ru-RU"/>
        </w:rPr>
        <w:t xml:space="preserve"> на территории Стародубского муниципального округа на основании заключенных договоров с МУП ДКХ округа было организовано благоустройство центральных улиц города. Проводилась вырубка кустарной растительности, спиливание аварийных деревьев, покос сорной травянистой растительности, данные работы производились подрядными организациями, с привлечением граждан, отрабатывающих обязательные исправительные работы, а также неравнодушных жителей округа. На территории г. Стародуб на постоянной основе силами подрядной организации МУП ДКХ производится очистка маршрутов от мусора (центральные улицы), уборка автобусных павильонов, уборка обочин от грязи и песка, как ручным способом, так и с применением пылеуборочной машины «Магистраль». В ночное время суток по мере необходимости производится очистка тротуаров трактором, оборудованным навесной щеткой.</w:t>
      </w:r>
      <w:r w:rsidRPr="004A1F1C">
        <w:rPr>
          <w:sz w:val="28"/>
          <w:lang w:eastAsia="ru-RU"/>
        </w:rPr>
        <w:tab/>
      </w:r>
    </w:p>
    <w:p w:rsidR="00E135B3" w:rsidRDefault="00E135B3" w:rsidP="00E135B3">
      <w:pPr>
        <w:pStyle w:val="a5"/>
        <w:spacing w:line="276" w:lineRule="auto"/>
        <w:ind w:firstLine="708"/>
        <w:jc w:val="both"/>
        <w:rPr>
          <w:rFonts w:eastAsia="Times New Roman" w:cs="Times New Roman"/>
          <w:sz w:val="28"/>
          <w:lang w:eastAsia="ru-RU"/>
        </w:rPr>
      </w:pPr>
      <w:r w:rsidRPr="004A1F1C">
        <w:rPr>
          <w:rFonts w:eastAsia="Times New Roman" w:cs="Times New Roman"/>
          <w:sz w:val="28"/>
          <w:lang w:eastAsia="ru-RU"/>
        </w:rPr>
        <w:t xml:space="preserve">За летний период 2025 года были </w:t>
      </w:r>
      <w:proofErr w:type="gramStart"/>
      <w:r w:rsidRPr="004A1F1C">
        <w:rPr>
          <w:rFonts w:eastAsia="Times New Roman" w:cs="Times New Roman"/>
          <w:sz w:val="28"/>
          <w:lang w:eastAsia="ru-RU"/>
        </w:rPr>
        <w:t xml:space="preserve">произведены работы по </w:t>
      </w:r>
      <w:proofErr w:type="spellStart"/>
      <w:r w:rsidRPr="004A1F1C">
        <w:rPr>
          <w:rFonts w:eastAsia="Times New Roman" w:cs="Times New Roman"/>
          <w:sz w:val="28"/>
          <w:lang w:eastAsia="ru-RU"/>
        </w:rPr>
        <w:t>кронированию</w:t>
      </w:r>
      <w:proofErr w:type="spellEnd"/>
      <w:r w:rsidRPr="004A1F1C">
        <w:rPr>
          <w:rFonts w:eastAsia="Times New Roman" w:cs="Times New Roman"/>
          <w:sz w:val="28"/>
          <w:lang w:eastAsia="ru-RU"/>
        </w:rPr>
        <w:t xml:space="preserve"> 123 деревьев осуществлен</w:t>
      </w:r>
      <w:proofErr w:type="gramEnd"/>
      <w:r w:rsidRPr="004A1F1C">
        <w:rPr>
          <w:rFonts w:eastAsia="Times New Roman" w:cs="Times New Roman"/>
          <w:sz w:val="28"/>
          <w:lang w:eastAsia="ru-RU"/>
        </w:rPr>
        <w:t xml:space="preserve"> спил 59 деревьев, в том числе 11 на территории кладбищ. </w:t>
      </w:r>
    </w:p>
    <w:p w:rsidR="00E135B3" w:rsidRPr="004A1F1C" w:rsidRDefault="00E135B3" w:rsidP="00E135B3">
      <w:pPr>
        <w:pStyle w:val="a5"/>
        <w:spacing w:line="276" w:lineRule="auto"/>
        <w:ind w:firstLine="708"/>
        <w:jc w:val="both"/>
        <w:rPr>
          <w:sz w:val="28"/>
          <w:lang w:eastAsia="ru-RU"/>
        </w:rPr>
      </w:pPr>
      <w:r w:rsidRPr="004A1F1C">
        <w:rPr>
          <w:sz w:val="28"/>
          <w:lang w:eastAsia="ru-RU"/>
        </w:rPr>
        <w:t xml:space="preserve">Ежегодно в рамках месячника по благоустройству с апреля по конец октября мы проводим  субботники. </w:t>
      </w:r>
      <w:r w:rsidRPr="004A1F1C">
        <w:rPr>
          <w:sz w:val="28"/>
        </w:rPr>
        <w:t xml:space="preserve">Так за 2025 год на территории округа было проведено 6 районных и </w:t>
      </w:r>
      <w:proofErr w:type="spellStart"/>
      <w:r w:rsidRPr="004A1F1C">
        <w:rPr>
          <w:sz w:val="28"/>
        </w:rPr>
        <w:t>общеобластных</w:t>
      </w:r>
      <w:proofErr w:type="spellEnd"/>
      <w:r w:rsidRPr="004A1F1C">
        <w:rPr>
          <w:sz w:val="28"/>
        </w:rPr>
        <w:t xml:space="preserve"> субботников, в которых принимали участие предприятия и иные формы собственности, расположенные на территории Стародубского муниципального округа</w:t>
      </w:r>
      <w:r w:rsidRPr="004A1F1C">
        <w:rPr>
          <w:sz w:val="28"/>
          <w:lang w:eastAsia="ru-RU"/>
        </w:rPr>
        <w:t>.</w:t>
      </w:r>
      <w:r w:rsidRPr="004A1F1C">
        <w:rPr>
          <w:sz w:val="28"/>
        </w:rPr>
        <w:t xml:space="preserve"> В рамках акции «Вода России» было проведено 8 субботников по очистке берегов водных объектов от мусора. Для подготовки к купальному сезону на территории округа были произведены работы по благоустройству 2 пляжей: озеро </w:t>
      </w:r>
      <w:proofErr w:type="spellStart"/>
      <w:r w:rsidRPr="004A1F1C">
        <w:rPr>
          <w:sz w:val="28"/>
        </w:rPr>
        <w:t>Бахаевка</w:t>
      </w:r>
      <w:proofErr w:type="spellEnd"/>
      <w:r w:rsidRPr="004A1F1C">
        <w:rPr>
          <w:sz w:val="28"/>
        </w:rPr>
        <w:t xml:space="preserve"> и озеро </w:t>
      </w:r>
      <w:proofErr w:type="spellStart"/>
      <w:r w:rsidRPr="004A1F1C">
        <w:rPr>
          <w:sz w:val="28"/>
        </w:rPr>
        <w:t>Бабинец</w:t>
      </w:r>
      <w:proofErr w:type="spellEnd"/>
      <w:r w:rsidRPr="004A1F1C">
        <w:rPr>
          <w:sz w:val="28"/>
        </w:rPr>
        <w:t xml:space="preserve"> </w:t>
      </w:r>
      <w:proofErr w:type="gramStart"/>
      <w:r w:rsidRPr="004A1F1C">
        <w:rPr>
          <w:sz w:val="28"/>
        </w:rPr>
        <w:t>в</w:t>
      </w:r>
      <w:proofErr w:type="gramEnd"/>
      <w:r w:rsidRPr="004A1F1C">
        <w:rPr>
          <w:sz w:val="28"/>
        </w:rPr>
        <w:t xml:space="preserve"> с. </w:t>
      </w:r>
      <w:proofErr w:type="spellStart"/>
      <w:r w:rsidRPr="004A1F1C">
        <w:rPr>
          <w:sz w:val="28"/>
        </w:rPr>
        <w:t>Мохоновка</w:t>
      </w:r>
      <w:proofErr w:type="spellEnd"/>
      <w:r w:rsidRPr="004A1F1C">
        <w:rPr>
          <w:sz w:val="28"/>
        </w:rPr>
        <w:t xml:space="preserve">. Были осуществлены работы </w:t>
      </w:r>
      <w:r w:rsidRPr="004A1F1C">
        <w:rPr>
          <w:color w:val="000000" w:themeColor="text1"/>
          <w:sz w:val="28"/>
        </w:rPr>
        <w:t>по благоустройству береговой зоны (санитарная очистка территории, подсыпка песка, вырубание кустарниковой поросли), обустроена контейнерная площадка для ТКО.</w:t>
      </w:r>
      <w:r w:rsidRPr="004A1F1C">
        <w:rPr>
          <w:sz w:val="28"/>
          <w:lang w:eastAsia="ru-RU"/>
        </w:rPr>
        <w:t xml:space="preserve"> </w:t>
      </w:r>
    </w:p>
    <w:p w:rsidR="00E135B3" w:rsidRPr="004A1F1C" w:rsidRDefault="00E135B3" w:rsidP="00E135B3">
      <w:pPr>
        <w:pStyle w:val="a5"/>
        <w:spacing w:line="276" w:lineRule="auto"/>
        <w:ind w:firstLine="708"/>
        <w:jc w:val="both"/>
        <w:rPr>
          <w:sz w:val="28"/>
          <w:lang w:eastAsia="ru-RU"/>
        </w:rPr>
      </w:pPr>
      <w:r w:rsidRPr="004A1F1C">
        <w:rPr>
          <w:sz w:val="28"/>
          <w:lang w:eastAsia="ru-RU"/>
        </w:rPr>
        <w:t xml:space="preserve">В рамках благоустройства городских и сельских территорий проводится работа по замене ламп уличного освещения, установке фонарей и </w:t>
      </w:r>
      <w:r w:rsidRPr="004A1F1C">
        <w:rPr>
          <w:sz w:val="28"/>
          <w:lang w:eastAsia="ru-RU"/>
        </w:rPr>
        <w:lastRenderedPageBreak/>
        <w:t xml:space="preserve">их текущему ремонту. В течение 2025 была осуществлена закупка оборудования на общую сумму порядка 500 </w:t>
      </w:r>
      <w:proofErr w:type="spellStart"/>
      <w:r w:rsidRPr="004A1F1C">
        <w:rPr>
          <w:sz w:val="28"/>
          <w:lang w:eastAsia="ru-RU"/>
        </w:rPr>
        <w:t>тыс</w:t>
      </w:r>
      <w:proofErr w:type="gramStart"/>
      <w:r w:rsidRPr="004A1F1C">
        <w:rPr>
          <w:sz w:val="28"/>
          <w:lang w:eastAsia="ru-RU"/>
        </w:rPr>
        <w:t>.р</w:t>
      </w:r>
      <w:proofErr w:type="gramEnd"/>
      <w:r w:rsidRPr="004A1F1C">
        <w:rPr>
          <w:sz w:val="28"/>
          <w:lang w:eastAsia="ru-RU"/>
        </w:rPr>
        <w:t>уб</w:t>
      </w:r>
      <w:proofErr w:type="spellEnd"/>
      <w:r w:rsidRPr="004A1F1C">
        <w:rPr>
          <w:sz w:val="28"/>
          <w:lang w:eastAsia="ru-RU"/>
        </w:rPr>
        <w:t>.</w:t>
      </w:r>
    </w:p>
    <w:p w:rsidR="00E135B3" w:rsidRDefault="00E135B3" w:rsidP="00E135B3">
      <w:pPr>
        <w:pStyle w:val="a5"/>
        <w:spacing w:line="276" w:lineRule="auto"/>
        <w:ind w:firstLine="708"/>
        <w:jc w:val="both"/>
        <w:rPr>
          <w:rFonts w:cs="Times New Roman"/>
          <w:sz w:val="28"/>
          <w:szCs w:val="28"/>
        </w:rPr>
      </w:pPr>
      <w:r w:rsidRPr="004A1F1C">
        <w:rPr>
          <w:rFonts w:cs="Times New Roman"/>
          <w:sz w:val="28"/>
        </w:rPr>
        <w:t xml:space="preserve">В 2025 году в адрес управления ветеринарии Брянской области была направлена заявка на организацию мероприятий при осуществлении деятельности по обращению с животными (без владельцев). Сумма выделенной субвенции составила 217 163,27 рублей. </w:t>
      </w:r>
      <w:r>
        <w:rPr>
          <w:rFonts w:cs="Times New Roman"/>
          <w:sz w:val="28"/>
          <w:szCs w:val="28"/>
        </w:rPr>
        <w:t xml:space="preserve">На 2026 год запланировано 307 240 рублей </w:t>
      </w:r>
    </w:p>
    <w:p w:rsidR="00E135B3" w:rsidRPr="004A1F1C" w:rsidRDefault="00E135B3" w:rsidP="00E135B3">
      <w:pPr>
        <w:pStyle w:val="a5"/>
        <w:spacing w:line="276" w:lineRule="auto"/>
        <w:ind w:firstLine="708"/>
        <w:jc w:val="both"/>
        <w:rPr>
          <w:rFonts w:eastAsia="Times New Roman" w:cs="Times New Roman"/>
          <w:sz w:val="28"/>
          <w:lang w:eastAsia="ru-RU"/>
        </w:rPr>
      </w:pPr>
      <w:r w:rsidRPr="004A1F1C">
        <w:rPr>
          <w:rFonts w:eastAsia="Times New Roman" w:cs="Times New Roman"/>
          <w:sz w:val="28"/>
          <w:lang w:eastAsia="ru-RU"/>
        </w:rPr>
        <w:t xml:space="preserve">На протяжении летнего периода была осуществлена замена дорожных знаков в количестве 31 штук. Произведена установка 12 дорожных знаков. Произведены работы по </w:t>
      </w:r>
      <w:proofErr w:type="spellStart"/>
      <w:r w:rsidRPr="004A1F1C">
        <w:rPr>
          <w:rFonts w:eastAsia="Times New Roman" w:cs="Times New Roman"/>
          <w:sz w:val="28"/>
          <w:lang w:eastAsia="ru-RU"/>
        </w:rPr>
        <w:t>кронированию</w:t>
      </w:r>
      <w:proofErr w:type="spellEnd"/>
      <w:r w:rsidRPr="004A1F1C">
        <w:rPr>
          <w:rFonts w:eastAsia="Times New Roman" w:cs="Times New Roman"/>
          <w:sz w:val="28"/>
          <w:lang w:eastAsia="ru-RU"/>
        </w:rPr>
        <w:t xml:space="preserve"> ветвей деревьев в зоне видимости дорожных знаков в количестве 18 штук. Произведено окрашивание бордюрных ограждений проезжей части в объеме 2680 </w:t>
      </w:r>
      <w:proofErr w:type="spellStart"/>
      <w:r w:rsidRPr="004A1F1C">
        <w:rPr>
          <w:rFonts w:eastAsia="Times New Roman" w:cs="Times New Roman"/>
          <w:sz w:val="28"/>
          <w:lang w:eastAsia="ru-RU"/>
        </w:rPr>
        <w:t>м.кв</w:t>
      </w:r>
      <w:proofErr w:type="spellEnd"/>
      <w:r w:rsidRPr="004A1F1C">
        <w:rPr>
          <w:rFonts w:eastAsia="Times New Roman" w:cs="Times New Roman"/>
          <w:sz w:val="28"/>
          <w:lang w:eastAsia="ru-RU"/>
        </w:rPr>
        <w:t xml:space="preserve">. В рамках подготовки к новому учебному году были произведены мероприятия по нанесению горизонтальной дорожной работа по нанесению горизонтальной  разметки 1.14.1 на  объектах в районе учреждений социального значения. В общей сложности при подготовке к новому учебному году было приведено в нормативное соответствие 23 </w:t>
      </w:r>
      <w:proofErr w:type="gramStart"/>
      <w:r w:rsidRPr="004A1F1C">
        <w:rPr>
          <w:rFonts w:eastAsia="Times New Roman" w:cs="Times New Roman"/>
          <w:sz w:val="28"/>
          <w:lang w:eastAsia="ru-RU"/>
        </w:rPr>
        <w:t>пешеходных</w:t>
      </w:r>
      <w:proofErr w:type="gramEnd"/>
      <w:r w:rsidRPr="004A1F1C">
        <w:rPr>
          <w:rFonts w:eastAsia="Times New Roman" w:cs="Times New Roman"/>
          <w:sz w:val="28"/>
          <w:lang w:eastAsia="ru-RU"/>
        </w:rPr>
        <w:t xml:space="preserve"> перехода. В районе образовательных учреждений была нанесена разметка с применением желтой краски. Также пешеходные переходы в районе образовательных учреждений были снабжены дублирующей разметкой по ограничению скоростного режима. Также осуществлена разметка искусственных дорожных неровностей в количестве 14 шт., </w:t>
      </w:r>
      <w:r w:rsidRPr="004A1F1C">
        <w:rPr>
          <w:sz w:val="28"/>
        </w:rPr>
        <w:t>оборудовано 8 искусственных неровностей по улицам города для предотвращения несчастных случаев с пешеходами</w:t>
      </w:r>
    </w:p>
    <w:p w:rsidR="00E135B3" w:rsidRPr="004A1F1C" w:rsidRDefault="00E135B3" w:rsidP="00E135B3">
      <w:pPr>
        <w:pStyle w:val="a5"/>
        <w:spacing w:line="276" w:lineRule="auto"/>
        <w:ind w:firstLine="708"/>
        <w:jc w:val="both"/>
        <w:rPr>
          <w:rFonts w:asciiTheme="minorHAnsi" w:hAnsiTheme="minorHAnsi"/>
          <w:sz w:val="28"/>
        </w:rPr>
      </w:pPr>
      <w:proofErr w:type="gramStart"/>
      <w:r w:rsidRPr="004A1F1C">
        <w:rPr>
          <w:rFonts w:cs="Times New Roman"/>
          <w:sz w:val="28"/>
        </w:rPr>
        <w:t>По решения Стародубского района суда в 2025 году обустроено 32 контейнерных площадки на территориями мест захоронений округа.</w:t>
      </w:r>
      <w:proofErr w:type="gramEnd"/>
      <w:r w:rsidRPr="004A1F1C">
        <w:rPr>
          <w:rFonts w:asciiTheme="minorHAnsi" w:hAnsiTheme="minorHAnsi"/>
          <w:sz w:val="28"/>
        </w:rPr>
        <w:tab/>
      </w:r>
      <w:r>
        <w:rPr>
          <w:rFonts w:cs="Times New Roman"/>
          <w:sz w:val="28"/>
          <w:szCs w:val="28"/>
        </w:rPr>
        <w:t>В плановом периоде 2026 года планируется обустроить 11 штук площадок для КГО, а также провести реконструкцию действующих площадок ТКО.</w:t>
      </w:r>
    </w:p>
    <w:p w:rsidR="00E135B3" w:rsidRPr="004A1F1C" w:rsidRDefault="00E135B3" w:rsidP="00E135B3">
      <w:pPr>
        <w:pStyle w:val="a5"/>
        <w:spacing w:line="276" w:lineRule="auto"/>
        <w:ind w:firstLine="708"/>
        <w:jc w:val="both"/>
        <w:rPr>
          <w:rFonts w:cs="Times New Roman"/>
          <w:sz w:val="28"/>
        </w:rPr>
      </w:pPr>
      <w:r w:rsidRPr="004A1F1C">
        <w:rPr>
          <w:rFonts w:cs="Times New Roman"/>
          <w:sz w:val="28"/>
        </w:rPr>
        <w:t xml:space="preserve">За летний и осенний период была осуществлена подсыпка асфальтной крошкой на 43 улицах города и в 4 сельских населенных пунктах. </w:t>
      </w:r>
    </w:p>
    <w:p w:rsidR="00E135B3" w:rsidRDefault="00E135B3" w:rsidP="00E135B3">
      <w:pPr>
        <w:ind w:firstLine="708"/>
        <w:contextualSpacing/>
        <w:jc w:val="both"/>
        <w:rPr>
          <w:rFonts w:cs="Times New Roman"/>
          <w:sz w:val="28"/>
          <w:szCs w:val="28"/>
        </w:rPr>
      </w:pPr>
    </w:p>
    <w:p w:rsidR="00E135B3" w:rsidRDefault="00E135B3" w:rsidP="00E135B3">
      <w:pPr>
        <w:ind w:firstLine="708"/>
        <w:contextualSpacing/>
        <w:jc w:val="center"/>
        <w:rPr>
          <w:rFonts w:cs="Times New Roman"/>
          <w:i/>
          <w:sz w:val="28"/>
          <w:szCs w:val="28"/>
        </w:rPr>
      </w:pPr>
      <w:r>
        <w:rPr>
          <w:rFonts w:cs="Times New Roman"/>
          <w:i/>
          <w:sz w:val="28"/>
          <w:szCs w:val="28"/>
        </w:rPr>
        <w:t>СЛУЖБА ХОЗЯЙСТВЕННОГО И ТРАНСПОРТНОГО ОБСЛУЖИВАНИЯ</w:t>
      </w:r>
    </w:p>
    <w:p w:rsidR="00E135B3" w:rsidRDefault="00E135B3" w:rsidP="00E135B3">
      <w:pPr>
        <w:ind w:firstLine="708"/>
        <w:contextualSpacing/>
        <w:jc w:val="center"/>
        <w:rPr>
          <w:rFonts w:cs="Times New Roman"/>
          <w:i/>
          <w:sz w:val="28"/>
          <w:szCs w:val="28"/>
        </w:rPr>
      </w:pPr>
    </w:p>
    <w:p w:rsidR="00E135B3" w:rsidRPr="009A6841" w:rsidRDefault="00E135B3" w:rsidP="00E135B3">
      <w:pPr>
        <w:pStyle w:val="a5"/>
        <w:spacing w:line="276" w:lineRule="auto"/>
        <w:ind w:firstLine="708"/>
        <w:jc w:val="both"/>
        <w:rPr>
          <w:sz w:val="28"/>
          <w:szCs w:val="28"/>
        </w:rPr>
      </w:pPr>
      <w:r w:rsidRPr="009A6841">
        <w:rPr>
          <w:sz w:val="28"/>
          <w:szCs w:val="28"/>
        </w:rPr>
        <w:t>В МКУ «Служба хозяйственного и транспортного обслуживания» находится 30 школьных автобусов и 14 автомобилей.  Школьные автобусы используются для ежедневной перевозки 689 учащихся в 13 образовательных учреждений для обеспечения образовательного процесса из 75 населенных пунктов Стародубского округа по 37 школьным маршрутам</w:t>
      </w:r>
      <w:r>
        <w:rPr>
          <w:sz w:val="28"/>
          <w:szCs w:val="28"/>
        </w:rPr>
        <w:t xml:space="preserve"> и </w:t>
      </w:r>
      <w:r w:rsidRPr="009A6841">
        <w:rPr>
          <w:sz w:val="28"/>
          <w:szCs w:val="28"/>
        </w:rPr>
        <w:t xml:space="preserve">14 легковых </w:t>
      </w:r>
      <w:r w:rsidRPr="009A6841">
        <w:rPr>
          <w:sz w:val="28"/>
          <w:szCs w:val="28"/>
        </w:rPr>
        <w:lastRenderedPageBreak/>
        <w:t>автомашин для обеспечения выполнения  полномочий сотрудников админи</w:t>
      </w:r>
      <w:r>
        <w:rPr>
          <w:sz w:val="28"/>
          <w:szCs w:val="28"/>
        </w:rPr>
        <w:t>страции.</w:t>
      </w:r>
    </w:p>
    <w:p w:rsidR="00E135B3" w:rsidRPr="009A6841" w:rsidRDefault="00E135B3" w:rsidP="00E135B3">
      <w:pPr>
        <w:pStyle w:val="a5"/>
        <w:spacing w:line="276" w:lineRule="auto"/>
        <w:ind w:firstLine="708"/>
        <w:jc w:val="both"/>
        <w:rPr>
          <w:sz w:val="28"/>
          <w:szCs w:val="28"/>
        </w:rPr>
      </w:pPr>
      <w:r w:rsidRPr="009A6841">
        <w:rPr>
          <w:sz w:val="28"/>
          <w:szCs w:val="28"/>
        </w:rPr>
        <w:t>За 2025 год за пределы Стародубского округа (Брянск, Орел, Москва, Гомель и другие города Брянской области) было осуществлено 518 выездов, это в санатории, спортивные и другие культурно-массовые  мероприятия.</w:t>
      </w:r>
    </w:p>
    <w:p w:rsidR="00E135B3" w:rsidRPr="009A6841" w:rsidRDefault="00E135B3" w:rsidP="00E135B3">
      <w:pPr>
        <w:pStyle w:val="a5"/>
        <w:spacing w:line="276" w:lineRule="auto"/>
        <w:ind w:firstLine="708"/>
        <w:jc w:val="both"/>
        <w:rPr>
          <w:sz w:val="28"/>
          <w:szCs w:val="28"/>
        </w:rPr>
      </w:pPr>
      <w:r w:rsidRPr="009A6841">
        <w:rPr>
          <w:sz w:val="28"/>
          <w:szCs w:val="28"/>
        </w:rPr>
        <w:t xml:space="preserve">Для перевозки учащихся предоставляются автобусы со сроком эксплуатации не более 10 лет и оснащенные </w:t>
      </w:r>
      <w:proofErr w:type="spellStart"/>
      <w:r w:rsidRPr="009A6841">
        <w:rPr>
          <w:sz w:val="28"/>
          <w:szCs w:val="28"/>
        </w:rPr>
        <w:t>тахографом</w:t>
      </w:r>
      <w:proofErr w:type="spellEnd"/>
      <w:r w:rsidRPr="009A6841">
        <w:rPr>
          <w:sz w:val="28"/>
          <w:szCs w:val="28"/>
        </w:rPr>
        <w:t xml:space="preserve">, системой </w:t>
      </w:r>
      <w:proofErr w:type="spellStart"/>
      <w:r w:rsidRPr="009A6841">
        <w:rPr>
          <w:sz w:val="28"/>
          <w:szCs w:val="28"/>
        </w:rPr>
        <w:t>глонасс</w:t>
      </w:r>
      <w:proofErr w:type="spellEnd"/>
      <w:r w:rsidRPr="009A6841">
        <w:rPr>
          <w:sz w:val="28"/>
          <w:szCs w:val="28"/>
        </w:rPr>
        <w:t xml:space="preserve">, с обязательным полисом страхования гражданской ответственности и страхованием пассажиров, действующими картами водителей, на что было израсходовано 820 000 рублей. 4 школьных автобуса, используемых в приграничной зоне, оборудованы средствами РЭБ. На исправное содержание, обслуживание и ремонт в 2025 году было потрачено 1 946 672 рубля. </w:t>
      </w:r>
    </w:p>
    <w:p w:rsidR="00E135B3" w:rsidRPr="009A6841" w:rsidRDefault="00E135B3" w:rsidP="00E135B3">
      <w:pPr>
        <w:pStyle w:val="a5"/>
        <w:spacing w:line="276" w:lineRule="auto"/>
        <w:ind w:firstLine="708"/>
        <w:jc w:val="both"/>
        <w:rPr>
          <w:sz w:val="28"/>
          <w:szCs w:val="28"/>
        </w:rPr>
      </w:pPr>
      <w:r w:rsidRPr="009A6841">
        <w:rPr>
          <w:sz w:val="28"/>
          <w:szCs w:val="28"/>
        </w:rPr>
        <w:t xml:space="preserve">Департаментом образования и науки Брянской области приобретено и передано - 3 </w:t>
      </w:r>
      <w:proofErr w:type="gramStart"/>
      <w:r w:rsidRPr="009A6841">
        <w:rPr>
          <w:sz w:val="28"/>
          <w:szCs w:val="28"/>
        </w:rPr>
        <w:t>школьных</w:t>
      </w:r>
      <w:proofErr w:type="gramEnd"/>
      <w:r w:rsidRPr="009A6841">
        <w:rPr>
          <w:sz w:val="28"/>
          <w:szCs w:val="28"/>
        </w:rPr>
        <w:t xml:space="preserve"> автобуса для </w:t>
      </w:r>
      <w:proofErr w:type="spellStart"/>
      <w:r w:rsidRPr="009A6841">
        <w:rPr>
          <w:sz w:val="28"/>
          <w:szCs w:val="28"/>
        </w:rPr>
        <w:t>Меленской</w:t>
      </w:r>
      <w:proofErr w:type="spellEnd"/>
      <w:r w:rsidRPr="009A6841">
        <w:rPr>
          <w:sz w:val="28"/>
          <w:szCs w:val="28"/>
        </w:rPr>
        <w:t xml:space="preserve"> СОШ (2 автобуса марки ПАЗ-32053-70 и ГАЗ-А67R43), </w:t>
      </w:r>
      <w:proofErr w:type="spellStart"/>
      <w:r w:rsidRPr="009A6841">
        <w:rPr>
          <w:sz w:val="28"/>
          <w:szCs w:val="28"/>
        </w:rPr>
        <w:t>Мишковской</w:t>
      </w:r>
      <w:proofErr w:type="spellEnd"/>
      <w:r w:rsidRPr="009A6841">
        <w:rPr>
          <w:sz w:val="28"/>
          <w:szCs w:val="28"/>
        </w:rPr>
        <w:t xml:space="preserve"> СОШ (1 автобус марки ПАЗ-32053-70).</w:t>
      </w:r>
    </w:p>
    <w:p w:rsidR="00E135B3" w:rsidRDefault="00E135B3" w:rsidP="00E135B3">
      <w:pPr>
        <w:shd w:val="clear" w:color="auto" w:fill="FFFFFF"/>
        <w:spacing w:after="0"/>
        <w:jc w:val="both"/>
        <w:textAlignment w:val="baseline"/>
        <w:rPr>
          <w:rFonts w:eastAsia="Times New Roman" w:cs="Times New Roman"/>
          <w:color w:val="000000" w:themeColor="text1"/>
          <w:szCs w:val="28"/>
          <w:lang w:eastAsia="ru-RU"/>
        </w:rPr>
      </w:pPr>
    </w:p>
    <w:p w:rsidR="00E135B3" w:rsidRPr="0050789A" w:rsidRDefault="00E135B3" w:rsidP="00E135B3">
      <w:pPr>
        <w:shd w:val="clear" w:color="auto" w:fill="FFFFFF"/>
        <w:spacing w:after="0"/>
        <w:ind w:firstLine="709"/>
        <w:jc w:val="both"/>
        <w:textAlignment w:val="baseline"/>
        <w:rPr>
          <w:rFonts w:eastAsia="Times New Roman" w:cs="Times New Roman"/>
          <w:color w:val="000000" w:themeColor="text1"/>
          <w:szCs w:val="28"/>
          <w:lang w:eastAsia="ru-RU"/>
        </w:rPr>
      </w:pPr>
    </w:p>
    <w:p w:rsidR="00E135B3" w:rsidRPr="005A789D" w:rsidRDefault="00E135B3" w:rsidP="00E135B3">
      <w:pPr>
        <w:shd w:val="clear" w:color="auto" w:fill="FFFFFF"/>
        <w:spacing w:after="0"/>
        <w:ind w:firstLine="709"/>
        <w:jc w:val="center"/>
        <w:textAlignment w:val="baseline"/>
        <w:rPr>
          <w:rFonts w:eastAsia="Times New Roman" w:cs="Times New Roman"/>
          <w:color w:val="000000" w:themeColor="text1"/>
          <w:sz w:val="28"/>
          <w:szCs w:val="28"/>
          <w:lang w:eastAsia="ru-RU"/>
        </w:rPr>
      </w:pPr>
      <w:r w:rsidRPr="005A789D">
        <w:rPr>
          <w:rFonts w:eastAsia="Times New Roman" w:cs="Times New Roman"/>
          <w:color w:val="000000" w:themeColor="text1"/>
          <w:sz w:val="28"/>
          <w:szCs w:val="28"/>
          <w:lang w:eastAsia="ru-RU"/>
        </w:rPr>
        <w:t>Уважаемые депутаты, коллеги, дорогие наши общественники, активисты,  единомышленники, молодежь!</w:t>
      </w:r>
    </w:p>
    <w:p w:rsidR="00E135B3" w:rsidRDefault="00E135B3" w:rsidP="00E135B3">
      <w:pPr>
        <w:shd w:val="clear" w:color="auto" w:fill="FFFFFF"/>
        <w:spacing w:after="0"/>
        <w:ind w:firstLine="709"/>
        <w:jc w:val="center"/>
        <w:textAlignment w:val="baseline"/>
        <w:rPr>
          <w:rFonts w:eastAsia="Times New Roman" w:cs="Times New Roman"/>
          <w:color w:val="000000" w:themeColor="text1"/>
          <w:sz w:val="28"/>
          <w:szCs w:val="28"/>
          <w:lang w:eastAsia="ru-RU"/>
        </w:rPr>
      </w:pPr>
    </w:p>
    <w:p w:rsidR="00E135B3" w:rsidRPr="00FB709F" w:rsidRDefault="00E135B3" w:rsidP="00E135B3">
      <w:pPr>
        <w:pStyle w:val="a5"/>
        <w:spacing w:line="276" w:lineRule="auto"/>
        <w:ind w:firstLine="708"/>
        <w:jc w:val="both"/>
        <w:rPr>
          <w:rFonts w:eastAsia="Times New Roman" w:cs="Times New Roman"/>
          <w:color w:val="000000" w:themeColor="text1"/>
          <w:sz w:val="32"/>
          <w:szCs w:val="28"/>
          <w:lang w:eastAsia="ru-RU"/>
        </w:rPr>
      </w:pPr>
      <w:r w:rsidRPr="00FB709F">
        <w:rPr>
          <w:sz w:val="28"/>
        </w:rPr>
        <w:t>В своем докладе я отметил наиболее приоритетные направления работы</w:t>
      </w:r>
      <w:r w:rsidRPr="00FB709F">
        <w:rPr>
          <w:spacing w:val="40"/>
          <w:sz w:val="28"/>
        </w:rPr>
        <w:t xml:space="preserve"> </w:t>
      </w:r>
      <w:r w:rsidRPr="00FB709F">
        <w:rPr>
          <w:sz w:val="28"/>
        </w:rPr>
        <w:t>в нашем округе за</w:t>
      </w:r>
      <w:r w:rsidRPr="00FB709F">
        <w:rPr>
          <w:spacing w:val="-5"/>
          <w:sz w:val="28"/>
        </w:rPr>
        <w:t xml:space="preserve"> </w:t>
      </w:r>
      <w:r w:rsidRPr="00FB709F">
        <w:rPr>
          <w:sz w:val="28"/>
        </w:rPr>
        <w:t>прошедший год.</w:t>
      </w:r>
    </w:p>
    <w:p w:rsidR="00E135B3" w:rsidRPr="00796EE6" w:rsidRDefault="00E135B3" w:rsidP="00E135B3">
      <w:pPr>
        <w:pStyle w:val="a5"/>
        <w:spacing w:line="276" w:lineRule="auto"/>
        <w:ind w:firstLine="708"/>
        <w:jc w:val="both"/>
        <w:rPr>
          <w:sz w:val="28"/>
          <w:lang w:eastAsia="ru-RU"/>
        </w:rPr>
      </w:pPr>
      <w:r w:rsidRPr="00796EE6">
        <w:rPr>
          <w:sz w:val="28"/>
          <w:lang w:eastAsia="ru-RU"/>
        </w:rPr>
        <w:t>Учитывая, что над решением всех  приоритетных и глобальных задач связанных с жизнедеятельностью  нашего родного края законодательная и исполнительная власть работает  вместе, при поддержке региона,  ориентируясь на инициативы общественности,  жителей,  отмечу, что  мое выступление это  отчет о результатах нашей совместной работы.</w:t>
      </w:r>
    </w:p>
    <w:p w:rsidR="00E135B3" w:rsidRPr="00796EE6" w:rsidRDefault="00E135B3" w:rsidP="00E135B3">
      <w:pPr>
        <w:pStyle w:val="a5"/>
        <w:spacing w:line="276" w:lineRule="auto"/>
        <w:ind w:firstLine="708"/>
        <w:jc w:val="both"/>
        <w:rPr>
          <w:color w:val="000000" w:themeColor="text1"/>
          <w:sz w:val="28"/>
          <w:lang w:eastAsia="ru-RU"/>
        </w:rPr>
      </w:pPr>
      <w:proofErr w:type="gramStart"/>
      <w:r w:rsidRPr="00796EE6">
        <w:rPr>
          <w:color w:val="000000" w:themeColor="text1"/>
          <w:sz w:val="28"/>
          <w:lang w:eastAsia="ru-RU"/>
        </w:rPr>
        <w:t>Поэтому позвольте еще раз  выразить признательность Губернатору Александру Васильевичу Богомазу, Председателю Брянской областной Думы Валентину Владимировичу Субботу, депутатам областной Думы и  Правительству Брянской области за поддержку и  финансовую помощь для дальнейшего инвестирования в развитие округа, поблагодарить вас,  уважаемые народные избранники,  за инициативную, вдохновляющую конструктивную работу, взаимопонимание и поддержку, сказать спасибо за труд  работникам всех отраслей бюджетной и экономической  сфер округа</w:t>
      </w:r>
      <w:proofErr w:type="gramEnd"/>
      <w:r w:rsidRPr="00796EE6">
        <w:rPr>
          <w:color w:val="000000" w:themeColor="text1"/>
          <w:sz w:val="28"/>
          <w:lang w:eastAsia="ru-RU"/>
        </w:rPr>
        <w:t xml:space="preserve">, поблагодарить   всё бизнес сообщество округа, волонтеров, добровольцев за отзывчивость и  помощь в решении вопросов требующих особого внимания. </w:t>
      </w:r>
    </w:p>
    <w:p w:rsidR="00E135B3" w:rsidRDefault="00E135B3" w:rsidP="00E135B3">
      <w:pPr>
        <w:pStyle w:val="a5"/>
        <w:spacing w:line="276" w:lineRule="auto"/>
        <w:ind w:firstLine="708"/>
        <w:jc w:val="both"/>
        <w:rPr>
          <w:color w:val="000000" w:themeColor="text1"/>
          <w:sz w:val="28"/>
        </w:rPr>
      </w:pPr>
      <w:r w:rsidRPr="00796EE6">
        <w:rPr>
          <w:color w:val="000000" w:themeColor="text1"/>
          <w:sz w:val="28"/>
        </w:rPr>
        <w:lastRenderedPageBreak/>
        <w:t xml:space="preserve">Да у нас еще много задач, решение которых всегда требует усилий, целеустремленности, настойчивости и сил, в том числе финансовых. Я получаю большое  количество вопросов и пожеланий  от людей и на личных встречах  и через средства массовой информации. Слышать наших жителей и оперативно реагировать на их просьбы – важная ежедневная задача для меня и моих коллег, всех тех, кто работает во власти. Еще раз уверяю вас наши решения, планы, усилия направлены в конечном итоге на повышение качества жизни  и благополучие жителей Стародубского округа. </w:t>
      </w:r>
    </w:p>
    <w:p w:rsidR="00E135B3" w:rsidRPr="00FB709F" w:rsidRDefault="00E135B3" w:rsidP="00E135B3">
      <w:pPr>
        <w:pStyle w:val="a5"/>
        <w:spacing w:line="276" w:lineRule="auto"/>
        <w:ind w:firstLine="708"/>
        <w:jc w:val="both"/>
        <w:rPr>
          <w:sz w:val="28"/>
        </w:rPr>
      </w:pPr>
      <w:r w:rsidRPr="00FB709F">
        <w:rPr>
          <w:sz w:val="28"/>
        </w:rPr>
        <w:t>Завершу свое выступление словами нашего Президента: научные открытия и</w:t>
      </w:r>
      <w:r w:rsidRPr="00FB709F">
        <w:rPr>
          <w:spacing w:val="-3"/>
          <w:sz w:val="28"/>
        </w:rPr>
        <w:t xml:space="preserve"> </w:t>
      </w:r>
      <w:r w:rsidRPr="00FB709F">
        <w:rPr>
          <w:sz w:val="28"/>
        </w:rPr>
        <w:t>технологии, успешный старт российских компаний, семейных предприятий, открытие современных заводов и новых дорог, школ, детских садов — это уже победа. Всё для дела, всё для результата — на это должно быть нацелено всё. Президент поставил конкретные задачи, и мы их вместе обязательно выполним!</w:t>
      </w:r>
    </w:p>
    <w:p w:rsidR="00E135B3" w:rsidRPr="00796EE6" w:rsidRDefault="00E135B3" w:rsidP="00E135B3">
      <w:pPr>
        <w:pStyle w:val="a5"/>
        <w:spacing w:line="276" w:lineRule="auto"/>
        <w:ind w:firstLine="708"/>
        <w:jc w:val="both"/>
        <w:rPr>
          <w:color w:val="000000" w:themeColor="text1"/>
          <w:sz w:val="28"/>
        </w:rPr>
      </w:pPr>
    </w:p>
    <w:p w:rsidR="00E135B3" w:rsidRPr="005A789D" w:rsidRDefault="00E135B3" w:rsidP="00E135B3">
      <w:pPr>
        <w:spacing w:before="100" w:beforeAutospacing="1" w:after="100" w:afterAutospacing="1"/>
        <w:ind w:firstLine="709"/>
        <w:jc w:val="both"/>
        <w:rPr>
          <w:rFonts w:cs="Times New Roman"/>
          <w:color w:val="FF0000"/>
          <w:sz w:val="28"/>
          <w:szCs w:val="28"/>
        </w:rPr>
      </w:pPr>
    </w:p>
    <w:p w:rsidR="00136733" w:rsidRDefault="00E135B3" w:rsidP="00E135B3">
      <w:r>
        <w:rPr>
          <w:rFonts w:eastAsia="Times New Roman" w:cs="Times New Roman"/>
          <w:sz w:val="28"/>
          <w:szCs w:val="28"/>
          <w:lang w:eastAsia="ru-RU"/>
        </w:rPr>
        <w:t xml:space="preserve">                  </w:t>
      </w:r>
    </w:p>
    <w:sectPr w:rsidR="00136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41E71"/>
    <w:multiLevelType w:val="hybridMultilevel"/>
    <w:tmpl w:val="1556C2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0D"/>
    <w:rsid w:val="00136733"/>
    <w:rsid w:val="003122F3"/>
    <w:rsid w:val="0057414F"/>
    <w:rsid w:val="006A0D4A"/>
    <w:rsid w:val="00923202"/>
    <w:rsid w:val="00E0250D"/>
    <w:rsid w:val="00E13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35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35B3"/>
    <w:rPr>
      <w:rFonts w:ascii="Tahoma" w:hAnsi="Tahoma" w:cs="Tahoma"/>
      <w:sz w:val="16"/>
      <w:szCs w:val="16"/>
    </w:rPr>
  </w:style>
  <w:style w:type="paragraph" w:customStyle="1" w:styleId="p1">
    <w:name w:val="p1"/>
    <w:basedOn w:val="a"/>
    <w:rsid w:val="00E135B3"/>
    <w:pPr>
      <w:spacing w:before="100" w:beforeAutospacing="1" w:after="100" w:afterAutospacing="1" w:line="240" w:lineRule="auto"/>
    </w:pPr>
    <w:rPr>
      <w:rFonts w:eastAsia="Times New Roman" w:cs="Times New Roman"/>
      <w:szCs w:val="24"/>
      <w:lang w:eastAsia="ru-RU"/>
    </w:rPr>
  </w:style>
  <w:style w:type="paragraph" w:styleId="a5">
    <w:name w:val="No Spacing"/>
    <w:uiPriority w:val="1"/>
    <w:qFormat/>
    <w:rsid w:val="00E135B3"/>
    <w:pPr>
      <w:spacing w:after="0" w:line="240" w:lineRule="auto"/>
    </w:pPr>
  </w:style>
  <w:style w:type="character" w:styleId="a6">
    <w:name w:val="Strong"/>
    <w:basedOn w:val="a0"/>
    <w:uiPriority w:val="22"/>
    <w:qFormat/>
    <w:rsid w:val="00E135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35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35B3"/>
    <w:rPr>
      <w:rFonts w:ascii="Tahoma" w:hAnsi="Tahoma" w:cs="Tahoma"/>
      <w:sz w:val="16"/>
      <w:szCs w:val="16"/>
    </w:rPr>
  </w:style>
  <w:style w:type="paragraph" w:customStyle="1" w:styleId="p1">
    <w:name w:val="p1"/>
    <w:basedOn w:val="a"/>
    <w:rsid w:val="00E135B3"/>
    <w:pPr>
      <w:spacing w:before="100" w:beforeAutospacing="1" w:after="100" w:afterAutospacing="1" w:line="240" w:lineRule="auto"/>
    </w:pPr>
    <w:rPr>
      <w:rFonts w:eastAsia="Times New Roman" w:cs="Times New Roman"/>
      <w:szCs w:val="24"/>
      <w:lang w:eastAsia="ru-RU"/>
    </w:rPr>
  </w:style>
  <w:style w:type="paragraph" w:styleId="a5">
    <w:name w:val="No Spacing"/>
    <w:uiPriority w:val="1"/>
    <w:qFormat/>
    <w:rsid w:val="00E135B3"/>
    <w:pPr>
      <w:spacing w:after="0" w:line="240" w:lineRule="auto"/>
    </w:pPr>
  </w:style>
  <w:style w:type="character" w:styleId="a6">
    <w:name w:val="Strong"/>
    <w:basedOn w:val="a0"/>
    <w:uiPriority w:val="22"/>
    <w:qFormat/>
    <w:rsid w:val="00E135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7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27</Pages>
  <Words>8776</Words>
  <Characters>50029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5</cp:revision>
  <dcterms:created xsi:type="dcterms:W3CDTF">2026-04-06T09:05:00Z</dcterms:created>
  <dcterms:modified xsi:type="dcterms:W3CDTF">2026-04-29T13:01:00Z</dcterms:modified>
</cp:coreProperties>
</file>