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87" w:rsidRDefault="00FF7687" w:rsidP="00FF7687">
      <w:pPr>
        <w:jc w:val="both"/>
        <w:rPr>
          <w:sz w:val="16"/>
          <w:szCs w:val="16"/>
        </w:rPr>
      </w:pPr>
    </w:p>
    <w:p w:rsidR="00FF7687" w:rsidRDefault="00FF7687" w:rsidP="00FF768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00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87" w:rsidRDefault="00FF7687" w:rsidP="00FF768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FF7687" w:rsidRDefault="00FF7687" w:rsidP="00FF768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БРЯНСКАЯ ОБЛАСТЬ</w:t>
      </w:r>
    </w:p>
    <w:p w:rsidR="00FF7687" w:rsidRDefault="00FF7687" w:rsidP="00FF768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НАРОДНЫХ ДЕПУТАТОВ СТАРОДУБСКОГО </w:t>
      </w:r>
    </w:p>
    <w:p w:rsidR="00FF7687" w:rsidRDefault="00FF7687" w:rsidP="00FF768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ОКРУГА</w:t>
      </w:r>
    </w:p>
    <w:p w:rsidR="00FF7687" w:rsidRDefault="00FF7687" w:rsidP="00FF7687">
      <w:pPr>
        <w:jc w:val="center"/>
        <w:rPr>
          <w:bCs/>
          <w:sz w:val="28"/>
          <w:szCs w:val="28"/>
        </w:rPr>
      </w:pPr>
    </w:p>
    <w:p w:rsidR="00FF7687" w:rsidRDefault="00FF7687" w:rsidP="00FF768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FF7687" w:rsidRPr="003F0668" w:rsidRDefault="00FF7687" w:rsidP="003F0668">
      <w:pPr>
        <w:rPr>
          <w:sz w:val="28"/>
          <w:szCs w:val="28"/>
        </w:rPr>
      </w:pPr>
      <w:r w:rsidRPr="003F0668">
        <w:rPr>
          <w:sz w:val="28"/>
          <w:szCs w:val="28"/>
        </w:rPr>
        <w:t xml:space="preserve">От </w:t>
      </w:r>
      <w:r w:rsidR="00727B06">
        <w:rPr>
          <w:sz w:val="28"/>
          <w:szCs w:val="28"/>
        </w:rPr>
        <w:t xml:space="preserve"> </w:t>
      </w:r>
      <w:r w:rsidR="001A2446">
        <w:rPr>
          <w:sz w:val="28"/>
          <w:szCs w:val="28"/>
        </w:rPr>
        <w:t>29.04.2026г.</w:t>
      </w:r>
      <w:r w:rsidRPr="003F0668">
        <w:rPr>
          <w:sz w:val="28"/>
          <w:szCs w:val="28"/>
        </w:rPr>
        <w:t>№</w:t>
      </w:r>
      <w:r w:rsidR="00727B06">
        <w:rPr>
          <w:sz w:val="28"/>
          <w:szCs w:val="28"/>
        </w:rPr>
        <w:t xml:space="preserve"> </w:t>
      </w:r>
      <w:r w:rsidR="001A2446">
        <w:rPr>
          <w:sz w:val="28"/>
          <w:szCs w:val="28"/>
        </w:rPr>
        <w:t>7</w:t>
      </w:r>
      <w:r w:rsidR="00E9235A">
        <w:rPr>
          <w:sz w:val="28"/>
          <w:szCs w:val="28"/>
        </w:rPr>
        <w:t>7</w:t>
      </w:r>
      <w:bookmarkStart w:id="0" w:name="_GoBack"/>
      <w:bookmarkEnd w:id="0"/>
      <w:r w:rsidR="00424067">
        <w:rPr>
          <w:sz w:val="28"/>
          <w:szCs w:val="28"/>
        </w:rPr>
        <w:t xml:space="preserve"> </w:t>
      </w:r>
    </w:p>
    <w:p w:rsidR="00FF7687" w:rsidRPr="003F0668" w:rsidRDefault="00FF7687" w:rsidP="003F0668">
      <w:pPr>
        <w:rPr>
          <w:sz w:val="28"/>
          <w:szCs w:val="28"/>
        </w:rPr>
      </w:pPr>
      <w:r w:rsidRPr="003F0668">
        <w:rPr>
          <w:sz w:val="28"/>
          <w:szCs w:val="28"/>
        </w:rPr>
        <w:t>г. Стародуб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689"/>
      </w:tblGrid>
      <w:tr w:rsidR="00FF7687" w:rsidTr="00FF7687">
        <w:tc>
          <w:tcPr>
            <w:tcW w:w="4882" w:type="dxa"/>
          </w:tcPr>
          <w:p w:rsidR="00FF7687" w:rsidRDefault="00FF76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</w:t>
            </w:r>
          </w:p>
          <w:p w:rsidR="00FF7687" w:rsidRDefault="00FF76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вопросу  утверждения отчета об исполнении бюджета Стародубского муниципального округа Брянской области за 202</w:t>
            </w:r>
            <w:r w:rsidR="008B7FD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  <w:p w:rsidR="00FF7687" w:rsidRDefault="00FF768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89" w:type="dxa"/>
          </w:tcPr>
          <w:p w:rsidR="00FF7687" w:rsidRDefault="00FF768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FF7687" w:rsidRDefault="00FF7687" w:rsidP="00FF7687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3 статьи 18 Устава Стародубского муниципального округа Брянской области, </w:t>
      </w:r>
      <w:r w:rsidR="00BE34BB">
        <w:rPr>
          <w:sz w:val="28"/>
        </w:rPr>
        <w:t xml:space="preserve">положением о публичных слушаниях в Стародубском муниципальном округе Брянской области, утвержденном решением Совета народных депутатов Стародубского муниципального округа №59 от 28.01.2021г., </w:t>
      </w:r>
      <w:r>
        <w:rPr>
          <w:sz w:val="28"/>
        </w:rPr>
        <w:t>Совет народных депутатов Стародубского муниципального округа решил:</w:t>
      </w:r>
    </w:p>
    <w:p w:rsidR="00FF7687" w:rsidRDefault="00FF7687" w:rsidP="00FF7687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</w:rPr>
        <w:t xml:space="preserve">Провести </w:t>
      </w:r>
      <w:r w:rsidR="006362FB">
        <w:rPr>
          <w:sz w:val="28"/>
        </w:rPr>
        <w:t>27 мая 2026</w:t>
      </w:r>
      <w:r>
        <w:rPr>
          <w:sz w:val="28"/>
        </w:rPr>
        <w:t xml:space="preserve"> года в 10.</w:t>
      </w:r>
      <w:r w:rsidR="00A71E54">
        <w:rPr>
          <w:sz w:val="28"/>
        </w:rPr>
        <w:t>2</w:t>
      </w:r>
      <w:r>
        <w:rPr>
          <w:sz w:val="28"/>
        </w:rPr>
        <w:t xml:space="preserve">0 в зале заседаний администрации Стародубского муниципального округа (по адресу: г. Стародуб, пл. Советская, д. 2а)  публичные слушания по вопросу </w:t>
      </w:r>
      <w:r>
        <w:rPr>
          <w:sz w:val="28"/>
          <w:szCs w:val="28"/>
        </w:rPr>
        <w:t>утверждения отчета об исполнении бюджета Стародубского муниципального округа Брянской области за 20</w:t>
      </w:r>
      <w:r w:rsidR="008B7FDF">
        <w:rPr>
          <w:sz w:val="28"/>
          <w:szCs w:val="28"/>
        </w:rPr>
        <w:t>25</w:t>
      </w:r>
      <w:r>
        <w:rPr>
          <w:sz w:val="28"/>
          <w:szCs w:val="28"/>
        </w:rPr>
        <w:t>год;</w:t>
      </w:r>
    </w:p>
    <w:p w:rsidR="00FF7687" w:rsidRDefault="00FF7687" w:rsidP="00FF7687">
      <w:pPr>
        <w:numPr>
          <w:ilvl w:val="0"/>
          <w:numId w:val="1"/>
        </w:numPr>
        <w:suppressAutoHyphens w:val="0"/>
        <w:jc w:val="both"/>
        <w:rPr>
          <w:sz w:val="28"/>
        </w:rPr>
      </w:pPr>
      <w:r>
        <w:rPr>
          <w:sz w:val="28"/>
        </w:rPr>
        <w:t>С целью проведения и подготовки публичных слушаний утвердить организационный комитет в составе: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352"/>
      </w:tblGrid>
      <w:tr w:rsidR="00FF7687" w:rsidTr="00E34353">
        <w:tc>
          <w:tcPr>
            <w:tcW w:w="4111" w:type="dxa"/>
            <w:hideMark/>
          </w:tcPr>
          <w:p w:rsidR="003551FC" w:rsidRDefault="00FF7687" w:rsidP="00E34353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proofErr w:type="spellStart"/>
            <w:r>
              <w:rPr>
                <w:sz w:val="28"/>
              </w:rPr>
              <w:t>Тамилина</w:t>
            </w:r>
            <w:proofErr w:type="spellEnd"/>
            <w:r>
              <w:rPr>
                <w:sz w:val="28"/>
              </w:rPr>
              <w:t xml:space="preserve"> </w:t>
            </w:r>
            <w:r w:rsidR="00E34353">
              <w:rPr>
                <w:sz w:val="28"/>
              </w:rPr>
              <w:t>Николая</w:t>
            </w:r>
            <w:r w:rsidR="003551FC">
              <w:rPr>
                <w:sz w:val="28"/>
              </w:rPr>
              <w:t xml:space="preserve">           -</w:t>
            </w:r>
          </w:p>
          <w:p w:rsidR="00FF7687" w:rsidRDefault="003551FC" w:rsidP="003551FC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E3435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E34353">
              <w:rPr>
                <w:sz w:val="28"/>
              </w:rPr>
              <w:t>Никифоровича</w:t>
            </w:r>
            <w:r w:rsidR="00FF7687">
              <w:rPr>
                <w:sz w:val="28"/>
              </w:rPr>
              <w:t xml:space="preserve"> </w:t>
            </w:r>
          </w:p>
        </w:tc>
        <w:tc>
          <w:tcPr>
            <w:tcW w:w="5352" w:type="dxa"/>
            <w:hideMark/>
          </w:tcPr>
          <w:p w:rsidR="00FF7687" w:rsidRDefault="00FF768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Главы Стародубского муниципального округа</w:t>
            </w:r>
          </w:p>
        </w:tc>
      </w:tr>
      <w:tr w:rsidR="00FF7687" w:rsidTr="00E34353">
        <w:tc>
          <w:tcPr>
            <w:tcW w:w="4111" w:type="dxa"/>
            <w:hideMark/>
          </w:tcPr>
          <w:p w:rsidR="00FF7687" w:rsidRPr="003551FC" w:rsidRDefault="00FF7687" w:rsidP="003551FC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</w:rPr>
            </w:pPr>
            <w:proofErr w:type="spellStart"/>
            <w:r w:rsidRPr="003551FC">
              <w:rPr>
                <w:sz w:val="28"/>
              </w:rPr>
              <w:t>Подольного</w:t>
            </w:r>
            <w:proofErr w:type="spellEnd"/>
            <w:r w:rsidRPr="003551FC">
              <w:rPr>
                <w:sz w:val="28"/>
              </w:rPr>
              <w:t xml:space="preserve"> </w:t>
            </w:r>
            <w:r w:rsidR="00E34353" w:rsidRPr="003551FC">
              <w:rPr>
                <w:sz w:val="28"/>
              </w:rPr>
              <w:t>Александр</w:t>
            </w:r>
            <w:proofErr w:type="gramStart"/>
            <w:r w:rsidR="00E34353" w:rsidRPr="003551FC">
              <w:rPr>
                <w:sz w:val="28"/>
              </w:rPr>
              <w:t>а-</w:t>
            </w:r>
            <w:proofErr w:type="gramEnd"/>
            <w:r w:rsidR="00E34353" w:rsidRPr="003551FC">
              <w:rPr>
                <w:sz w:val="28"/>
              </w:rPr>
              <w:t xml:space="preserve"> Владимировича</w:t>
            </w:r>
          </w:p>
          <w:p w:rsidR="003551FC" w:rsidRPr="003551FC" w:rsidRDefault="003551FC" w:rsidP="003551FC">
            <w:pPr>
              <w:pStyle w:val="a5"/>
              <w:spacing w:line="276" w:lineRule="auto"/>
              <w:ind w:left="502"/>
              <w:jc w:val="both"/>
              <w:rPr>
                <w:sz w:val="28"/>
              </w:rPr>
            </w:pPr>
          </w:p>
        </w:tc>
        <w:tc>
          <w:tcPr>
            <w:tcW w:w="5352" w:type="dxa"/>
            <w:hideMark/>
          </w:tcPr>
          <w:p w:rsidR="00FF7687" w:rsidRDefault="00FF768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Главы администрации Стародубского муниципального округа</w:t>
            </w:r>
          </w:p>
        </w:tc>
      </w:tr>
      <w:tr w:rsidR="00FF7687" w:rsidTr="00E34353">
        <w:tc>
          <w:tcPr>
            <w:tcW w:w="4111" w:type="dxa"/>
            <w:hideMark/>
          </w:tcPr>
          <w:p w:rsidR="00FF7687" w:rsidRDefault="00FF7687" w:rsidP="003551FC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</w:rPr>
            </w:pPr>
            <w:r w:rsidRPr="003551FC">
              <w:rPr>
                <w:sz w:val="28"/>
              </w:rPr>
              <w:t xml:space="preserve">Приходько </w:t>
            </w:r>
            <w:r w:rsidR="00E34353" w:rsidRPr="003551FC">
              <w:rPr>
                <w:sz w:val="28"/>
              </w:rPr>
              <w:t>Алл</w:t>
            </w:r>
            <w:proofErr w:type="gramStart"/>
            <w:r w:rsidR="00E34353" w:rsidRPr="003551FC">
              <w:rPr>
                <w:sz w:val="28"/>
              </w:rPr>
              <w:t>ы-</w:t>
            </w:r>
            <w:proofErr w:type="gramEnd"/>
            <w:r w:rsidR="00E34353" w:rsidRPr="003551FC">
              <w:rPr>
                <w:sz w:val="28"/>
              </w:rPr>
              <w:t xml:space="preserve"> Викторовны</w:t>
            </w:r>
            <w:r w:rsidRPr="003551FC">
              <w:rPr>
                <w:sz w:val="28"/>
              </w:rPr>
              <w:t xml:space="preserve"> </w:t>
            </w:r>
          </w:p>
          <w:p w:rsidR="003551FC" w:rsidRDefault="003551FC" w:rsidP="003551FC">
            <w:pPr>
              <w:pStyle w:val="a5"/>
              <w:spacing w:line="276" w:lineRule="auto"/>
              <w:ind w:left="360"/>
              <w:jc w:val="both"/>
              <w:rPr>
                <w:sz w:val="28"/>
              </w:rPr>
            </w:pPr>
          </w:p>
          <w:p w:rsidR="003551FC" w:rsidRPr="003551FC" w:rsidRDefault="003551FC" w:rsidP="003551FC">
            <w:pPr>
              <w:pStyle w:val="a5"/>
              <w:spacing w:line="276" w:lineRule="auto"/>
              <w:ind w:left="360"/>
              <w:jc w:val="both"/>
              <w:rPr>
                <w:sz w:val="28"/>
              </w:rPr>
            </w:pPr>
          </w:p>
          <w:p w:rsidR="003551FC" w:rsidRPr="003551FC" w:rsidRDefault="003551FC" w:rsidP="003551FC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Козина Ивана Николаевича</w:t>
            </w:r>
          </w:p>
        </w:tc>
        <w:tc>
          <w:tcPr>
            <w:tcW w:w="5352" w:type="dxa"/>
            <w:hideMark/>
          </w:tcPr>
          <w:p w:rsidR="00FF7687" w:rsidRDefault="00FF768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заместителя главы администрации Стародубского муниципального округа (по согласованию)</w:t>
            </w:r>
          </w:p>
          <w:p w:rsidR="003551FC" w:rsidRDefault="003551FC">
            <w:pPr>
              <w:spacing w:line="276" w:lineRule="auto"/>
              <w:rPr>
                <w:sz w:val="28"/>
              </w:rPr>
            </w:pPr>
          </w:p>
          <w:p w:rsidR="003551FC" w:rsidRDefault="003551F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Председателя постоянной комиссии Совета народных депутатов по бюджету и налогам</w:t>
            </w:r>
          </w:p>
          <w:p w:rsidR="003551FC" w:rsidRDefault="003551FC">
            <w:pPr>
              <w:spacing w:line="276" w:lineRule="auto"/>
              <w:rPr>
                <w:sz w:val="28"/>
              </w:rPr>
            </w:pPr>
          </w:p>
        </w:tc>
      </w:tr>
      <w:tr w:rsidR="00FF7687" w:rsidTr="00E34353">
        <w:tc>
          <w:tcPr>
            <w:tcW w:w="4111" w:type="dxa"/>
            <w:hideMark/>
          </w:tcPr>
          <w:p w:rsidR="00FF7687" w:rsidRDefault="003551FC" w:rsidP="00E34353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FF7687">
              <w:rPr>
                <w:sz w:val="28"/>
              </w:rPr>
              <w:t xml:space="preserve">. </w:t>
            </w:r>
            <w:proofErr w:type="spellStart"/>
            <w:r w:rsidR="00FF7687">
              <w:rPr>
                <w:sz w:val="28"/>
              </w:rPr>
              <w:t>Рубайло</w:t>
            </w:r>
            <w:proofErr w:type="spellEnd"/>
            <w:r w:rsidR="00FF7687">
              <w:rPr>
                <w:sz w:val="28"/>
              </w:rPr>
              <w:t xml:space="preserve"> </w:t>
            </w:r>
            <w:r w:rsidR="00E34353">
              <w:rPr>
                <w:sz w:val="28"/>
              </w:rPr>
              <w:t>Наталь</w:t>
            </w:r>
            <w:proofErr w:type="gramStart"/>
            <w:r w:rsidR="00E34353">
              <w:rPr>
                <w:sz w:val="28"/>
              </w:rPr>
              <w:t>и-</w:t>
            </w:r>
            <w:proofErr w:type="gramEnd"/>
            <w:r w:rsidR="00E34353">
              <w:rPr>
                <w:sz w:val="28"/>
              </w:rPr>
              <w:t xml:space="preserve"> Николаевны</w:t>
            </w:r>
          </w:p>
        </w:tc>
        <w:tc>
          <w:tcPr>
            <w:tcW w:w="5352" w:type="dxa"/>
            <w:hideMark/>
          </w:tcPr>
          <w:p w:rsidR="00FF7687" w:rsidRDefault="00FF768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Начальника отдела юридической и кадровой работы администрации Стародубского муниципального округа</w:t>
            </w:r>
          </w:p>
        </w:tc>
      </w:tr>
      <w:tr w:rsidR="00FF7687" w:rsidTr="00E34353">
        <w:tc>
          <w:tcPr>
            <w:tcW w:w="4111" w:type="dxa"/>
            <w:hideMark/>
          </w:tcPr>
          <w:p w:rsidR="00FF7687" w:rsidRDefault="003551FC" w:rsidP="00E34353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FF7687">
              <w:rPr>
                <w:sz w:val="28"/>
              </w:rPr>
              <w:t xml:space="preserve">. </w:t>
            </w:r>
            <w:proofErr w:type="spellStart"/>
            <w:r w:rsidR="00FF7687">
              <w:rPr>
                <w:sz w:val="28"/>
              </w:rPr>
              <w:t>Маньковской</w:t>
            </w:r>
            <w:proofErr w:type="spellEnd"/>
            <w:r w:rsidR="00FF7687">
              <w:rPr>
                <w:sz w:val="28"/>
              </w:rPr>
              <w:t xml:space="preserve"> </w:t>
            </w:r>
            <w:r w:rsidR="00E34353">
              <w:rPr>
                <w:sz w:val="28"/>
              </w:rPr>
              <w:t>Татьян</w:t>
            </w:r>
            <w:proofErr w:type="gramStart"/>
            <w:r w:rsidR="00E34353">
              <w:rPr>
                <w:sz w:val="28"/>
              </w:rPr>
              <w:t>ы-</w:t>
            </w:r>
            <w:proofErr w:type="gramEnd"/>
            <w:r w:rsidR="00E34353">
              <w:rPr>
                <w:sz w:val="28"/>
              </w:rPr>
              <w:t xml:space="preserve"> Николаевны</w:t>
            </w:r>
          </w:p>
        </w:tc>
        <w:tc>
          <w:tcPr>
            <w:tcW w:w="5352" w:type="dxa"/>
            <w:hideMark/>
          </w:tcPr>
          <w:p w:rsidR="00FF7687" w:rsidRDefault="00FF768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главного редактора газеты "Стародубский вестник" (по согласованию)</w:t>
            </w:r>
          </w:p>
          <w:p w:rsidR="003551FC" w:rsidRDefault="003551FC">
            <w:pPr>
              <w:spacing w:line="276" w:lineRule="auto"/>
              <w:jc w:val="both"/>
              <w:rPr>
                <w:sz w:val="28"/>
              </w:rPr>
            </w:pPr>
          </w:p>
        </w:tc>
      </w:tr>
    </w:tbl>
    <w:p w:rsidR="00FF7687" w:rsidRDefault="003551FC" w:rsidP="003551FC">
      <w:pPr>
        <w:pStyle w:val="a5"/>
        <w:ind w:left="0"/>
        <w:jc w:val="both"/>
        <w:rPr>
          <w:sz w:val="28"/>
        </w:rPr>
      </w:pPr>
      <w:proofErr w:type="gramStart"/>
      <w:r>
        <w:rPr>
          <w:sz w:val="28"/>
          <w:szCs w:val="28"/>
        </w:rPr>
        <w:t>3.</w:t>
      </w:r>
      <w:r w:rsidR="005F004E">
        <w:rPr>
          <w:sz w:val="28"/>
          <w:szCs w:val="28"/>
        </w:rPr>
        <w:t xml:space="preserve">С проектом муниципального акта по вопросу публичных слушаний можно ознакомиться, внести предложения по вопросу публичных слушаний с </w:t>
      </w:r>
      <w:r w:rsidR="00727B06">
        <w:rPr>
          <w:sz w:val="28"/>
          <w:szCs w:val="28"/>
        </w:rPr>
        <w:t>01.05.202</w:t>
      </w:r>
      <w:r w:rsidR="00B26342">
        <w:rPr>
          <w:sz w:val="28"/>
          <w:szCs w:val="28"/>
        </w:rPr>
        <w:t>5</w:t>
      </w:r>
      <w:r w:rsidR="005F004E">
        <w:rPr>
          <w:sz w:val="28"/>
          <w:szCs w:val="28"/>
        </w:rPr>
        <w:t xml:space="preserve">г. по </w:t>
      </w:r>
      <w:r w:rsidR="006362FB">
        <w:rPr>
          <w:sz w:val="28"/>
          <w:szCs w:val="28"/>
        </w:rPr>
        <w:t xml:space="preserve">21 мая 2026 </w:t>
      </w:r>
      <w:r w:rsidR="005F004E">
        <w:rPr>
          <w:sz w:val="28"/>
          <w:szCs w:val="28"/>
        </w:rPr>
        <w:t>г.  по адресу:</w:t>
      </w:r>
      <w:r w:rsidR="005F004E" w:rsidRPr="005F004E">
        <w:rPr>
          <w:sz w:val="28"/>
        </w:rPr>
        <w:t xml:space="preserve"> </w:t>
      </w:r>
      <w:r w:rsidR="005F004E">
        <w:rPr>
          <w:sz w:val="28"/>
        </w:rPr>
        <w:t>г. Стародуб, пл. Советская, д. 2а, кабинет №36 , в рабочие дни с 9.00 часов до 17.00 часов, перерыв с 13.00 часов до 14.00 часов, в пятницу с 9.00 часов до 16.00 часов.</w:t>
      </w:r>
      <w:proofErr w:type="gramEnd"/>
      <w:r w:rsidR="005F004E">
        <w:rPr>
          <w:sz w:val="28"/>
        </w:rPr>
        <w:t xml:space="preserve"> Телефон для справок:</w:t>
      </w:r>
      <w:r w:rsidR="005F004E" w:rsidRPr="001B1A7D">
        <w:rPr>
          <w:sz w:val="28"/>
        </w:rPr>
        <w:t>8(48348)2-15-25</w:t>
      </w:r>
      <w:r w:rsidR="005F004E">
        <w:rPr>
          <w:sz w:val="28"/>
        </w:rPr>
        <w:t>.</w:t>
      </w:r>
    </w:p>
    <w:p w:rsidR="003551FC" w:rsidRPr="005F004E" w:rsidRDefault="003551FC" w:rsidP="003551FC">
      <w:pPr>
        <w:pStyle w:val="a5"/>
        <w:ind w:left="0"/>
        <w:jc w:val="both"/>
        <w:rPr>
          <w:sz w:val="28"/>
          <w:szCs w:val="28"/>
        </w:rPr>
      </w:pPr>
    </w:p>
    <w:p w:rsidR="005F004E" w:rsidRDefault="003551FC" w:rsidP="003551FC">
      <w:pPr>
        <w:pStyle w:val="a5"/>
        <w:ind w:left="0"/>
        <w:jc w:val="both"/>
        <w:rPr>
          <w:sz w:val="28"/>
        </w:rPr>
      </w:pPr>
      <w:r>
        <w:rPr>
          <w:sz w:val="28"/>
        </w:rPr>
        <w:t>4.</w:t>
      </w:r>
      <w:r w:rsidR="005F004E">
        <w:rPr>
          <w:sz w:val="28"/>
        </w:rPr>
        <w:t xml:space="preserve">Порядок участия граждан в публичных слушаниях регламентирован </w:t>
      </w:r>
      <w:r w:rsidR="006B690F">
        <w:rPr>
          <w:sz w:val="28"/>
        </w:rPr>
        <w:t>положением о публичных слушаниях в Стародубском муниципальном округе Брянской области, утвержденном решением Совета народных депутатов Стародубского муниципального округа №59 от 28.01.2021г.</w:t>
      </w:r>
    </w:p>
    <w:p w:rsidR="003551FC" w:rsidRPr="006B690F" w:rsidRDefault="003551FC" w:rsidP="003551FC">
      <w:pPr>
        <w:pStyle w:val="a5"/>
        <w:ind w:left="0"/>
        <w:jc w:val="both"/>
        <w:rPr>
          <w:sz w:val="28"/>
          <w:szCs w:val="28"/>
        </w:rPr>
      </w:pPr>
    </w:p>
    <w:p w:rsidR="006B690F" w:rsidRPr="00BE34BB" w:rsidRDefault="003551FC" w:rsidP="003551FC">
      <w:pPr>
        <w:pStyle w:val="a5"/>
        <w:ind w:left="0"/>
        <w:jc w:val="both"/>
        <w:rPr>
          <w:sz w:val="28"/>
          <w:szCs w:val="28"/>
        </w:rPr>
      </w:pPr>
      <w:r>
        <w:rPr>
          <w:sz w:val="28"/>
        </w:rPr>
        <w:t>5.</w:t>
      </w:r>
      <w:r w:rsidR="006B690F">
        <w:rPr>
          <w:sz w:val="28"/>
        </w:rPr>
        <w:t>Настоящее решение вступает в силу с момента его официального опубликования.</w:t>
      </w:r>
    </w:p>
    <w:p w:rsidR="00BE34BB" w:rsidRPr="005F004E" w:rsidRDefault="00BE34BB" w:rsidP="00BE34BB">
      <w:pPr>
        <w:pStyle w:val="a5"/>
        <w:jc w:val="both"/>
        <w:rPr>
          <w:sz w:val="28"/>
          <w:szCs w:val="28"/>
        </w:rPr>
      </w:pPr>
    </w:p>
    <w:p w:rsidR="008B7FDF" w:rsidRDefault="008B7FDF" w:rsidP="008A11F1">
      <w:pPr>
        <w:tabs>
          <w:tab w:val="left" w:pos="4170"/>
        </w:tabs>
        <w:suppressAutoHyphens w:val="0"/>
        <w:ind w:firstLine="709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Глава Стародубского </w:t>
      </w:r>
    </w:p>
    <w:p w:rsidR="008B7FDF" w:rsidRDefault="008B7FDF" w:rsidP="008A11F1">
      <w:pPr>
        <w:tabs>
          <w:tab w:val="left" w:pos="4170"/>
        </w:tabs>
        <w:suppressAutoHyphens w:val="0"/>
        <w:ind w:firstLine="709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муниципального округа</w:t>
      </w:r>
    </w:p>
    <w:p w:rsidR="008A11F1" w:rsidRPr="008A11F1" w:rsidRDefault="008B7FDF" w:rsidP="008A11F1">
      <w:pPr>
        <w:tabs>
          <w:tab w:val="left" w:pos="4170"/>
        </w:tabs>
        <w:suppressAutoHyphens w:val="0"/>
        <w:ind w:firstLine="709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Брянской области                                                       Н. Н. </w:t>
      </w:r>
      <w:proofErr w:type="spellStart"/>
      <w:r>
        <w:rPr>
          <w:rFonts w:eastAsia="Calibri"/>
          <w:sz w:val="28"/>
          <w:szCs w:val="22"/>
          <w:lang w:eastAsia="en-US"/>
        </w:rPr>
        <w:t>Тамилин</w:t>
      </w:r>
      <w:proofErr w:type="spellEnd"/>
    </w:p>
    <w:p w:rsidR="00727B06" w:rsidRDefault="00727B06" w:rsidP="00FF7687">
      <w:pPr>
        <w:jc w:val="both"/>
        <w:rPr>
          <w:sz w:val="28"/>
          <w:szCs w:val="28"/>
        </w:rPr>
      </w:pPr>
    </w:p>
    <w:p w:rsidR="00727B06" w:rsidRDefault="00727B06" w:rsidP="00FF7687">
      <w:pPr>
        <w:jc w:val="both"/>
        <w:rPr>
          <w:sz w:val="28"/>
          <w:szCs w:val="28"/>
        </w:rPr>
      </w:pPr>
    </w:p>
    <w:p w:rsidR="00727B06" w:rsidRDefault="00727B06" w:rsidP="00FF7687">
      <w:pPr>
        <w:jc w:val="both"/>
        <w:rPr>
          <w:sz w:val="28"/>
          <w:szCs w:val="28"/>
        </w:rPr>
      </w:pPr>
    </w:p>
    <w:p w:rsidR="00727B06" w:rsidRDefault="00727B06" w:rsidP="00FF7687">
      <w:pPr>
        <w:jc w:val="both"/>
        <w:rPr>
          <w:sz w:val="28"/>
          <w:szCs w:val="28"/>
        </w:rPr>
      </w:pPr>
    </w:p>
    <w:p w:rsidR="00727B06" w:rsidRDefault="00727B06" w:rsidP="00FF7687">
      <w:pPr>
        <w:jc w:val="both"/>
        <w:rPr>
          <w:sz w:val="28"/>
          <w:szCs w:val="28"/>
        </w:rPr>
      </w:pPr>
    </w:p>
    <w:p w:rsidR="00B8719F" w:rsidRDefault="00B8719F" w:rsidP="00B8719F">
      <w:pPr>
        <w:jc w:val="both"/>
        <w:rPr>
          <w:sz w:val="16"/>
          <w:szCs w:val="16"/>
        </w:rPr>
      </w:pPr>
    </w:p>
    <w:sectPr w:rsidR="00B8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6343C"/>
    <w:multiLevelType w:val="hybridMultilevel"/>
    <w:tmpl w:val="33885B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56"/>
    <w:rsid w:val="00024F6D"/>
    <w:rsid w:val="001A2446"/>
    <w:rsid w:val="001B1A7D"/>
    <w:rsid w:val="00206CEA"/>
    <w:rsid w:val="00317386"/>
    <w:rsid w:val="00335C62"/>
    <w:rsid w:val="003551FC"/>
    <w:rsid w:val="003B4468"/>
    <w:rsid w:val="003F0668"/>
    <w:rsid w:val="00424067"/>
    <w:rsid w:val="00496406"/>
    <w:rsid w:val="005F004E"/>
    <w:rsid w:val="006362FB"/>
    <w:rsid w:val="006B690F"/>
    <w:rsid w:val="00727B06"/>
    <w:rsid w:val="008A11F1"/>
    <w:rsid w:val="008B7FDF"/>
    <w:rsid w:val="00A71E54"/>
    <w:rsid w:val="00B26342"/>
    <w:rsid w:val="00B34203"/>
    <w:rsid w:val="00B34891"/>
    <w:rsid w:val="00B8719F"/>
    <w:rsid w:val="00BE34BB"/>
    <w:rsid w:val="00E34353"/>
    <w:rsid w:val="00E9235A"/>
    <w:rsid w:val="00F17A56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87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F7687"/>
    <w:pPr>
      <w:keepNext/>
      <w:suppressAutoHyphens w:val="0"/>
      <w:outlineLvl w:val="0"/>
    </w:pPr>
    <w:rPr>
      <w:smallCap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687"/>
    <w:rPr>
      <w:rFonts w:eastAsia="Times New Roman" w:cs="Times New Roman"/>
      <w:smallCap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7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687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5F0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87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F7687"/>
    <w:pPr>
      <w:keepNext/>
      <w:suppressAutoHyphens w:val="0"/>
      <w:outlineLvl w:val="0"/>
    </w:pPr>
    <w:rPr>
      <w:smallCap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687"/>
    <w:rPr>
      <w:rFonts w:eastAsia="Times New Roman" w:cs="Times New Roman"/>
      <w:smallCap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7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687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5F0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Work</cp:lastModifiedBy>
  <cp:revision>27</cp:revision>
  <cp:lastPrinted>2026-04-27T13:57:00Z</cp:lastPrinted>
  <dcterms:created xsi:type="dcterms:W3CDTF">2023-04-12T12:32:00Z</dcterms:created>
  <dcterms:modified xsi:type="dcterms:W3CDTF">2026-04-29T13:01:00Z</dcterms:modified>
</cp:coreProperties>
</file>