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4" w:rsidRPr="00802CE1" w:rsidRDefault="00256B24" w:rsidP="00EF0BA3">
      <w:pPr>
        <w:shd w:val="clear" w:color="auto" w:fill="FFFFFF"/>
        <w:jc w:val="center"/>
        <w:rPr>
          <w:sz w:val="28"/>
          <w:szCs w:val="28"/>
        </w:rPr>
      </w:pPr>
      <w:r w:rsidRPr="00802CE1">
        <w:rPr>
          <w:b/>
          <w:bCs/>
          <w:color w:val="000000"/>
          <w:spacing w:val="-2"/>
          <w:sz w:val="28"/>
          <w:szCs w:val="28"/>
        </w:rPr>
        <w:t xml:space="preserve">ПРОТОКОЛ </w:t>
      </w:r>
    </w:p>
    <w:p w:rsidR="00802CE1" w:rsidRPr="00802CE1" w:rsidRDefault="00256B24" w:rsidP="00802CE1">
      <w:pPr>
        <w:jc w:val="center"/>
        <w:rPr>
          <w:b/>
          <w:sz w:val="28"/>
          <w:szCs w:val="28"/>
        </w:rPr>
      </w:pPr>
      <w:r w:rsidRPr="00802CE1">
        <w:rPr>
          <w:b/>
          <w:bCs/>
          <w:color w:val="000000"/>
          <w:spacing w:val="-2"/>
          <w:sz w:val="28"/>
          <w:szCs w:val="28"/>
        </w:rPr>
        <w:t xml:space="preserve">публичных слушаний </w:t>
      </w:r>
      <w:r w:rsidR="00C159D6" w:rsidRPr="00802CE1">
        <w:rPr>
          <w:rStyle w:val="wixui-rich-texttext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 </w:t>
      </w:r>
      <w:r w:rsidR="00802CE1" w:rsidRPr="00802CE1">
        <w:rPr>
          <w:b/>
          <w:kern w:val="2"/>
          <w:sz w:val="28"/>
          <w:szCs w:val="28"/>
        </w:rPr>
        <w:t xml:space="preserve">вопросу </w:t>
      </w:r>
      <w:r w:rsidR="00802CE1" w:rsidRPr="00802CE1">
        <w:rPr>
          <w:b/>
          <w:color w:val="000000"/>
          <w:spacing w:val="9"/>
          <w:sz w:val="28"/>
          <w:szCs w:val="28"/>
        </w:rPr>
        <w:t xml:space="preserve">рассмотрения проекта </w:t>
      </w:r>
      <w:r w:rsidR="00802CE1" w:rsidRPr="00802CE1">
        <w:rPr>
          <w:b/>
          <w:color w:val="000000"/>
          <w:spacing w:val="-8"/>
          <w:sz w:val="28"/>
          <w:szCs w:val="28"/>
        </w:rPr>
        <w:t xml:space="preserve">Решения </w:t>
      </w:r>
      <w:r w:rsidR="00802CE1" w:rsidRPr="00802CE1">
        <w:rPr>
          <w:b/>
          <w:sz w:val="28"/>
          <w:szCs w:val="28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1C24F4" w:rsidRPr="00EF0BA3" w:rsidRDefault="00256B24" w:rsidP="00802CE1">
      <w:pPr>
        <w:pStyle w:val="font8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color w:val="000000"/>
          <w:spacing w:val="-4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г.</w:t>
      </w:r>
      <w:r w:rsidR="001C24F4">
        <w:rPr>
          <w:color w:val="000000"/>
          <w:spacing w:val="-9"/>
          <w:sz w:val="28"/>
          <w:szCs w:val="28"/>
        </w:rPr>
        <w:t xml:space="preserve"> </w:t>
      </w:r>
      <w:r w:rsidRPr="001C24F4">
        <w:rPr>
          <w:color w:val="000000"/>
          <w:spacing w:val="-9"/>
          <w:sz w:val="28"/>
          <w:szCs w:val="28"/>
        </w:rPr>
        <w:t>Стародуб</w:t>
      </w:r>
      <w:r w:rsidRPr="001C24F4">
        <w:rPr>
          <w:color w:val="000000"/>
          <w:sz w:val="28"/>
          <w:szCs w:val="28"/>
        </w:rPr>
        <w:t xml:space="preserve">             </w:t>
      </w:r>
      <w:r w:rsidR="001C24F4">
        <w:rPr>
          <w:color w:val="000000"/>
          <w:sz w:val="28"/>
          <w:szCs w:val="28"/>
        </w:rPr>
        <w:t xml:space="preserve">                                                        </w:t>
      </w:r>
      <w:r w:rsidRPr="001C24F4">
        <w:rPr>
          <w:color w:val="000000"/>
          <w:sz w:val="28"/>
          <w:szCs w:val="28"/>
        </w:rPr>
        <w:t xml:space="preserve">   </w:t>
      </w:r>
      <w:r w:rsidR="00802CE1">
        <w:rPr>
          <w:color w:val="000000"/>
          <w:spacing w:val="-4"/>
          <w:sz w:val="28"/>
          <w:szCs w:val="28"/>
        </w:rPr>
        <w:t>21.02.2024</w:t>
      </w:r>
      <w:r w:rsidR="001C24F4" w:rsidRPr="001C24F4">
        <w:rPr>
          <w:color w:val="000000"/>
          <w:spacing w:val="-4"/>
          <w:sz w:val="28"/>
          <w:szCs w:val="28"/>
        </w:rPr>
        <w:t xml:space="preserve"> г.</w:t>
      </w:r>
    </w:p>
    <w:p w:rsidR="008B5852" w:rsidRPr="008B5852" w:rsidRDefault="001C24F4" w:rsidP="008B5852">
      <w:pPr>
        <w:pStyle w:val="ConsNonformat"/>
        <w:widowControl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585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Место проведения публичных слушаний: </w:t>
      </w:r>
      <w:r w:rsidR="008B5852" w:rsidRPr="008B5852">
        <w:rPr>
          <w:rFonts w:ascii="Times New Roman" w:hAnsi="Times New Roman"/>
          <w:sz w:val="28"/>
          <w:szCs w:val="28"/>
        </w:rPr>
        <w:t>10.</w:t>
      </w:r>
      <w:r w:rsidR="00802CE1">
        <w:rPr>
          <w:rFonts w:ascii="Times New Roman" w:hAnsi="Times New Roman"/>
          <w:sz w:val="28"/>
          <w:szCs w:val="28"/>
        </w:rPr>
        <w:t>3</w:t>
      </w:r>
      <w:r w:rsidR="008B5852" w:rsidRPr="008B5852">
        <w:rPr>
          <w:rFonts w:ascii="Times New Roman" w:hAnsi="Times New Roman"/>
          <w:sz w:val="28"/>
          <w:szCs w:val="28"/>
        </w:rPr>
        <w:t xml:space="preserve">0 часов в зале заседаний администрации Стародубского муниципального района по адресу: г. Стародуб, пл. </w:t>
      </w:r>
      <w:proofErr w:type="gramStart"/>
      <w:r w:rsidR="008B5852" w:rsidRPr="008B5852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8B5852" w:rsidRPr="008B5852">
        <w:rPr>
          <w:rFonts w:ascii="Times New Roman" w:hAnsi="Times New Roman"/>
          <w:sz w:val="28"/>
          <w:szCs w:val="28"/>
        </w:rPr>
        <w:t>, 2А.</w:t>
      </w:r>
    </w:p>
    <w:p w:rsidR="008B5852" w:rsidRDefault="008B5852" w:rsidP="008B5852">
      <w:pPr>
        <w:pStyle w:val="ConsNonformat"/>
        <w:widowControl/>
        <w:jc w:val="both"/>
        <w:rPr>
          <w:sz w:val="24"/>
        </w:rPr>
      </w:pPr>
    </w:p>
    <w:p w:rsidR="00256B24" w:rsidRPr="001C24F4" w:rsidRDefault="00256B24" w:rsidP="001C24F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28"/>
          <w:szCs w:val="28"/>
        </w:rPr>
      </w:pPr>
      <w:r w:rsidRPr="001C24F4">
        <w:rPr>
          <w:b/>
          <w:bCs/>
          <w:color w:val="000000"/>
          <w:spacing w:val="-1"/>
          <w:sz w:val="28"/>
          <w:szCs w:val="28"/>
        </w:rPr>
        <w:t>Председательствовал:</w:t>
      </w:r>
    </w:p>
    <w:p w:rsidR="00256B24" w:rsidRPr="001C24F4" w:rsidRDefault="008B5852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Тамилин</w:t>
      </w:r>
      <w:proofErr w:type="spellEnd"/>
      <w:r>
        <w:rPr>
          <w:color w:val="000000"/>
          <w:spacing w:val="-5"/>
          <w:sz w:val="28"/>
          <w:szCs w:val="28"/>
        </w:rPr>
        <w:t xml:space="preserve"> Н.Н</w:t>
      </w:r>
      <w:r w:rsidR="006B0617" w:rsidRPr="001C24F4">
        <w:rPr>
          <w:color w:val="000000"/>
          <w:spacing w:val="-5"/>
          <w:sz w:val="28"/>
          <w:szCs w:val="28"/>
        </w:rPr>
        <w:t>.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="006B0617" w:rsidRPr="001C24F4">
        <w:rPr>
          <w:color w:val="000000"/>
          <w:spacing w:val="-5"/>
          <w:sz w:val="28"/>
          <w:szCs w:val="28"/>
        </w:rPr>
        <w:t>–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="006B0617" w:rsidRPr="001C24F4">
        <w:rPr>
          <w:color w:val="000000"/>
          <w:spacing w:val="-5"/>
          <w:sz w:val="28"/>
          <w:szCs w:val="28"/>
        </w:rPr>
        <w:t xml:space="preserve">глава Стародубского </w:t>
      </w:r>
      <w:r w:rsidR="00FB2B18">
        <w:rPr>
          <w:color w:val="000000"/>
          <w:spacing w:val="-5"/>
          <w:sz w:val="28"/>
          <w:szCs w:val="28"/>
        </w:rPr>
        <w:t>муниципального округа</w:t>
      </w:r>
      <w:r w:rsidR="006B0617" w:rsidRPr="001C24F4">
        <w:rPr>
          <w:color w:val="000000"/>
          <w:spacing w:val="-5"/>
          <w:sz w:val="28"/>
          <w:szCs w:val="28"/>
        </w:rPr>
        <w:t>, председатель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256B24" w:rsidRPr="001C24F4">
        <w:rPr>
          <w:color w:val="000000"/>
          <w:spacing w:val="-5"/>
          <w:sz w:val="28"/>
          <w:szCs w:val="28"/>
        </w:rPr>
        <w:t>о</w:t>
      </w:r>
      <w:proofErr w:type="gramEnd"/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256B24" w:rsidRPr="001C24F4">
        <w:rPr>
          <w:color w:val="000000"/>
          <w:spacing w:val="-5"/>
          <w:sz w:val="28"/>
          <w:szCs w:val="28"/>
        </w:rPr>
        <w:t>Совета</w:t>
      </w:r>
      <w:proofErr w:type="gramEnd"/>
      <w:r w:rsidR="00256B24" w:rsidRPr="001C24F4">
        <w:rPr>
          <w:color w:val="000000"/>
          <w:spacing w:val="-5"/>
          <w:sz w:val="28"/>
          <w:szCs w:val="28"/>
        </w:rPr>
        <w:t xml:space="preserve"> народных депутатов</w:t>
      </w:r>
      <w:r w:rsidR="00FB2B18">
        <w:rPr>
          <w:color w:val="000000"/>
          <w:spacing w:val="-5"/>
          <w:sz w:val="28"/>
          <w:szCs w:val="28"/>
        </w:rPr>
        <w:t xml:space="preserve"> Стародубского муниципального округа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4"/>
          <w:sz w:val="28"/>
          <w:szCs w:val="28"/>
        </w:rPr>
        <w:t>Секретарь:</w:t>
      </w:r>
    </w:p>
    <w:p w:rsidR="00256B24" w:rsidRPr="001C24F4" w:rsidRDefault="008B5852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Жеребцова</w:t>
      </w:r>
      <w:proofErr w:type="spellEnd"/>
      <w:r>
        <w:rPr>
          <w:color w:val="000000"/>
          <w:spacing w:val="-5"/>
          <w:sz w:val="28"/>
          <w:szCs w:val="28"/>
        </w:rPr>
        <w:t xml:space="preserve"> Е.С.</w:t>
      </w:r>
      <w:r w:rsidR="00802CE1">
        <w:rPr>
          <w:color w:val="000000"/>
          <w:spacing w:val="-5"/>
          <w:sz w:val="28"/>
          <w:szCs w:val="28"/>
        </w:rPr>
        <w:t>- главный специалист Совета народных депутатов Стародубского муниципального округа Брянской области</w:t>
      </w:r>
    </w:p>
    <w:p w:rsidR="00256B24" w:rsidRPr="001C24F4" w:rsidRDefault="00256B24" w:rsidP="001C24F4">
      <w:pPr>
        <w:shd w:val="clear" w:color="auto" w:fill="FFFFFF"/>
        <w:ind w:left="-426" w:firstLine="653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3"/>
          <w:sz w:val="28"/>
          <w:szCs w:val="28"/>
        </w:rPr>
        <w:t>Повестка дня:</w:t>
      </w:r>
    </w:p>
    <w:p w:rsidR="006C27FF" w:rsidRDefault="006C27FF" w:rsidP="006C27FF">
      <w:pPr>
        <w:shd w:val="clear" w:color="auto" w:fill="FFFFFF"/>
        <w:ind w:left="-284" w:right="442" w:firstLine="12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802CE1" w:rsidRPr="00802CE1" w:rsidRDefault="006C27FF" w:rsidP="00802CE1">
      <w:pPr>
        <w:tabs>
          <w:tab w:val="left" w:pos="142"/>
        </w:tabs>
        <w:ind w:left="-426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Рассмотрение </w:t>
      </w:r>
      <w:r w:rsidR="00802CE1" w:rsidRPr="00802CE1">
        <w:rPr>
          <w:b/>
          <w:color w:val="000000"/>
          <w:spacing w:val="9"/>
          <w:sz w:val="28"/>
          <w:szCs w:val="28"/>
        </w:rPr>
        <w:t xml:space="preserve">проекта </w:t>
      </w:r>
      <w:r w:rsidR="00802CE1" w:rsidRPr="00802CE1">
        <w:rPr>
          <w:b/>
          <w:color w:val="000000"/>
          <w:spacing w:val="-8"/>
          <w:sz w:val="28"/>
          <w:szCs w:val="28"/>
        </w:rPr>
        <w:t xml:space="preserve">Решения </w:t>
      </w:r>
      <w:r w:rsidR="00802CE1" w:rsidRPr="00802CE1">
        <w:rPr>
          <w:b/>
          <w:sz w:val="28"/>
          <w:szCs w:val="28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C159D6" w:rsidRPr="00C159D6" w:rsidRDefault="006C27FF" w:rsidP="00802CE1">
      <w:pPr>
        <w:pStyle w:val="font8"/>
        <w:tabs>
          <w:tab w:val="left" w:pos="142"/>
        </w:tabs>
        <w:spacing w:before="0" w:beforeAutospacing="0" w:after="0" w:afterAutospacing="0"/>
        <w:ind w:left="-426" w:firstLine="852"/>
        <w:jc w:val="both"/>
        <w:textAlignment w:val="baseline"/>
        <w:rPr>
          <w:sz w:val="28"/>
          <w:szCs w:val="28"/>
        </w:rPr>
      </w:pPr>
      <w:r w:rsidRPr="001C24F4">
        <w:rPr>
          <w:color w:val="000000"/>
          <w:spacing w:val="-6"/>
          <w:sz w:val="28"/>
          <w:szCs w:val="28"/>
        </w:rPr>
        <w:t xml:space="preserve">Выступил глава </w:t>
      </w:r>
      <w:r w:rsidR="00FB2B18">
        <w:rPr>
          <w:color w:val="000000"/>
          <w:spacing w:val="-6"/>
          <w:sz w:val="28"/>
          <w:szCs w:val="28"/>
        </w:rPr>
        <w:t>Стародубского муниципального округа</w:t>
      </w:r>
      <w:r w:rsidRPr="001C24F4">
        <w:rPr>
          <w:color w:val="000000"/>
          <w:spacing w:val="-6"/>
          <w:sz w:val="28"/>
          <w:szCs w:val="28"/>
        </w:rPr>
        <w:t xml:space="preserve">, председатель Совета народных депутатов </w:t>
      </w:r>
      <w:r w:rsidR="00FB2B18">
        <w:rPr>
          <w:color w:val="000000"/>
          <w:spacing w:val="-6"/>
          <w:sz w:val="28"/>
          <w:szCs w:val="28"/>
        </w:rPr>
        <w:t xml:space="preserve">Стародубского муниципального округа </w:t>
      </w:r>
      <w:proofErr w:type="spellStart"/>
      <w:r w:rsidR="008B5852">
        <w:rPr>
          <w:b/>
          <w:bCs/>
          <w:color w:val="000000"/>
          <w:spacing w:val="-6"/>
          <w:sz w:val="28"/>
          <w:szCs w:val="28"/>
        </w:rPr>
        <w:t>Тамилин</w:t>
      </w:r>
      <w:proofErr w:type="spellEnd"/>
      <w:r w:rsidR="008B5852">
        <w:rPr>
          <w:b/>
          <w:bCs/>
          <w:color w:val="000000"/>
          <w:spacing w:val="-6"/>
          <w:sz w:val="28"/>
          <w:szCs w:val="28"/>
        </w:rPr>
        <w:t xml:space="preserve"> Николай Никифорович</w:t>
      </w:r>
      <w:r w:rsidRPr="001C24F4">
        <w:rPr>
          <w:b/>
          <w:bCs/>
          <w:color w:val="000000"/>
          <w:spacing w:val="-6"/>
          <w:sz w:val="28"/>
          <w:szCs w:val="28"/>
        </w:rPr>
        <w:t xml:space="preserve">.  </w:t>
      </w:r>
      <w:proofErr w:type="gramStart"/>
      <w:r w:rsidRPr="001C24F4">
        <w:rPr>
          <w:color w:val="000000"/>
          <w:spacing w:val="-6"/>
          <w:sz w:val="28"/>
          <w:szCs w:val="28"/>
        </w:rPr>
        <w:t xml:space="preserve">Он пояснил </w:t>
      </w:r>
      <w:r w:rsidRPr="001C24F4">
        <w:rPr>
          <w:color w:val="000000"/>
          <w:spacing w:val="-5"/>
          <w:sz w:val="28"/>
          <w:szCs w:val="28"/>
        </w:rPr>
        <w:t>присутствующим, что в соответствии с Федеральным законом « Об общих принципах местного самоуправления в РФ» № 131 ФЗ от 06.10.2003 года</w:t>
      </w:r>
      <w:r w:rsidR="008B5852">
        <w:rPr>
          <w:color w:val="000000"/>
          <w:spacing w:val="-5"/>
          <w:sz w:val="28"/>
          <w:szCs w:val="28"/>
        </w:rPr>
        <w:t xml:space="preserve">, </w:t>
      </w:r>
      <w:r w:rsidR="00C159D6">
        <w:rPr>
          <w:color w:val="000000"/>
          <w:spacing w:val="-5"/>
          <w:sz w:val="28"/>
          <w:szCs w:val="28"/>
        </w:rPr>
        <w:t xml:space="preserve">а так же </w:t>
      </w:r>
      <w:r w:rsidR="00C159D6" w:rsidRPr="00C159D6">
        <w:rPr>
          <w:color w:val="000000"/>
          <w:spacing w:val="-5"/>
          <w:sz w:val="28"/>
          <w:szCs w:val="28"/>
        </w:rPr>
        <w:t xml:space="preserve">решению Совета </w:t>
      </w:r>
      <w:r w:rsidR="00C159D6" w:rsidRPr="00C159D6">
        <w:rPr>
          <w:color w:val="000000"/>
          <w:spacing w:val="-1"/>
          <w:sz w:val="28"/>
          <w:szCs w:val="28"/>
        </w:rPr>
        <w:t>народных депутатов Стародубского муниципального округа Брянской области «</w:t>
      </w:r>
      <w:r w:rsidR="00802CE1" w:rsidRPr="001B3984">
        <w:rPr>
          <w:spacing w:val="-5"/>
          <w:sz w:val="28"/>
          <w:szCs w:val="28"/>
        </w:rPr>
        <w:t xml:space="preserve">Совета </w:t>
      </w:r>
      <w:r w:rsidR="00802CE1" w:rsidRPr="001B3984">
        <w:rPr>
          <w:sz w:val="28"/>
          <w:szCs w:val="28"/>
        </w:rPr>
        <w:t xml:space="preserve">народных депутатов Стародубского муниципального округа Брянской области № </w:t>
      </w:r>
      <w:r w:rsidR="00802CE1">
        <w:rPr>
          <w:sz w:val="28"/>
          <w:szCs w:val="28"/>
        </w:rPr>
        <w:t>401</w:t>
      </w:r>
      <w:r w:rsidR="00802CE1" w:rsidRPr="001B3984">
        <w:rPr>
          <w:sz w:val="28"/>
          <w:szCs w:val="28"/>
        </w:rPr>
        <w:t xml:space="preserve"> от </w:t>
      </w:r>
      <w:r w:rsidR="00802CE1">
        <w:rPr>
          <w:sz w:val="28"/>
          <w:szCs w:val="28"/>
        </w:rPr>
        <w:t>26.01.2024</w:t>
      </w:r>
      <w:r w:rsidR="00802CE1" w:rsidRPr="001B3984">
        <w:rPr>
          <w:sz w:val="28"/>
          <w:szCs w:val="28"/>
        </w:rPr>
        <w:t xml:space="preserve">г </w:t>
      </w:r>
      <w:r w:rsidR="00802CE1">
        <w:rPr>
          <w:sz w:val="28"/>
          <w:szCs w:val="28"/>
        </w:rPr>
        <w:t>«О проведении публичных слушаний на тему:</w:t>
      </w:r>
      <w:proofErr w:type="gramEnd"/>
      <w:r w:rsidR="00802CE1">
        <w:rPr>
          <w:sz w:val="28"/>
          <w:szCs w:val="28"/>
        </w:rPr>
        <w:t xml:space="preserve"> 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  <w:r w:rsidR="00802CE1">
        <w:rPr>
          <w:sz w:val="28"/>
          <w:szCs w:val="28"/>
        </w:rPr>
        <w:t xml:space="preserve"> </w:t>
      </w:r>
      <w:r w:rsidR="00C159D6">
        <w:rPr>
          <w:color w:val="000000"/>
          <w:spacing w:val="-5"/>
          <w:sz w:val="28"/>
          <w:szCs w:val="28"/>
        </w:rPr>
        <w:t xml:space="preserve">проводятся </w:t>
      </w:r>
      <w:r w:rsidRPr="001C24F4">
        <w:rPr>
          <w:color w:val="000000"/>
          <w:spacing w:val="-7"/>
          <w:sz w:val="28"/>
          <w:szCs w:val="28"/>
        </w:rPr>
        <w:t>публичн</w:t>
      </w:r>
      <w:r>
        <w:rPr>
          <w:color w:val="000000"/>
          <w:spacing w:val="-7"/>
          <w:sz w:val="28"/>
          <w:szCs w:val="28"/>
        </w:rPr>
        <w:t>ые слушани</w:t>
      </w:r>
      <w:r w:rsidRPr="001C24F4">
        <w:rPr>
          <w:color w:val="000000"/>
          <w:spacing w:val="-7"/>
          <w:sz w:val="28"/>
          <w:szCs w:val="28"/>
        </w:rPr>
        <w:t>я.</w:t>
      </w:r>
      <w:r w:rsidR="00C159D6" w:rsidRPr="00C159D6">
        <w:rPr>
          <w:color w:val="000000"/>
          <w:spacing w:val="-5"/>
          <w:sz w:val="52"/>
          <w:szCs w:val="52"/>
        </w:rPr>
        <w:t xml:space="preserve"> </w:t>
      </w:r>
      <w:r w:rsidR="00C159D6" w:rsidRPr="00C159D6">
        <w:rPr>
          <w:color w:val="000000"/>
          <w:spacing w:val="-6"/>
          <w:sz w:val="28"/>
          <w:szCs w:val="28"/>
        </w:rPr>
        <w:t>Информация о проведении публичных слушаний была распространена в сборниках муниципальных актов Стародубского муниципального округа Брянской области, а также, дополнительно размещена на официальном сайте Совета народных депутатов и администрации Стародубского муниципального округа.</w:t>
      </w:r>
    </w:p>
    <w:p w:rsidR="00C159D6" w:rsidRPr="00C159D6" w:rsidRDefault="006C27FF" w:rsidP="006C27FF">
      <w:pPr>
        <w:shd w:val="clear" w:color="auto" w:fill="FFFFFF"/>
        <w:spacing w:before="5"/>
        <w:ind w:left="-426" w:right="10" w:firstLine="653"/>
        <w:jc w:val="both"/>
        <w:rPr>
          <w:b/>
          <w:color w:val="000000"/>
          <w:spacing w:val="2"/>
          <w:sz w:val="28"/>
          <w:szCs w:val="28"/>
          <w:u w:val="single"/>
        </w:rPr>
      </w:pPr>
      <w:r w:rsidRPr="00C159D6">
        <w:rPr>
          <w:b/>
          <w:color w:val="000000"/>
          <w:spacing w:val="2"/>
          <w:sz w:val="28"/>
          <w:szCs w:val="28"/>
          <w:u w:val="single"/>
        </w:rPr>
        <w:t>Выступил</w:t>
      </w:r>
      <w:r w:rsidR="00C159D6" w:rsidRPr="00C159D6">
        <w:rPr>
          <w:b/>
          <w:color w:val="000000"/>
          <w:spacing w:val="2"/>
          <w:sz w:val="28"/>
          <w:szCs w:val="28"/>
          <w:u w:val="single"/>
        </w:rPr>
        <w:t>и</w:t>
      </w:r>
      <w:r w:rsidRPr="00C159D6">
        <w:rPr>
          <w:b/>
          <w:color w:val="000000"/>
          <w:spacing w:val="2"/>
          <w:sz w:val="28"/>
          <w:szCs w:val="28"/>
          <w:u w:val="single"/>
        </w:rPr>
        <w:t>:</w:t>
      </w:r>
    </w:p>
    <w:p w:rsidR="00802CE1" w:rsidRDefault="00802CE1" w:rsidP="00587C75">
      <w:pPr>
        <w:spacing w:line="276" w:lineRule="auto"/>
        <w:ind w:left="-567"/>
        <w:jc w:val="both"/>
        <w:rPr>
          <w:iCs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u w:val="single"/>
        </w:rPr>
        <w:t>Копылова Ольга Николаевн</w:t>
      </w:r>
      <w:proofErr w:type="gramStart"/>
      <w:r>
        <w:rPr>
          <w:b/>
          <w:color w:val="000000"/>
          <w:spacing w:val="2"/>
          <w:sz w:val="28"/>
          <w:szCs w:val="28"/>
          <w:u w:val="single"/>
        </w:rPr>
        <w:t>а</w:t>
      </w:r>
      <w:r w:rsidR="00C159D6" w:rsidRPr="00C159D6">
        <w:rPr>
          <w:color w:val="000000"/>
          <w:spacing w:val="2"/>
          <w:sz w:val="28"/>
          <w:szCs w:val="28"/>
        </w:rPr>
        <w:t>-</w:t>
      </w:r>
      <w:proofErr w:type="gramEnd"/>
      <w:r w:rsidR="00C159D6" w:rsidRPr="00C159D6">
        <w:rPr>
          <w:iCs/>
          <w:spacing w:val="2"/>
          <w:sz w:val="28"/>
          <w:szCs w:val="28"/>
        </w:rPr>
        <w:t xml:space="preserve"> </w:t>
      </w:r>
      <w:proofErr w:type="spellStart"/>
      <w:r>
        <w:rPr>
          <w:iCs/>
          <w:spacing w:val="2"/>
          <w:sz w:val="28"/>
          <w:szCs w:val="28"/>
        </w:rPr>
        <w:t>ио</w:t>
      </w:r>
      <w:proofErr w:type="spellEnd"/>
      <w:r>
        <w:rPr>
          <w:iCs/>
          <w:spacing w:val="2"/>
          <w:sz w:val="28"/>
          <w:szCs w:val="28"/>
        </w:rPr>
        <w:t xml:space="preserve">. </w:t>
      </w:r>
      <w:r w:rsidR="00C159D6" w:rsidRPr="00C159D6">
        <w:rPr>
          <w:iCs/>
          <w:spacing w:val="2"/>
          <w:sz w:val="28"/>
          <w:szCs w:val="28"/>
        </w:rPr>
        <w:t>начальник</w:t>
      </w:r>
      <w:r>
        <w:rPr>
          <w:iCs/>
          <w:spacing w:val="2"/>
          <w:sz w:val="28"/>
          <w:szCs w:val="28"/>
        </w:rPr>
        <w:t>а</w:t>
      </w:r>
      <w:r w:rsidR="00C159D6" w:rsidRPr="00C159D6">
        <w:rPr>
          <w:iCs/>
          <w:spacing w:val="2"/>
          <w:sz w:val="28"/>
          <w:szCs w:val="28"/>
        </w:rPr>
        <w:t xml:space="preserve"> отдела </w:t>
      </w:r>
      <w:r>
        <w:rPr>
          <w:iCs/>
          <w:spacing w:val="2"/>
          <w:sz w:val="28"/>
          <w:szCs w:val="28"/>
        </w:rPr>
        <w:t>по работе с территориями</w:t>
      </w:r>
      <w:r w:rsidR="00C159D6" w:rsidRPr="00C159D6">
        <w:rPr>
          <w:iCs/>
          <w:spacing w:val="2"/>
          <w:sz w:val="28"/>
          <w:szCs w:val="28"/>
        </w:rPr>
        <w:t xml:space="preserve"> администрации Стародубского муниципального округа. В своем выступлении он</w:t>
      </w:r>
      <w:r>
        <w:rPr>
          <w:iCs/>
          <w:spacing w:val="2"/>
          <w:sz w:val="28"/>
          <w:szCs w:val="28"/>
        </w:rPr>
        <w:t>а</w:t>
      </w:r>
      <w:r w:rsidR="00C159D6" w:rsidRPr="00C159D6">
        <w:rPr>
          <w:iCs/>
          <w:spacing w:val="2"/>
          <w:sz w:val="28"/>
          <w:szCs w:val="28"/>
        </w:rPr>
        <w:t xml:space="preserve"> рассказал</w:t>
      </w:r>
      <w:r>
        <w:rPr>
          <w:iCs/>
          <w:spacing w:val="2"/>
          <w:sz w:val="28"/>
          <w:szCs w:val="28"/>
        </w:rPr>
        <w:t>а</w:t>
      </w:r>
      <w:r w:rsidR="00C159D6" w:rsidRPr="00C159D6">
        <w:rPr>
          <w:iCs/>
          <w:spacing w:val="2"/>
          <w:sz w:val="28"/>
          <w:szCs w:val="28"/>
        </w:rPr>
        <w:t xml:space="preserve"> о </w:t>
      </w:r>
      <w:r>
        <w:rPr>
          <w:iCs/>
          <w:spacing w:val="2"/>
          <w:sz w:val="28"/>
          <w:szCs w:val="28"/>
        </w:rPr>
        <w:t>том, что: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bookmarkStart w:id="0" w:name="_GoBack"/>
      <w:proofErr w:type="gramStart"/>
      <w:r w:rsidRPr="00802CE1">
        <w:rPr>
          <w:b/>
          <w:color w:val="000000"/>
          <w:spacing w:val="2"/>
          <w:sz w:val="28"/>
          <w:szCs w:val="28"/>
        </w:rPr>
        <w:t>«</w:t>
      </w:r>
      <w:bookmarkEnd w:id="0"/>
      <w:r>
        <w:rPr>
          <w:sz w:val="28"/>
          <w:szCs w:val="28"/>
        </w:rPr>
        <w:t xml:space="preserve">В соответствии с ч. 4 ст. 7 </w:t>
      </w:r>
      <w:r>
        <w:rPr>
          <w:sz w:val="28"/>
        </w:rPr>
        <w:t xml:space="preserve">Федерального закона от 06.10.2003 № 131-ФЗ  </w:t>
      </w:r>
      <w:r>
        <w:rPr>
          <w:sz w:val="28"/>
        </w:rPr>
        <w:lastRenderedPageBreak/>
        <w:t>«Об общих принципах организации местного самоуправления в Российской Федерации», с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года №Ф 641», с п. п. 36, 38 ст. 1 Градостроительного Кодекса Российской Федерации</w:t>
      </w:r>
      <w:proofErr w:type="gramEnd"/>
      <w:r>
        <w:rPr>
          <w:sz w:val="28"/>
        </w:rPr>
        <w:t>, с п. п. 17.5 и п. п. 17.6 Методический рекомендаций по разработке норм и правил благоустройства территорий муниципальных образований, утвержденных приказом Минстроя РФ от 29.12.2021 № 1042/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, с п. 3 СанПиН 2.1.3684-21 «Санитарно – эпидемиологические требования к содержанию территорий городских и сельский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</w:t>
      </w:r>
      <w:proofErr w:type="gramStart"/>
      <w:r>
        <w:rPr>
          <w:sz w:val="28"/>
        </w:rPr>
        <w:t xml:space="preserve">помещений, организации и проведению санитарно – противоэпидемических (профилактических) мероприятий» было установлено, что основные понятия, используемые в Правилах </w:t>
      </w:r>
      <w:r>
        <w:rPr>
          <w:sz w:val="28"/>
          <w:szCs w:val="28"/>
        </w:rPr>
        <w:t>благоустройства территории муниципального образования Стародубский муниципальный округ утвержденных решением Совета народных депутатов Стародубского муниципального округа от 26.02.2021 года № 68 «Об утверждении Правил благоустройства территории муниципального образования Стародубский муниципальный округ», содержат определения, противоречащие вышеуказанным нормативно – правовым актам.</w:t>
      </w:r>
      <w:proofErr w:type="gramEnd"/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определение</w:t>
      </w:r>
      <w:r>
        <w:rPr>
          <w:b/>
          <w:i/>
          <w:sz w:val="28"/>
          <w:szCs w:val="28"/>
          <w:u w:val="single"/>
        </w:rPr>
        <w:t xml:space="preserve"> «благоустройство территории»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) – комплекс предусмотренных правилами благоустройства на территории муниципального образования Стародубский муниципальный округ мероприятий по и содержанию территории, а также по проектированию и размещению объектов благоустройства, направленных на поддержание и улучшение санитарного и эстетического состояния территории, что противоречит п. п. 36 с. 1  Градостроительного Кодекса РФ. В связи с этим, просим внести следующие изменения: 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i/>
          <w:sz w:val="28"/>
          <w:szCs w:val="28"/>
          <w:u w:val="single"/>
        </w:rPr>
        <w:t>Благоустройство территории</w:t>
      </w:r>
      <w:r>
        <w:rPr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 Стародубский муниципальный округ,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Стародубский муниципальный округ,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>
        <w:rPr>
          <w:sz w:val="28"/>
          <w:szCs w:val="28"/>
        </w:rPr>
        <w:t>, сооружений, прилегающих территорий.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Определение </w:t>
      </w:r>
      <w:r>
        <w:rPr>
          <w:b/>
          <w:i/>
          <w:sz w:val="28"/>
          <w:szCs w:val="28"/>
          <w:u w:val="single"/>
        </w:rPr>
        <w:t>«элементы благоустройства»</w:t>
      </w:r>
      <w:r>
        <w:rPr>
          <w:sz w:val="28"/>
          <w:szCs w:val="28"/>
        </w:rPr>
        <w:t xml:space="preserve"> (согласно Правил)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благоустройства, что противоречит п. п. 38 с. 1  Градостроительного Кодекса РФ.</w:t>
      </w:r>
      <w:proofErr w:type="gramEnd"/>
      <w:r>
        <w:rPr>
          <w:sz w:val="28"/>
          <w:szCs w:val="28"/>
        </w:rPr>
        <w:t xml:space="preserve"> В связи с этим, просим внести следующие изменения: 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«Элементы благоустройства»</w:t>
      </w:r>
      <w:r>
        <w:rPr>
          <w:sz w:val="28"/>
          <w:szCs w:val="28"/>
        </w:rPr>
        <w:t xml:space="preserve"> - декоративные, технические, </w:t>
      </w:r>
      <w:r>
        <w:rPr>
          <w:sz w:val="28"/>
          <w:szCs w:val="28"/>
        </w:rPr>
        <w:lastRenderedPageBreak/>
        <w:t>планировочные, конструктивные устройства, элементы озеленения, различные виды оборудования и оформления, в том числе фасадов зданий, строений и сооружений,  малые архитектурные формы, некапитальные нестационарные строения и сооружения, информационные щиты и указатели.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Термин </w:t>
      </w:r>
      <w:r>
        <w:rPr>
          <w:b/>
          <w:i/>
          <w:sz w:val="28"/>
          <w:szCs w:val="28"/>
          <w:u w:val="single"/>
        </w:rPr>
        <w:t>«контейнер для мусора»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) – емкость для сбора, накопления и временного твердых коммунальных отходов, металлическая или пластиковая, противоречит определению, содержащихся в постановлении Правительства РФ от 12.11.2016 № 1156 «Об обращении с твердыми коммунальными отходами и снесении изменения в постановление Правительства РФ от 25 августа 2008 года № 641». В связи с этим, просим внести следующие изменения: 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«Контейнер»</w:t>
      </w:r>
      <w:r>
        <w:rPr>
          <w:sz w:val="28"/>
          <w:szCs w:val="28"/>
        </w:rPr>
        <w:t xml:space="preserve"> - мусоросборник, предназначений для складирования твердых коммунальных отходов, за исключением крупногабаритных отходов.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Термин </w:t>
      </w:r>
      <w:r>
        <w:rPr>
          <w:b/>
          <w:i/>
          <w:sz w:val="28"/>
          <w:szCs w:val="28"/>
          <w:u w:val="single"/>
        </w:rPr>
        <w:t>«крупногабаритные отходы»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) – отходы, габариты которых требуют специальных подходов и оборудования при обращении с ними, противоречит определению, содержащихся в постановлении Правительства РФ от 12.11.2016 № 1156 «Об обращении с твердыми коммунальными отходами и снесении изменения в постановление Правительства РФ от 25 августа 2008 года № 641». В связи с этим, просим внести следующие изменения: 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 «Крупногабаритные отходы» </w:t>
      </w:r>
      <w:r>
        <w:rPr>
          <w:sz w:val="28"/>
          <w:szCs w:val="28"/>
        </w:rPr>
        <w:t>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Покрытие контейнерных площадок, предусмотренное п. 9 ст. 22 Правил благоустройства муниципального образования Стародубский муниципальный округ противоречит п. 3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2.1.3684-21  и влечет собой расширенное толкование. В связи с этим, внести изменения в п. 9 ст. 22 Правил благоустройства территории муниципального образования Стародубский муниципальный округ, а именно «На территории Стародубского муниципального округа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ТКО). 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Контейнерные площадки, организуемые заинтересованными лицами независимо от видов мусоросборников (контейнеров и бункеров) должны иметь подъездной путь, твердое (асфальтное,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Специальные площадки должны иметь подъездной путь, твердое (асфальтовое, бетонное) покрытие с уклоном для отведения талых и дождевых сточных, а также ограждение с трех сторон высотой не менее 1 метра».</w:t>
      </w:r>
    </w:p>
    <w:p w:rsidR="00802CE1" w:rsidRDefault="00802CE1" w:rsidP="00802CE1">
      <w:pPr>
        <w:tabs>
          <w:tab w:val="left" w:pos="709"/>
        </w:tabs>
        <w:ind w:left="-709" w:firstLine="709"/>
        <w:jc w:val="both"/>
        <w:rPr>
          <w:sz w:val="28"/>
          <w:szCs w:val="28"/>
        </w:rPr>
      </w:pPr>
    </w:p>
    <w:p w:rsidR="006C27FF" w:rsidRPr="00CC0590" w:rsidRDefault="006C27FF" w:rsidP="00802CE1">
      <w:pPr>
        <w:shd w:val="clear" w:color="auto" w:fill="FFFFFF"/>
        <w:ind w:left="-709" w:right="19" w:firstLine="709"/>
        <w:jc w:val="both"/>
        <w:rPr>
          <w:color w:val="000000"/>
          <w:spacing w:val="-2"/>
          <w:sz w:val="28"/>
          <w:szCs w:val="28"/>
          <w:u w:val="single"/>
        </w:rPr>
      </w:pPr>
      <w:r w:rsidRPr="00CC0590">
        <w:rPr>
          <w:b/>
          <w:bCs/>
          <w:color w:val="000000"/>
          <w:spacing w:val="-11"/>
          <w:sz w:val="28"/>
          <w:szCs w:val="28"/>
          <w:u w:val="single"/>
        </w:rPr>
        <w:t>Решили:</w:t>
      </w:r>
    </w:p>
    <w:p w:rsidR="00802CE1" w:rsidRPr="00802CE1" w:rsidRDefault="00802CE1" w:rsidP="00802CE1">
      <w:pPr>
        <w:ind w:left="-709" w:firstLine="709"/>
        <w:jc w:val="both"/>
        <w:rPr>
          <w:sz w:val="28"/>
          <w:szCs w:val="28"/>
        </w:rPr>
      </w:pPr>
      <w:r w:rsidRPr="00802CE1">
        <w:rPr>
          <w:sz w:val="28"/>
          <w:szCs w:val="28"/>
        </w:rPr>
        <w:t>1.</w:t>
      </w:r>
      <w:r w:rsidR="00587C75" w:rsidRPr="00802CE1">
        <w:rPr>
          <w:sz w:val="28"/>
          <w:szCs w:val="28"/>
        </w:rPr>
        <w:t xml:space="preserve">Одобрить проект </w:t>
      </w:r>
      <w:r w:rsidRPr="00802CE1">
        <w:rPr>
          <w:color w:val="000000"/>
          <w:spacing w:val="-8"/>
          <w:sz w:val="28"/>
          <w:szCs w:val="28"/>
        </w:rPr>
        <w:t xml:space="preserve">Решения </w:t>
      </w:r>
      <w:r w:rsidRPr="00802CE1">
        <w:rPr>
          <w:sz w:val="28"/>
          <w:szCs w:val="28"/>
        </w:rPr>
        <w:t xml:space="preserve"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</w:t>
      </w:r>
      <w:r w:rsidRPr="00802CE1">
        <w:rPr>
          <w:sz w:val="28"/>
          <w:szCs w:val="28"/>
        </w:rPr>
        <w:lastRenderedPageBreak/>
        <w:t>образования Стародубский муниципальный округ»</w:t>
      </w:r>
    </w:p>
    <w:p w:rsidR="00587C75" w:rsidRPr="00802CE1" w:rsidRDefault="00587C75" w:rsidP="00802CE1">
      <w:pPr>
        <w:widowControl/>
        <w:autoSpaceDE/>
        <w:autoSpaceDN/>
        <w:adjustRightInd/>
        <w:ind w:left="-709" w:firstLine="709"/>
        <w:jc w:val="both"/>
        <w:rPr>
          <w:sz w:val="28"/>
          <w:szCs w:val="28"/>
        </w:rPr>
      </w:pPr>
    </w:p>
    <w:p w:rsidR="00587C75" w:rsidRPr="00802CE1" w:rsidRDefault="00802CE1" w:rsidP="00802CE1">
      <w:pPr>
        <w:ind w:left="-709"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802CE1">
        <w:rPr>
          <w:sz w:val="28"/>
          <w:szCs w:val="28"/>
        </w:rPr>
        <w:t>2.</w:t>
      </w:r>
      <w:r w:rsidR="00587C75" w:rsidRPr="00802CE1">
        <w:rPr>
          <w:sz w:val="28"/>
          <w:szCs w:val="28"/>
        </w:rPr>
        <w:t xml:space="preserve">Рекомендовать Совету народных депутатов  Стародубского муниципального округа Брянской области утвердить предлагаемый проект решения </w:t>
      </w:r>
      <w:r w:rsidRPr="00802CE1">
        <w:rPr>
          <w:sz w:val="28"/>
          <w:szCs w:val="28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  <w:r w:rsidRPr="00802CE1">
        <w:rPr>
          <w:sz w:val="28"/>
          <w:szCs w:val="28"/>
        </w:rPr>
        <w:t xml:space="preserve"> </w:t>
      </w:r>
      <w:r w:rsidR="00587C75" w:rsidRPr="00802CE1">
        <w:rPr>
          <w:iCs/>
          <w:sz w:val="28"/>
          <w:szCs w:val="28"/>
        </w:rPr>
        <w:t>на заседании Совета народных депутатов Стародубского муниципального округа Брянской области первого Созыва</w:t>
      </w:r>
      <w:r w:rsidR="00587C75" w:rsidRPr="00802CE1">
        <w:rPr>
          <w:color w:val="000000"/>
          <w:spacing w:val="-6"/>
          <w:sz w:val="28"/>
          <w:szCs w:val="28"/>
        </w:rPr>
        <w:t xml:space="preserve"> </w:t>
      </w:r>
      <w:proofErr w:type="gramEnd"/>
    </w:p>
    <w:p w:rsidR="00587C75" w:rsidRPr="00587C75" w:rsidRDefault="00587C75" w:rsidP="00587C75">
      <w:pPr>
        <w:pStyle w:val="a3"/>
        <w:rPr>
          <w:color w:val="000000"/>
          <w:spacing w:val="-6"/>
          <w:sz w:val="28"/>
          <w:szCs w:val="28"/>
        </w:rPr>
      </w:pPr>
    </w:p>
    <w:p w:rsidR="00587C75" w:rsidRPr="00587C75" w:rsidRDefault="00587C75" w:rsidP="00587C75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6"/>
          <w:sz w:val="28"/>
          <w:szCs w:val="28"/>
        </w:rPr>
      </w:pPr>
    </w:p>
    <w:p w:rsidR="00587C75" w:rsidRPr="00587C75" w:rsidRDefault="00587C75" w:rsidP="00587C75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16"/>
          <w:sz w:val="28"/>
          <w:szCs w:val="28"/>
        </w:rPr>
      </w:pPr>
      <w:r w:rsidRPr="00587C75">
        <w:rPr>
          <w:color w:val="000000"/>
          <w:spacing w:val="-6"/>
          <w:sz w:val="28"/>
          <w:szCs w:val="28"/>
        </w:rPr>
        <w:t xml:space="preserve"> </w:t>
      </w:r>
      <w:r w:rsidRPr="00587C75">
        <w:rPr>
          <w:color w:val="000000"/>
          <w:spacing w:val="-5"/>
          <w:sz w:val="28"/>
          <w:szCs w:val="28"/>
        </w:rPr>
        <w:t>Голосовали: «за» - единогласно.</w:t>
      </w:r>
    </w:p>
    <w:p w:rsidR="00587C75" w:rsidRPr="00587C75" w:rsidRDefault="00587C75" w:rsidP="00587C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6C27FF" w:rsidRPr="001C24F4" w:rsidRDefault="006C27FF" w:rsidP="006C27FF">
      <w:pPr>
        <w:shd w:val="clear" w:color="auto" w:fill="FFFFFF"/>
        <w:tabs>
          <w:tab w:val="left" w:pos="7416"/>
        </w:tabs>
        <w:jc w:val="both"/>
        <w:rPr>
          <w:color w:val="000000"/>
          <w:spacing w:val="-9"/>
          <w:sz w:val="28"/>
          <w:szCs w:val="28"/>
        </w:rPr>
      </w:pP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Председатель</w:t>
      </w:r>
      <w:r w:rsidRPr="001C24F4">
        <w:rPr>
          <w:color w:val="000000"/>
          <w:sz w:val="28"/>
          <w:szCs w:val="28"/>
        </w:rPr>
        <w:tab/>
      </w:r>
      <w:proofErr w:type="spellStart"/>
      <w:r w:rsidR="008B5852">
        <w:rPr>
          <w:color w:val="000000"/>
          <w:spacing w:val="-6"/>
          <w:sz w:val="28"/>
          <w:szCs w:val="28"/>
        </w:rPr>
        <w:t>Н.Н.Тамилин</w:t>
      </w:r>
      <w:proofErr w:type="spellEnd"/>
      <w:r w:rsidR="008B5852">
        <w:rPr>
          <w:color w:val="000000"/>
          <w:spacing w:val="-6"/>
          <w:sz w:val="28"/>
          <w:szCs w:val="28"/>
        </w:rPr>
        <w:t xml:space="preserve"> </w:t>
      </w: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6C27FF" w:rsidRPr="001C24F4" w:rsidRDefault="006C27FF" w:rsidP="006C27FF">
      <w:pPr>
        <w:shd w:val="clear" w:color="auto" w:fill="FFFFFF"/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4F4">
        <w:rPr>
          <w:color w:val="000000"/>
          <w:spacing w:val="-10"/>
          <w:sz w:val="28"/>
          <w:szCs w:val="28"/>
        </w:rPr>
        <w:t>Секретарь</w:t>
      </w:r>
      <w:r w:rsidR="005C05D7">
        <w:rPr>
          <w:color w:val="000000"/>
          <w:spacing w:val="-10"/>
          <w:sz w:val="28"/>
          <w:szCs w:val="28"/>
        </w:rPr>
        <w:t xml:space="preserve"> </w:t>
      </w:r>
      <w:r w:rsidRPr="001C24F4">
        <w:rPr>
          <w:color w:val="000000"/>
          <w:sz w:val="28"/>
          <w:szCs w:val="28"/>
        </w:rPr>
        <w:tab/>
      </w:r>
      <w:r w:rsidR="008B5852">
        <w:rPr>
          <w:color w:val="000000"/>
          <w:spacing w:val="-7"/>
          <w:sz w:val="28"/>
          <w:szCs w:val="28"/>
        </w:rPr>
        <w:t xml:space="preserve">Е. С. </w:t>
      </w:r>
      <w:proofErr w:type="spellStart"/>
      <w:r w:rsidR="008B5852">
        <w:rPr>
          <w:color w:val="000000"/>
          <w:spacing w:val="-7"/>
          <w:sz w:val="28"/>
          <w:szCs w:val="28"/>
        </w:rPr>
        <w:t>Жеребцова</w:t>
      </w:r>
      <w:proofErr w:type="spellEnd"/>
      <w:r w:rsidR="008B5852">
        <w:rPr>
          <w:color w:val="000000"/>
          <w:spacing w:val="-7"/>
          <w:sz w:val="28"/>
          <w:szCs w:val="28"/>
        </w:rPr>
        <w:t xml:space="preserve"> </w:t>
      </w:r>
    </w:p>
    <w:p w:rsidR="00DE5912" w:rsidRDefault="00802CE1" w:rsidP="001C24F4">
      <w:pPr>
        <w:rPr>
          <w:sz w:val="28"/>
          <w:szCs w:val="28"/>
        </w:rPr>
      </w:pPr>
    </w:p>
    <w:p w:rsidR="008B5852" w:rsidRDefault="008B5852" w:rsidP="001C24F4">
      <w:pPr>
        <w:rPr>
          <w:sz w:val="28"/>
          <w:szCs w:val="28"/>
        </w:rPr>
      </w:pPr>
    </w:p>
    <w:sectPr w:rsidR="008B5852" w:rsidSect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">
    <w:nsid w:val="13DA4F5A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32E544A9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720016"/>
    <w:multiLevelType w:val="hybridMultilevel"/>
    <w:tmpl w:val="C74C6A98"/>
    <w:lvl w:ilvl="0" w:tplc="E84072D4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75AF13F2"/>
    <w:multiLevelType w:val="hybridMultilevel"/>
    <w:tmpl w:val="FE1C06DA"/>
    <w:lvl w:ilvl="0" w:tplc="BD3C314E">
      <w:start w:val="1"/>
      <w:numFmt w:val="decimal"/>
      <w:lvlText w:val="%1."/>
      <w:lvlJc w:val="left"/>
      <w:pPr>
        <w:ind w:left="12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7EA54AE6"/>
    <w:multiLevelType w:val="hybridMultilevel"/>
    <w:tmpl w:val="14C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24"/>
    <w:rsid w:val="00012EF6"/>
    <w:rsid w:val="000220EA"/>
    <w:rsid w:val="0002604E"/>
    <w:rsid w:val="000823F2"/>
    <w:rsid w:val="000C1091"/>
    <w:rsid w:val="001C24F4"/>
    <w:rsid w:val="00231EE6"/>
    <w:rsid w:val="00256B24"/>
    <w:rsid w:val="00315A72"/>
    <w:rsid w:val="00326035"/>
    <w:rsid w:val="003956B0"/>
    <w:rsid w:val="00507E7A"/>
    <w:rsid w:val="00572003"/>
    <w:rsid w:val="00587C75"/>
    <w:rsid w:val="00593231"/>
    <w:rsid w:val="005A3821"/>
    <w:rsid w:val="005A5FFA"/>
    <w:rsid w:val="005A79AD"/>
    <w:rsid w:val="005C05D7"/>
    <w:rsid w:val="006141AD"/>
    <w:rsid w:val="00632352"/>
    <w:rsid w:val="006B0617"/>
    <w:rsid w:val="006C27FF"/>
    <w:rsid w:val="0072630A"/>
    <w:rsid w:val="007C7BD1"/>
    <w:rsid w:val="007F7157"/>
    <w:rsid w:val="00802CE1"/>
    <w:rsid w:val="008B5852"/>
    <w:rsid w:val="0093292E"/>
    <w:rsid w:val="009F40F8"/>
    <w:rsid w:val="00A65832"/>
    <w:rsid w:val="00B03DAF"/>
    <w:rsid w:val="00B1274B"/>
    <w:rsid w:val="00B46681"/>
    <w:rsid w:val="00B83CB9"/>
    <w:rsid w:val="00BF2F1F"/>
    <w:rsid w:val="00C159D6"/>
    <w:rsid w:val="00C41B23"/>
    <w:rsid w:val="00CA452E"/>
    <w:rsid w:val="00CC0590"/>
    <w:rsid w:val="00CD0D92"/>
    <w:rsid w:val="00DE5937"/>
    <w:rsid w:val="00E21596"/>
    <w:rsid w:val="00EF0BA3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46681"/>
    <w:rPr>
      <w:color w:val="0000FF" w:themeColor="hyperlink"/>
      <w:u w:val="single"/>
    </w:rPr>
  </w:style>
  <w:style w:type="paragraph" w:customStyle="1" w:styleId="ConsNonformat">
    <w:name w:val="ConsNonformat"/>
    <w:rsid w:val="008B58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C15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ixui-rich-texttext">
    <w:name w:val="wixui-rich-text__text"/>
    <w:basedOn w:val="a0"/>
    <w:rsid w:val="00C159D6"/>
  </w:style>
  <w:style w:type="paragraph" w:styleId="a7">
    <w:name w:val="Title"/>
    <w:basedOn w:val="a"/>
    <w:next w:val="a"/>
    <w:link w:val="a8"/>
    <w:uiPriority w:val="10"/>
    <w:qFormat/>
    <w:rsid w:val="00C159D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5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rsid w:val="00C159D6"/>
    <w:pPr>
      <w:autoSpaceDE/>
      <w:autoSpaceDN/>
      <w:adjustRightInd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C159D6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30</cp:revision>
  <cp:lastPrinted>2019-05-21T11:37:00Z</cp:lastPrinted>
  <dcterms:created xsi:type="dcterms:W3CDTF">2011-12-15T09:29:00Z</dcterms:created>
  <dcterms:modified xsi:type="dcterms:W3CDTF">2024-02-21T06:29:00Z</dcterms:modified>
</cp:coreProperties>
</file>