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2" w:rsidRPr="00B31397" w:rsidRDefault="00312025" w:rsidP="00C872B2">
      <w:pPr>
        <w:keepNext/>
        <w:ind w:left="-142"/>
        <w:jc w:val="center"/>
        <w:outlineLvl w:val="3"/>
        <w:rPr>
          <w:position w:val="40"/>
        </w:rPr>
      </w:pPr>
      <w:r w:rsidRPr="00312025">
        <w:rPr>
          <w:rFonts w:eastAsia="Times New Roman"/>
          <w:noProof/>
          <w:sz w:val="22"/>
          <w:szCs w:val="22"/>
          <w:lang w:eastAsia="ru-RU"/>
        </w:rPr>
        <w:drawing>
          <wp:inline distT="0" distB="0" distL="0" distR="0" wp14:anchorId="298DA99D" wp14:editId="3AB0AC53">
            <wp:extent cx="405765" cy="4927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2B2" w:rsidRPr="00B31397" w:rsidRDefault="00C872B2" w:rsidP="00C872B2">
      <w:pPr>
        <w:jc w:val="center"/>
        <w:rPr>
          <w:bCs/>
          <w:smallCaps/>
        </w:rPr>
      </w:pPr>
    </w:p>
    <w:p w:rsidR="00C872B2" w:rsidRPr="00B31397" w:rsidRDefault="00C872B2" w:rsidP="00C872B2">
      <w:pPr>
        <w:jc w:val="center"/>
        <w:rPr>
          <w:bCs/>
          <w:smallCaps/>
        </w:rPr>
      </w:pPr>
      <w:r w:rsidRPr="00B31397">
        <w:rPr>
          <w:bCs/>
        </w:rPr>
        <w:t>Российская Федерация</w:t>
      </w:r>
    </w:p>
    <w:p w:rsidR="00C872B2" w:rsidRPr="00B31397" w:rsidRDefault="00C872B2" w:rsidP="00C872B2">
      <w:pPr>
        <w:jc w:val="center"/>
        <w:rPr>
          <w:bCs/>
          <w:smallCaps/>
        </w:rPr>
      </w:pPr>
      <w:r w:rsidRPr="00B31397">
        <w:rPr>
          <w:bCs/>
        </w:rPr>
        <w:t>БРЯНСКАЯ ОБЛАСТЬ</w:t>
      </w:r>
    </w:p>
    <w:p w:rsidR="00C872B2" w:rsidRPr="00B31397" w:rsidRDefault="00C872B2" w:rsidP="00C872B2">
      <w:pPr>
        <w:jc w:val="center"/>
        <w:rPr>
          <w:bCs/>
          <w:smallCaps/>
        </w:rPr>
      </w:pPr>
      <w:r w:rsidRPr="00B31397">
        <w:rPr>
          <w:bCs/>
        </w:rPr>
        <w:t>СОВЕТ НАРОДНЫХ ДЕПУТАТОВ СТАРОДУБСКОГО МУНИЦИПАЛЬНОГО ОКРУГА</w:t>
      </w:r>
    </w:p>
    <w:p w:rsidR="00C872B2" w:rsidRPr="00B31397" w:rsidRDefault="00C872B2" w:rsidP="00C872B2">
      <w:pPr>
        <w:jc w:val="center"/>
        <w:rPr>
          <w:bCs/>
          <w:smallCaps/>
        </w:rPr>
      </w:pPr>
    </w:p>
    <w:p w:rsidR="00C872B2" w:rsidRPr="00B31397" w:rsidRDefault="00C872B2" w:rsidP="00C872B2">
      <w:pPr>
        <w:jc w:val="center"/>
        <w:rPr>
          <w:bCs/>
          <w:smallCaps/>
        </w:rPr>
      </w:pPr>
      <w:r w:rsidRPr="00B31397">
        <w:rPr>
          <w:bCs/>
          <w:smallCaps/>
        </w:rPr>
        <w:t>РЕШЕНИЕ</w:t>
      </w:r>
    </w:p>
    <w:p w:rsidR="00C872B2" w:rsidRPr="00B31397" w:rsidRDefault="00C872B2" w:rsidP="00C872B2">
      <w:pPr>
        <w:rPr>
          <w:smallCaps/>
        </w:rPr>
      </w:pPr>
    </w:p>
    <w:p w:rsidR="00C872B2" w:rsidRPr="00B31397" w:rsidRDefault="00B31397" w:rsidP="005A12A1">
      <w:pPr>
        <w:pStyle w:val="a9"/>
      </w:pPr>
      <w:r w:rsidRPr="00B31397">
        <w:t>о</w:t>
      </w:r>
      <w:r w:rsidR="00C872B2" w:rsidRPr="00B31397">
        <w:t xml:space="preserve">т </w:t>
      </w:r>
      <w:r w:rsidR="00312025">
        <w:t>27</w:t>
      </w:r>
      <w:r w:rsidR="00C872B2" w:rsidRPr="00B31397">
        <w:t>.0</w:t>
      </w:r>
      <w:r w:rsidR="00312025">
        <w:t>8</w:t>
      </w:r>
      <w:r w:rsidR="00C872B2" w:rsidRPr="00B31397">
        <w:t>.202</w:t>
      </w:r>
      <w:r w:rsidR="00312025">
        <w:t>5</w:t>
      </w:r>
      <w:r w:rsidR="00C872B2" w:rsidRPr="00B31397">
        <w:t xml:space="preserve"> № </w:t>
      </w:r>
      <w:r w:rsidR="002942EA">
        <w:t>552</w:t>
      </w:r>
    </w:p>
    <w:p w:rsidR="00C872B2" w:rsidRPr="00B31397" w:rsidRDefault="00C872B2" w:rsidP="00C872B2">
      <w:pPr>
        <w:ind w:left="6663" w:hanging="6663"/>
        <w:rPr>
          <w:smallCaps/>
        </w:rPr>
      </w:pPr>
    </w:p>
    <w:p w:rsidR="00C872B2" w:rsidRPr="00B31397" w:rsidRDefault="00C47230" w:rsidP="00312025">
      <w:pPr>
        <w:tabs>
          <w:tab w:val="left" w:pos="5529"/>
        </w:tabs>
        <w:ind w:right="3968"/>
        <w:jc w:val="both"/>
      </w:pPr>
      <w:bookmarkStart w:id="0" w:name="_GoBack"/>
      <w:r>
        <w:t>О внесении изменений в положение</w:t>
      </w:r>
      <w:r w:rsidR="00C872B2" w:rsidRPr="00B31397">
        <w:t xml:space="preserve"> </w:t>
      </w:r>
      <w:r w:rsidR="00521067">
        <w:t>«О</w:t>
      </w:r>
    </w:p>
    <w:p w:rsidR="00C872B2" w:rsidRPr="00B31397" w:rsidRDefault="00C872B2" w:rsidP="00312025">
      <w:pPr>
        <w:ind w:right="3968"/>
        <w:jc w:val="both"/>
      </w:pPr>
      <w:r w:rsidRPr="00B31397">
        <w:t>Контрольно-счетной палате Стародубского</w:t>
      </w:r>
    </w:p>
    <w:p w:rsidR="00C872B2" w:rsidRPr="00B31397" w:rsidRDefault="00C872B2" w:rsidP="00312025">
      <w:pPr>
        <w:ind w:right="3968"/>
        <w:jc w:val="both"/>
      </w:pPr>
      <w:r w:rsidRPr="00B31397">
        <w:t>муниципального округа Брянской области</w:t>
      </w:r>
      <w:r w:rsidR="00521067">
        <w:t>»</w:t>
      </w:r>
      <w:r w:rsidR="007F0DAF">
        <w:t xml:space="preserve">, </w:t>
      </w:r>
      <w:proofErr w:type="gramStart"/>
      <w:r w:rsidR="007F0DAF">
        <w:t>утвержденное</w:t>
      </w:r>
      <w:proofErr w:type="gramEnd"/>
      <w:r w:rsidR="007F0DAF">
        <w:t xml:space="preserve"> решением Совета народных депутатов Стародубского муниципального округа Брянской области от 29.09.2021г №137</w:t>
      </w:r>
    </w:p>
    <w:bookmarkEnd w:id="0"/>
    <w:p w:rsidR="00C872B2" w:rsidRPr="00B31397" w:rsidRDefault="00C872B2" w:rsidP="00C872B2"/>
    <w:p w:rsidR="00C872B2" w:rsidRPr="00B31397" w:rsidRDefault="00C47230" w:rsidP="00C872B2">
      <w:pPr>
        <w:jc w:val="both"/>
      </w:pPr>
      <w:r>
        <w:t xml:space="preserve">     </w:t>
      </w:r>
      <w:proofErr w:type="gramStart"/>
      <w:r w:rsidR="00C872B2" w:rsidRPr="00B31397">
        <w:t>Руководствуясь частью 4 статьи 15 Федерального закона от 6 октября 2003 года № 131-ФЗ  «Об общих принципах организации местного самоуправления в Российской Федерации», Федеральным законом от 7 февраля 2011 года №6-ФЗ «Об общих принципах организации деятельности контрольно-счетных органов субъектов Российской Федерации</w:t>
      </w:r>
      <w:r>
        <w:t>, федеральных территорий</w:t>
      </w:r>
      <w:r w:rsidR="00C872B2" w:rsidRPr="00B31397">
        <w:t xml:space="preserve"> и муниципальных образований», Бюджетным </w:t>
      </w:r>
      <w:hyperlink r:id="rId7" w:history="1">
        <w:r w:rsidR="00C872B2" w:rsidRPr="00B31397">
          <w:rPr>
            <w:rStyle w:val="a4"/>
            <w:color w:val="auto"/>
            <w:u w:val="none"/>
          </w:rPr>
          <w:t>кодексом</w:t>
        </w:r>
      </w:hyperlink>
      <w:r w:rsidR="00C872B2" w:rsidRPr="00B31397">
        <w:t xml:space="preserve"> Российской Федерации, Уставом муниципального образования</w:t>
      </w:r>
      <w:proofErr w:type="gramEnd"/>
      <w:r w:rsidR="00C872B2" w:rsidRPr="00B31397">
        <w:t xml:space="preserve"> «Стародубский муниципальный округ Брянской области», в целях урегулирования деятельности Контрольно-счетной палаты Стародубского муниципального округа Брянской области</w:t>
      </w:r>
      <w:r w:rsidR="00603CA2" w:rsidRPr="00B31397">
        <w:t>,</w:t>
      </w:r>
      <w:r w:rsidR="00C872B2" w:rsidRPr="00B31397">
        <w:t xml:space="preserve"> Совет народных депутатов Стародубского муниципального округа Брянского округа</w:t>
      </w:r>
    </w:p>
    <w:p w:rsidR="00C872B2" w:rsidRPr="00B31397" w:rsidRDefault="00C872B2" w:rsidP="00C872B2">
      <w:pPr>
        <w:jc w:val="both"/>
      </w:pPr>
      <w:r w:rsidRPr="00B31397">
        <w:t>РЕШИЛ:</w:t>
      </w:r>
    </w:p>
    <w:p w:rsidR="00C872B2" w:rsidRDefault="00C47230" w:rsidP="00C872B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284"/>
        <w:jc w:val="both"/>
      </w:pPr>
      <w:r>
        <w:t>Внести в положение «О Контрольно-счетной палате Стародубского муниципального округа Брянской области»</w:t>
      </w:r>
      <w:r w:rsidR="00E65F14">
        <w:t>,</w:t>
      </w:r>
      <w:r>
        <w:t xml:space="preserve"> утвержденное</w:t>
      </w:r>
      <w:r w:rsidR="00E65F14">
        <w:t xml:space="preserve"> решением</w:t>
      </w:r>
      <w:r>
        <w:t xml:space="preserve"> Совет</w:t>
      </w:r>
      <w:r w:rsidR="00E65F14">
        <w:t>а</w:t>
      </w:r>
      <w:r>
        <w:t xml:space="preserve"> народных депутатов Стародубского муниципального округа от 29</w:t>
      </w:r>
      <w:r w:rsidR="00E65F14">
        <w:t>.</w:t>
      </w:r>
      <w:r>
        <w:t>09.2021г №137, следующие изменения:</w:t>
      </w:r>
    </w:p>
    <w:p w:rsidR="00C47230" w:rsidRDefault="00C47230" w:rsidP="00E65F14">
      <w:pPr>
        <w:widowControl w:val="0"/>
        <w:autoSpaceDE w:val="0"/>
        <w:autoSpaceDN w:val="0"/>
        <w:adjustRightInd w:val="0"/>
        <w:ind w:firstLine="426"/>
        <w:jc w:val="both"/>
      </w:pPr>
      <w:proofErr w:type="gramStart"/>
      <w:r>
        <w:t xml:space="preserve">- в пункте </w:t>
      </w:r>
      <w:r w:rsidR="00E65F14">
        <w:t>5 статьи 4, в пункте 4 статьи 23 наименование Федерального закона от 07 февраля 2011г №6-ФЗ «Об общих принципах организации и деятельности контрольно-счетных органов субъектов Российской Федерации и муниципальных образований» изложить в следующей редакции «</w:t>
      </w:r>
      <w:r w:rsidR="00E90092"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  <w:proofErr w:type="gramEnd"/>
    </w:p>
    <w:p w:rsidR="007F0DAF" w:rsidRDefault="00E90092" w:rsidP="00E65F14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- в пункте 2 статьи 16 после слов «уведомить об этом председателя </w:t>
      </w:r>
      <w:r>
        <w:lastRenderedPageBreak/>
        <w:t>Контрольно-счетной палаты» добавить следующий текст: «кроме случаев, когда председатель Контрольно-счетной палаты осуществляет деятельность в единственном числе»</w:t>
      </w:r>
      <w:r w:rsidR="007F0DAF">
        <w:t>;</w:t>
      </w:r>
    </w:p>
    <w:p w:rsidR="00572DC9" w:rsidRPr="00385C0E" w:rsidRDefault="00572DC9" w:rsidP="00572DC9">
      <w:pPr>
        <w:shd w:val="clear" w:color="auto" w:fill="FFFFFF"/>
        <w:jc w:val="both"/>
        <w:rPr>
          <w:rFonts w:eastAsia="Times New Roman"/>
          <w:color w:val="04092A"/>
          <w:lang w:eastAsia="ru-RU"/>
        </w:rPr>
      </w:pPr>
      <w:r>
        <w:t xml:space="preserve">    </w:t>
      </w:r>
      <w:r w:rsidR="00E90092">
        <w:t xml:space="preserve">- пункт 1 статьи 17 </w:t>
      </w:r>
      <w:r>
        <w:t xml:space="preserve">изложить в следующей редакции: </w:t>
      </w:r>
      <w:proofErr w:type="gramStart"/>
      <w:r>
        <w:t>«</w:t>
      </w:r>
      <w:r w:rsidRPr="00385C0E">
        <w:rPr>
          <w:rFonts w:eastAsia="Times New Roman"/>
          <w:color w:val="04092A"/>
          <w:lang w:eastAsia="ru-RU"/>
        </w:rPr>
        <w:t xml:space="preserve">Органы, организации и их должностные лица, указанные в части 1 статьи 15 Федерального закона от 07 февраля 2011 г. N 6-ФЗ </w:t>
      </w:r>
      <w: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385C0E">
        <w:rPr>
          <w:rFonts w:eastAsia="Times New Roman"/>
          <w:color w:val="04092A"/>
          <w:lang w:eastAsia="ru-RU"/>
        </w:rPr>
        <w:t>, в отношении которых Контрольно-счетный орган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</w:t>
      </w:r>
      <w:proofErr w:type="gramEnd"/>
      <w:r w:rsidRPr="00385C0E">
        <w:rPr>
          <w:rFonts w:eastAsia="Times New Roman"/>
          <w:color w:val="04092A"/>
          <w:lang w:eastAsia="ru-RU"/>
        </w:rPr>
        <w:t xml:space="preserve"> по запросам Контрольно-счетно</w:t>
      </w:r>
      <w:r>
        <w:rPr>
          <w:rFonts w:eastAsia="Times New Roman"/>
          <w:color w:val="04092A"/>
          <w:lang w:eastAsia="ru-RU"/>
        </w:rPr>
        <w:t>й палаты</w:t>
      </w:r>
      <w:r w:rsidRPr="00385C0E">
        <w:rPr>
          <w:rFonts w:eastAsia="Times New Roman"/>
          <w:color w:val="04092A"/>
          <w:lang w:eastAsia="ru-RU"/>
        </w:rPr>
        <w:t xml:space="preserve"> информацию, документы и материалы, необходимые для проведения контрольных и экспертно-аналитических мероприятий</w:t>
      </w:r>
      <w:r>
        <w:rPr>
          <w:rFonts w:eastAsia="Times New Roman"/>
          <w:color w:val="04092A"/>
          <w:lang w:eastAsia="ru-RU"/>
        </w:rPr>
        <w:t xml:space="preserve"> в течение 5 рабочих дней</w:t>
      </w:r>
      <w:r w:rsidRPr="00385C0E">
        <w:rPr>
          <w:rFonts w:eastAsia="Times New Roman"/>
          <w:color w:val="04092A"/>
          <w:lang w:eastAsia="ru-RU"/>
        </w:rPr>
        <w:t>.</w:t>
      </w:r>
    </w:p>
    <w:p w:rsidR="00C872B2" w:rsidRDefault="00C872B2" w:rsidP="00C872B2">
      <w:pPr>
        <w:pStyle w:val="a8"/>
        <w:numPr>
          <w:ilvl w:val="0"/>
          <w:numId w:val="1"/>
        </w:numPr>
        <w:shd w:val="clear" w:color="auto" w:fill="FFFFFF"/>
        <w:tabs>
          <w:tab w:val="left" w:pos="1123"/>
        </w:tabs>
        <w:ind w:left="142" w:firstLine="284"/>
        <w:jc w:val="both"/>
      </w:pPr>
      <w:r w:rsidRPr="00B31397">
        <w:t>Настоящее Решение вступает в силу со дня его официального опубликования</w:t>
      </w:r>
      <w:r w:rsidR="007F0DAF">
        <w:t>.</w:t>
      </w:r>
    </w:p>
    <w:p w:rsidR="007F0DAF" w:rsidRDefault="007F0DAF" w:rsidP="007F0DAF">
      <w:pPr>
        <w:shd w:val="clear" w:color="auto" w:fill="FFFFFF"/>
        <w:tabs>
          <w:tab w:val="left" w:pos="1123"/>
        </w:tabs>
        <w:jc w:val="both"/>
      </w:pPr>
    </w:p>
    <w:p w:rsidR="007F0DAF" w:rsidRPr="004832E2" w:rsidRDefault="007F0DAF" w:rsidP="007F0DAF">
      <w:pPr>
        <w:shd w:val="clear" w:color="auto" w:fill="FFFFFF"/>
        <w:tabs>
          <w:tab w:val="left" w:pos="1123"/>
        </w:tabs>
        <w:jc w:val="both"/>
      </w:pPr>
    </w:p>
    <w:p w:rsidR="002C5E5B" w:rsidRDefault="002C5E5B" w:rsidP="002C5E5B">
      <w:pPr>
        <w:tabs>
          <w:tab w:val="left" w:pos="4170"/>
        </w:tabs>
        <w:ind w:firstLine="709"/>
        <w:rPr>
          <w:rFonts w:eastAsia="Calibri"/>
        </w:rPr>
      </w:pPr>
      <w:r>
        <w:rPr>
          <w:rFonts w:eastAsia="Calibri"/>
        </w:rPr>
        <w:t>Заместитель председателя</w:t>
      </w:r>
    </w:p>
    <w:p w:rsidR="002C5E5B" w:rsidRDefault="002C5E5B" w:rsidP="002C5E5B">
      <w:pPr>
        <w:tabs>
          <w:tab w:val="left" w:pos="4170"/>
        </w:tabs>
        <w:ind w:firstLine="709"/>
        <w:rPr>
          <w:rFonts w:eastAsia="Calibri"/>
        </w:rPr>
      </w:pPr>
      <w:r>
        <w:rPr>
          <w:rFonts w:eastAsia="Calibri"/>
        </w:rPr>
        <w:t xml:space="preserve">Совета народных депутатов </w:t>
      </w:r>
    </w:p>
    <w:p w:rsidR="002C5E5B" w:rsidRDefault="002C5E5B" w:rsidP="002C5E5B">
      <w:pPr>
        <w:tabs>
          <w:tab w:val="left" w:pos="4170"/>
        </w:tabs>
        <w:ind w:firstLine="709"/>
        <w:rPr>
          <w:rFonts w:eastAsia="Calibri"/>
        </w:rPr>
      </w:pPr>
      <w:r>
        <w:rPr>
          <w:rFonts w:eastAsia="Calibri"/>
        </w:rPr>
        <w:t xml:space="preserve">Стародубского </w:t>
      </w:r>
    </w:p>
    <w:p w:rsidR="00B8350A" w:rsidRPr="004832E2" w:rsidRDefault="002C5E5B" w:rsidP="002C5E5B">
      <w:pPr>
        <w:tabs>
          <w:tab w:val="left" w:pos="4170"/>
        </w:tabs>
        <w:ind w:firstLine="709"/>
      </w:pPr>
      <w:r>
        <w:rPr>
          <w:rFonts w:eastAsia="Calibri"/>
        </w:rPr>
        <w:t>муниципального округа                                 И. Н. Козин</w:t>
      </w: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Pr="004832E2" w:rsidRDefault="00B8350A" w:rsidP="007F0DAF">
      <w:pPr>
        <w:ind w:left="-426"/>
      </w:pPr>
    </w:p>
    <w:p w:rsidR="00B8350A" w:rsidRDefault="00B8350A" w:rsidP="00B8350A"/>
    <w:p w:rsidR="00B8350A" w:rsidRDefault="00B8350A" w:rsidP="00B8350A"/>
    <w:sectPr w:rsidR="00B8350A" w:rsidSect="007C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42F80"/>
    <w:multiLevelType w:val="hybridMultilevel"/>
    <w:tmpl w:val="1E120CB6"/>
    <w:lvl w:ilvl="0" w:tplc="9F0AC8DC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0E"/>
    <w:rsid w:val="00054E29"/>
    <w:rsid w:val="00085FA6"/>
    <w:rsid w:val="001422F3"/>
    <w:rsid w:val="001702CE"/>
    <w:rsid w:val="002942EA"/>
    <w:rsid w:val="002B4468"/>
    <w:rsid w:val="002C5E5B"/>
    <w:rsid w:val="002C6F93"/>
    <w:rsid w:val="00312025"/>
    <w:rsid w:val="00367C7E"/>
    <w:rsid w:val="00371C0E"/>
    <w:rsid w:val="003805A9"/>
    <w:rsid w:val="00385C0E"/>
    <w:rsid w:val="003B1BFB"/>
    <w:rsid w:val="003C213C"/>
    <w:rsid w:val="003E4CDE"/>
    <w:rsid w:val="003F4A86"/>
    <w:rsid w:val="004023E6"/>
    <w:rsid w:val="004128D2"/>
    <w:rsid w:val="004638BD"/>
    <w:rsid w:val="004769CE"/>
    <w:rsid w:val="004832E2"/>
    <w:rsid w:val="00490DB0"/>
    <w:rsid w:val="004C650E"/>
    <w:rsid w:val="00516B3D"/>
    <w:rsid w:val="00521067"/>
    <w:rsid w:val="0052327F"/>
    <w:rsid w:val="00572DC9"/>
    <w:rsid w:val="005A12A1"/>
    <w:rsid w:val="005A358E"/>
    <w:rsid w:val="00600B40"/>
    <w:rsid w:val="00603CA2"/>
    <w:rsid w:val="006D4DD8"/>
    <w:rsid w:val="007204FF"/>
    <w:rsid w:val="00744594"/>
    <w:rsid w:val="00796F7D"/>
    <w:rsid w:val="007A06C3"/>
    <w:rsid w:val="007C5114"/>
    <w:rsid w:val="007D4BB5"/>
    <w:rsid w:val="007F0DAF"/>
    <w:rsid w:val="00804D38"/>
    <w:rsid w:val="00835F5A"/>
    <w:rsid w:val="00873528"/>
    <w:rsid w:val="008874CF"/>
    <w:rsid w:val="008B7614"/>
    <w:rsid w:val="008E366F"/>
    <w:rsid w:val="008F434A"/>
    <w:rsid w:val="00914732"/>
    <w:rsid w:val="009551D8"/>
    <w:rsid w:val="00A865FE"/>
    <w:rsid w:val="00AD580E"/>
    <w:rsid w:val="00AF15A4"/>
    <w:rsid w:val="00AF2279"/>
    <w:rsid w:val="00B143BF"/>
    <w:rsid w:val="00B31397"/>
    <w:rsid w:val="00B56368"/>
    <w:rsid w:val="00B8350A"/>
    <w:rsid w:val="00C47230"/>
    <w:rsid w:val="00C872B2"/>
    <w:rsid w:val="00CA2F9F"/>
    <w:rsid w:val="00CB45C5"/>
    <w:rsid w:val="00D25F23"/>
    <w:rsid w:val="00DC09E7"/>
    <w:rsid w:val="00DC6358"/>
    <w:rsid w:val="00E20E04"/>
    <w:rsid w:val="00E65F14"/>
    <w:rsid w:val="00E90092"/>
    <w:rsid w:val="00EB252F"/>
    <w:rsid w:val="00F03F4B"/>
    <w:rsid w:val="00F42EDD"/>
    <w:rsid w:val="00F6379F"/>
    <w:rsid w:val="00F94FE2"/>
    <w:rsid w:val="00FD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C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C0E"/>
    <w:rPr>
      <w:color w:val="0000FF"/>
      <w:u w:val="single"/>
    </w:rPr>
  </w:style>
  <w:style w:type="character" w:styleId="a5">
    <w:name w:val="Strong"/>
    <w:uiPriority w:val="22"/>
    <w:qFormat/>
    <w:rsid w:val="004638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7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2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872B2"/>
    <w:pPr>
      <w:ind w:left="720"/>
      <w:contextualSpacing/>
    </w:pPr>
  </w:style>
  <w:style w:type="paragraph" w:styleId="a9">
    <w:name w:val="No Spacing"/>
    <w:uiPriority w:val="1"/>
    <w:qFormat/>
    <w:rsid w:val="005A1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C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C0E"/>
    <w:rPr>
      <w:color w:val="0000FF"/>
      <w:u w:val="single"/>
    </w:rPr>
  </w:style>
  <w:style w:type="character" w:styleId="a5">
    <w:name w:val="Strong"/>
    <w:uiPriority w:val="22"/>
    <w:qFormat/>
    <w:rsid w:val="004638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7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2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872B2"/>
    <w:pPr>
      <w:ind w:left="720"/>
      <w:contextualSpacing/>
    </w:pPr>
  </w:style>
  <w:style w:type="paragraph" w:styleId="a9">
    <w:name w:val="No Spacing"/>
    <w:uiPriority w:val="1"/>
    <w:qFormat/>
    <w:rsid w:val="005A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6AFBEB0FCCF2B63D27F1C41C32161EF751AC7A2A2A9AEFAC488DAB429FFD8FB73A47A443B30F8FxAh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Work</cp:lastModifiedBy>
  <cp:revision>9</cp:revision>
  <cp:lastPrinted>2025-08-25T09:40:00Z</cp:lastPrinted>
  <dcterms:created xsi:type="dcterms:W3CDTF">2025-07-04T07:36:00Z</dcterms:created>
  <dcterms:modified xsi:type="dcterms:W3CDTF">2025-08-27T11:39:00Z</dcterms:modified>
</cp:coreProperties>
</file>