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 xml:space="preserve">                                                                                                  Экз. №__________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Брянская область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Стародубский муниципальный округ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ab/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СБОРНИК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202</w:t>
      </w:r>
      <w:r w:rsidR="002471A8" w:rsidRPr="002E2443">
        <w:rPr>
          <w:rFonts w:eastAsia="Georgia" w:cs="Times New Roman"/>
          <w:sz w:val="28"/>
          <w:szCs w:val="28"/>
        </w:rPr>
        <w:t>6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муниципальных правовых актов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Стародубского муниципального округа Брянской области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(данное опубликование является официальным)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№</w:t>
      </w:r>
      <w:r w:rsidR="008E6E46" w:rsidRPr="002E2443">
        <w:rPr>
          <w:rFonts w:eastAsia="Georgia" w:cs="Times New Roman"/>
          <w:sz w:val="28"/>
          <w:szCs w:val="28"/>
        </w:rPr>
        <w:t xml:space="preserve"> </w:t>
      </w:r>
      <w:r w:rsidR="008D1626" w:rsidRPr="002E2443">
        <w:rPr>
          <w:rFonts w:eastAsia="Georgia" w:cs="Times New Roman"/>
          <w:sz w:val="28"/>
          <w:szCs w:val="28"/>
        </w:rPr>
        <w:t>1</w:t>
      </w:r>
      <w:r w:rsidR="00543C34">
        <w:rPr>
          <w:rFonts w:eastAsia="Georgia" w:cs="Times New Roman"/>
          <w:sz w:val="28"/>
          <w:szCs w:val="28"/>
        </w:rPr>
        <w:t>4</w:t>
      </w:r>
      <w:r w:rsidR="006025A5" w:rsidRPr="002E2443">
        <w:rPr>
          <w:rFonts w:eastAsia="Georgia" w:cs="Times New Roman"/>
          <w:sz w:val="28"/>
          <w:szCs w:val="28"/>
        </w:rPr>
        <w:t>-</w:t>
      </w:r>
      <w:r w:rsidRPr="002E2443">
        <w:rPr>
          <w:rFonts w:eastAsia="Georgia" w:cs="Times New Roman"/>
          <w:sz w:val="28"/>
          <w:szCs w:val="28"/>
        </w:rPr>
        <w:t>А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(</w:t>
      </w:r>
      <w:r w:rsidR="00543C34">
        <w:rPr>
          <w:rFonts w:eastAsia="Georgia" w:cs="Times New Roman"/>
          <w:sz w:val="28"/>
          <w:szCs w:val="28"/>
        </w:rPr>
        <w:t xml:space="preserve">июня </w:t>
      </w:r>
      <w:r w:rsidR="006D2DD5" w:rsidRPr="002E2443">
        <w:rPr>
          <w:rFonts w:eastAsia="Georgia" w:cs="Times New Roman"/>
          <w:sz w:val="28"/>
          <w:szCs w:val="28"/>
        </w:rPr>
        <w:t xml:space="preserve"> </w:t>
      </w:r>
      <w:r w:rsidRPr="002E2443">
        <w:rPr>
          <w:rFonts w:eastAsia="Georgia" w:cs="Times New Roman"/>
          <w:sz w:val="28"/>
          <w:szCs w:val="28"/>
        </w:rPr>
        <w:t>202</w:t>
      </w:r>
      <w:r w:rsidR="002471A8" w:rsidRPr="002E2443">
        <w:rPr>
          <w:rFonts w:eastAsia="Georgia" w:cs="Times New Roman"/>
          <w:sz w:val="28"/>
          <w:szCs w:val="28"/>
        </w:rPr>
        <w:t>6</w:t>
      </w:r>
      <w:r w:rsidRPr="002E2443">
        <w:rPr>
          <w:rFonts w:eastAsia="Georgia" w:cs="Times New Roman"/>
          <w:sz w:val="28"/>
          <w:szCs w:val="28"/>
        </w:rPr>
        <w:t xml:space="preserve"> года)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proofErr w:type="gramStart"/>
      <w:r w:rsidRPr="002E2443">
        <w:rPr>
          <w:rFonts w:eastAsia="Georgia" w:cs="Times New Roman"/>
          <w:szCs w:val="24"/>
        </w:rPr>
        <w:t>Ответственный за выпуск:</w:t>
      </w:r>
      <w:proofErr w:type="gramEnd"/>
      <w:r w:rsidRPr="002E2443">
        <w:rPr>
          <w:rFonts w:eastAsia="Georgia" w:cs="Times New Roman"/>
          <w:szCs w:val="24"/>
        </w:rPr>
        <w:t xml:space="preserve"> Л.Н. Мищенко</w:t>
      </w:r>
    </w:p>
    <w:p w:rsidR="007F4FB0" w:rsidRPr="002E2443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r w:rsidRPr="002E2443">
        <w:rPr>
          <w:rFonts w:eastAsia="Georgia" w:cs="Times New Roman"/>
          <w:szCs w:val="24"/>
        </w:rPr>
        <w:t>Тираж: 100 экз.</w:t>
      </w:r>
    </w:p>
    <w:p w:rsidR="005F2D65" w:rsidRPr="00FB61E0" w:rsidRDefault="005F2D65" w:rsidP="005F2D6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B61E0" w:rsidRPr="00FB61E0" w:rsidRDefault="00FB61E0" w:rsidP="00FB61E0">
      <w:pPr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FB61E0">
        <w:rPr>
          <w:rFonts w:ascii="Arial" w:eastAsia="Times New Roman" w:hAnsi="Arial" w:cs="Arial"/>
          <w:sz w:val="28"/>
          <w:szCs w:val="28"/>
        </w:rPr>
        <w:t>РОССИЙСКАЯ    ФЕДЕРАЦИЯ</w:t>
      </w:r>
    </w:p>
    <w:p w:rsidR="00FB61E0" w:rsidRPr="00FB61E0" w:rsidRDefault="00FB61E0" w:rsidP="00FB61E0">
      <w:pPr>
        <w:spacing w:after="0"/>
        <w:jc w:val="center"/>
        <w:rPr>
          <w:rFonts w:ascii="Arial" w:eastAsia="Times New Roman" w:hAnsi="Arial" w:cs="Arial"/>
          <w:bCs/>
          <w:sz w:val="28"/>
        </w:rPr>
      </w:pPr>
      <w:r w:rsidRPr="00FB61E0">
        <w:rPr>
          <w:rFonts w:ascii="Arial" w:eastAsia="Times New Roman" w:hAnsi="Arial" w:cs="Arial"/>
          <w:bCs/>
          <w:sz w:val="28"/>
        </w:rPr>
        <w:t xml:space="preserve">Администрация  Стародубского муниципального округа </w:t>
      </w:r>
    </w:p>
    <w:p w:rsidR="00FB61E0" w:rsidRPr="00FB61E0" w:rsidRDefault="00FB61E0" w:rsidP="00FB61E0">
      <w:pPr>
        <w:spacing w:after="0"/>
        <w:jc w:val="center"/>
        <w:rPr>
          <w:rFonts w:ascii="Arial" w:eastAsia="Times New Roman" w:hAnsi="Arial" w:cs="Arial"/>
          <w:bCs/>
          <w:sz w:val="28"/>
        </w:rPr>
      </w:pPr>
      <w:r w:rsidRPr="00FB61E0">
        <w:rPr>
          <w:rFonts w:ascii="Arial" w:eastAsia="Times New Roman" w:hAnsi="Arial" w:cs="Arial"/>
          <w:bCs/>
          <w:sz w:val="28"/>
        </w:rPr>
        <w:t>Брянской области</w:t>
      </w:r>
    </w:p>
    <w:p w:rsidR="00FB61E0" w:rsidRPr="00FB61E0" w:rsidRDefault="00FB61E0" w:rsidP="00FB61E0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FB61E0" w:rsidRPr="00FB61E0" w:rsidRDefault="00FB61E0" w:rsidP="00FB61E0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FB61E0" w:rsidRPr="00FB61E0" w:rsidRDefault="00FB61E0" w:rsidP="00FB61E0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FB61E0">
        <w:rPr>
          <w:rFonts w:ascii="Arial" w:eastAsia="Times New Roman" w:hAnsi="Arial" w:cs="Arial"/>
          <w:bCs/>
          <w:sz w:val="28"/>
          <w:szCs w:val="28"/>
          <w:lang w:eastAsia="ru-RU"/>
        </w:rPr>
        <w:t>ПОСТАНОВЛЕНИЕ</w:t>
      </w:r>
    </w:p>
    <w:p w:rsidR="00FB61E0" w:rsidRPr="00FB61E0" w:rsidRDefault="00FB61E0" w:rsidP="00FB61E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B61E0">
        <w:rPr>
          <w:rFonts w:ascii="Arial" w:eastAsia="Times New Roman" w:hAnsi="Arial" w:cs="Arial"/>
          <w:sz w:val="28"/>
          <w:szCs w:val="28"/>
          <w:lang w:eastAsia="ru-RU"/>
        </w:rPr>
        <w:t xml:space="preserve">от </w:t>
      </w:r>
      <w:r w:rsidRPr="00FB61E0">
        <w:rPr>
          <w:rFonts w:ascii="Arial" w:eastAsia="Times New Roman" w:hAnsi="Arial" w:cs="Arial"/>
          <w:sz w:val="28"/>
          <w:szCs w:val="28"/>
          <w:lang w:eastAsia="ru-RU"/>
        </w:rPr>
        <w:t>4 июня</w:t>
      </w:r>
      <w:r w:rsidRPr="00FB61E0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№  </w:t>
      </w:r>
      <w:r w:rsidRPr="00FB61E0">
        <w:rPr>
          <w:rFonts w:ascii="Arial" w:eastAsia="Times New Roman" w:hAnsi="Arial" w:cs="Arial"/>
          <w:sz w:val="28"/>
          <w:szCs w:val="28"/>
          <w:lang w:eastAsia="ru-RU"/>
        </w:rPr>
        <w:t>879</w:t>
      </w:r>
    </w:p>
    <w:p w:rsidR="00FB61E0" w:rsidRPr="00FB61E0" w:rsidRDefault="00FB61E0" w:rsidP="00FB61E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B61E0" w:rsidRPr="00FB61E0" w:rsidRDefault="00FB61E0" w:rsidP="00FB61E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B61E0" w:rsidRPr="00FB61E0" w:rsidRDefault="00FB61E0" w:rsidP="00FB61E0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FB61E0">
        <w:rPr>
          <w:rFonts w:ascii="Arial" w:eastAsia="Times New Roman" w:hAnsi="Arial" w:cs="Arial"/>
          <w:szCs w:val="24"/>
          <w:lang w:eastAsia="ru-RU"/>
        </w:rPr>
        <w:t>О создании общественной комиссии по 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</w:t>
      </w:r>
    </w:p>
    <w:p w:rsidR="00FB61E0" w:rsidRPr="00FB61E0" w:rsidRDefault="00FB61E0" w:rsidP="00FB61E0">
      <w:pPr>
        <w:spacing w:after="0" w:line="240" w:lineRule="auto"/>
        <w:jc w:val="center"/>
        <w:rPr>
          <w:rFonts w:ascii="Arial" w:eastAsia="Times New Roman" w:hAnsi="Arial" w:cs="Arial"/>
          <w:color w:val="FF0000"/>
          <w:szCs w:val="24"/>
          <w:lang w:eastAsia="ru-RU"/>
        </w:rPr>
      </w:pPr>
    </w:p>
    <w:p w:rsidR="00FB61E0" w:rsidRPr="00FB61E0" w:rsidRDefault="00FB61E0" w:rsidP="00FB61E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FB61E0" w:rsidRPr="00FB61E0" w:rsidRDefault="00FB61E0" w:rsidP="00FB61E0">
      <w:pPr>
        <w:spacing w:after="0" w:line="300" w:lineRule="auto"/>
        <w:ind w:firstLine="53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FB61E0">
        <w:rPr>
          <w:rFonts w:ascii="Arial" w:eastAsia="Times New Roman" w:hAnsi="Arial" w:cs="Arial"/>
          <w:szCs w:val="24"/>
        </w:rPr>
        <w:t xml:space="preserve">В целях реализации положений постановления Правительства Российской Федерации от 10.02.2017 № 169 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 среды»,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FB61E0">
        <w:rPr>
          <w:rFonts w:ascii="Arial" w:eastAsia="Times New Roman" w:hAnsi="Arial" w:cs="Arial"/>
          <w:szCs w:val="24"/>
          <w:lang w:eastAsia="ru-RU"/>
        </w:rPr>
        <w:t>администрация Стародубского муниципального округа Брянской области</w:t>
      </w:r>
      <w:proofErr w:type="gramEnd"/>
    </w:p>
    <w:p w:rsidR="00FB61E0" w:rsidRPr="00FB61E0" w:rsidRDefault="00FB61E0" w:rsidP="00FB61E0">
      <w:pPr>
        <w:spacing w:after="0" w:line="300" w:lineRule="auto"/>
        <w:ind w:firstLine="539"/>
        <w:jc w:val="both"/>
        <w:rPr>
          <w:rFonts w:ascii="Arial" w:eastAsia="Times New Roman" w:hAnsi="Arial" w:cs="Arial"/>
          <w:szCs w:val="24"/>
          <w:lang w:eastAsia="ru-RU"/>
        </w:rPr>
      </w:pPr>
    </w:p>
    <w:p w:rsidR="00FB61E0" w:rsidRPr="00FB61E0" w:rsidRDefault="00FB61E0" w:rsidP="00FB61E0">
      <w:pPr>
        <w:spacing w:after="0" w:line="24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FB61E0">
        <w:rPr>
          <w:rFonts w:ascii="Arial" w:eastAsia="Times New Roman" w:hAnsi="Arial" w:cs="Arial"/>
          <w:szCs w:val="24"/>
          <w:lang w:eastAsia="ru-RU"/>
        </w:rPr>
        <w:t xml:space="preserve">  ПОСТАНОВЛЯЕТ: </w:t>
      </w:r>
    </w:p>
    <w:p w:rsidR="00FB61E0" w:rsidRPr="00FB61E0" w:rsidRDefault="00FB61E0" w:rsidP="00FB61E0">
      <w:pPr>
        <w:spacing w:after="0" w:line="30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FB61E0">
        <w:rPr>
          <w:rFonts w:ascii="Arial" w:eastAsia="Times New Roman" w:hAnsi="Arial" w:cs="Arial"/>
          <w:szCs w:val="24"/>
          <w:lang w:eastAsia="ru-RU"/>
        </w:rPr>
        <w:t xml:space="preserve">1. Создать общественную комиссию по 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 и утвердить ее состав согласно Приложению. </w:t>
      </w:r>
    </w:p>
    <w:p w:rsidR="00FB61E0" w:rsidRPr="00FB61E0" w:rsidRDefault="00FB61E0" w:rsidP="00FB61E0">
      <w:pPr>
        <w:spacing w:after="0"/>
        <w:jc w:val="both"/>
        <w:rPr>
          <w:rFonts w:ascii="Arial" w:eastAsia="Times New Roman" w:hAnsi="Arial" w:cs="Arial"/>
          <w:szCs w:val="24"/>
        </w:rPr>
      </w:pPr>
      <w:r w:rsidRPr="00FB61E0">
        <w:rPr>
          <w:rFonts w:ascii="Arial" w:eastAsia="Times New Roman" w:hAnsi="Arial" w:cs="Arial"/>
          <w:szCs w:val="24"/>
        </w:rPr>
        <w:t>2. Постановление администрации Стародубского муниципального округа №1216 от 14.10.2024 года «</w:t>
      </w:r>
      <w:r w:rsidRPr="00FB61E0">
        <w:rPr>
          <w:rFonts w:ascii="Arial" w:eastAsia="Times New Roman" w:hAnsi="Arial" w:cs="Arial"/>
          <w:szCs w:val="24"/>
          <w:lang w:eastAsia="ru-RU"/>
        </w:rPr>
        <w:t>О создании общественной комиссии по 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</w:t>
      </w:r>
      <w:r w:rsidRPr="00FB61E0">
        <w:rPr>
          <w:rFonts w:ascii="Arial" w:eastAsia="Times New Roman" w:hAnsi="Arial" w:cs="Arial"/>
          <w:szCs w:val="24"/>
        </w:rPr>
        <w:t xml:space="preserve">» считать </w:t>
      </w:r>
      <w:proofErr w:type="gramStart"/>
      <w:r w:rsidRPr="00FB61E0">
        <w:rPr>
          <w:rFonts w:ascii="Arial" w:eastAsia="Times New Roman" w:hAnsi="Arial" w:cs="Arial"/>
          <w:szCs w:val="24"/>
        </w:rPr>
        <w:t>утратившим</w:t>
      </w:r>
      <w:proofErr w:type="gramEnd"/>
      <w:r w:rsidRPr="00FB61E0">
        <w:rPr>
          <w:rFonts w:ascii="Arial" w:eastAsia="Times New Roman" w:hAnsi="Arial" w:cs="Arial"/>
          <w:szCs w:val="24"/>
        </w:rPr>
        <w:t xml:space="preserve"> силу с момента подписания настоящего постановления.</w:t>
      </w:r>
    </w:p>
    <w:p w:rsidR="00FB61E0" w:rsidRPr="00FB61E0" w:rsidRDefault="00FB61E0" w:rsidP="00FB61E0">
      <w:pPr>
        <w:spacing w:after="0" w:line="30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FB61E0">
        <w:rPr>
          <w:rFonts w:ascii="Arial" w:eastAsia="Times New Roman" w:hAnsi="Arial" w:cs="Arial"/>
          <w:color w:val="FF0000"/>
          <w:szCs w:val="24"/>
          <w:lang w:eastAsia="ru-RU"/>
        </w:rPr>
        <w:t xml:space="preserve">      </w:t>
      </w:r>
      <w:r w:rsidRPr="00FB61E0">
        <w:rPr>
          <w:rFonts w:ascii="Arial" w:eastAsia="Times New Roman" w:hAnsi="Arial" w:cs="Arial"/>
          <w:szCs w:val="24"/>
          <w:lang w:eastAsia="ru-RU"/>
        </w:rPr>
        <w:t xml:space="preserve"> 2. Утвердить прилагаемое Положение о комиссии по  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области.</w:t>
      </w:r>
    </w:p>
    <w:p w:rsidR="00FB61E0" w:rsidRPr="00FB61E0" w:rsidRDefault="00FB61E0" w:rsidP="00FB61E0">
      <w:pPr>
        <w:spacing w:after="0" w:line="300" w:lineRule="auto"/>
        <w:ind w:firstLine="539"/>
        <w:jc w:val="both"/>
        <w:rPr>
          <w:rFonts w:ascii="Arial" w:eastAsia="Times New Roman" w:hAnsi="Arial" w:cs="Arial"/>
          <w:szCs w:val="24"/>
          <w:lang w:eastAsia="ru-RU"/>
        </w:rPr>
      </w:pPr>
      <w:r w:rsidRPr="00FB61E0">
        <w:rPr>
          <w:rFonts w:ascii="Arial" w:eastAsia="Times New Roman" w:hAnsi="Arial" w:cs="Arial"/>
          <w:szCs w:val="24"/>
          <w:lang w:eastAsia="ru-RU"/>
        </w:rPr>
        <w:lastRenderedPageBreak/>
        <w:t>3. Настоящее постановление вступает в силу со дня подписания и подлежит официальному опубликованию.</w:t>
      </w:r>
    </w:p>
    <w:p w:rsidR="00FB61E0" w:rsidRPr="00FB61E0" w:rsidRDefault="00FB61E0" w:rsidP="00FB61E0">
      <w:pPr>
        <w:shd w:val="clear" w:color="auto" w:fill="FFFFFF"/>
        <w:spacing w:line="300" w:lineRule="auto"/>
        <w:ind w:firstLine="539"/>
        <w:jc w:val="both"/>
        <w:rPr>
          <w:rFonts w:ascii="Arial" w:eastAsia="Times New Roman" w:hAnsi="Arial" w:cs="Arial"/>
          <w:szCs w:val="24"/>
        </w:rPr>
      </w:pPr>
      <w:r w:rsidRPr="00FB61E0">
        <w:rPr>
          <w:rFonts w:ascii="Arial" w:eastAsia="Times New Roman" w:hAnsi="Arial" w:cs="Arial"/>
          <w:szCs w:val="24"/>
        </w:rPr>
        <w:t xml:space="preserve">4. </w:t>
      </w:r>
      <w:proofErr w:type="gramStart"/>
      <w:r w:rsidRPr="00FB61E0">
        <w:rPr>
          <w:rFonts w:ascii="Arial" w:eastAsia="Times New Roman" w:hAnsi="Arial" w:cs="Arial"/>
          <w:szCs w:val="24"/>
        </w:rPr>
        <w:t>Контроль за</w:t>
      </w:r>
      <w:proofErr w:type="gramEnd"/>
      <w:r w:rsidRPr="00FB61E0">
        <w:rPr>
          <w:rFonts w:ascii="Arial" w:eastAsia="Times New Roman" w:hAnsi="Arial" w:cs="Arial"/>
          <w:szCs w:val="24"/>
        </w:rPr>
        <w:t xml:space="preserve"> исполнением настоящего постановления возложить на первого заместителя главы администрации Стародубского  муниципального округа.</w:t>
      </w:r>
    </w:p>
    <w:p w:rsidR="00FB61E0" w:rsidRPr="00FB61E0" w:rsidRDefault="00FB61E0" w:rsidP="00FB61E0">
      <w:pPr>
        <w:shd w:val="clear" w:color="auto" w:fill="FFFFFF"/>
        <w:spacing w:line="240" w:lineRule="auto"/>
        <w:rPr>
          <w:rFonts w:ascii="Arial" w:eastAsia="Times New Roman" w:hAnsi="Arial" w:cs="Arial"/>
          <w:szCs w:val="24"/>
        </w:rPr>
      </w:pPr>
    </w:p>
    <w:p w:rsidR="00FB61E0" w:rsidRPr="00FB61E0" w:rsidRDefault="00FB61E0" w:rsidP="00FB61E0">
      <w:pPr>
        <w:shd w:val="clear" w:color="auto" w:fill="FFFFFF"/>
        <w:spacing w:line="240" w:lineRule="auto"/>
        <w:rPr>
          <w:rFonts w:ascii="Arial" w:eastAsia="Times New Roman" w:hAnsi="Arial" w:cs="Arial"/>
          <w:szCs w:val="24"/>
        </w:rPr>
      </w:pPr>
    </w:p>
    <w:p w:rsidR="00FB61E0" w:rsidRPr="00FB61E0" w:rsidRDefault="00FB61E0" w:rsidP="00FB61E0">
      <w:pPr>
        <w:shd w:val="clear" w:color="auto" w:fill="FFFFFF"/>
        <w:spacing w:line="240" w:lineRule="auto"/>
        <w:rPr>
          <w:rFonts w:ascii="Arial" w:eastAsia="Times New Roman" w:hAnsi="Arial" w:cs="Arial"/>
          <w:szCs w:val="24"/>
        </w:rPr>
      </w:pPr>
    </w:p>
    <w:p w:rsidR="00FB61E0" w:rsidRPr="00FB61E0" w:rsidRDefault="00FB61E0" w:rsidP="00FB61E0">
      <w:pPr>
        <w:shd w:val="clear" w:color="auto" w:fill="FFFFFF"/>
        <w:spacing w:line="240" w:lineRule="auto"/>
        <w:rPr>
          <w:rFonts w:ascii="Arial" w:eastAsia="Times New Roman" w:hAnsi="Arial" w:cs="Arial"/>
          <w:szCs w:val="24"/>
        </w:rPr>
      </w:pPr>
      <w:r w:rsidRPr="00FB61E0">
        <w:rPr>
          <w:rFonts w:ascii="Arial" w:eastAsia="Times New Roman" w:hAnsi="Arial" w:cs="Arial"/>
          <w:szCs w:val="24"/>
        </w:rPr>
        <w:t>Глава администрации</w:t>
      </w:r>
      <w:r w:rsidRPr="00FB61E0">
        <w:rPr>
          <w:rFonts w:ascii="Arial" w:eastAsia="Times New Roman" w:hAnsi="Arial" w:cs="Arial"/>
          <w:szCs w:val="24"/>
        </w:rPr>
        <w:tab/>
      </w:r>
      <w:r w:rsidRPr="00FB61E0">
        <w:rPr>
          <w:rFonts w:ascii="Arial" w:eastAsia="Times New Roman" w:hAnsi="Arial" w:cs="Arial"/>
          <w:szCs w:val="24"/>
        </w:rPr>
        <w:tab/>
      </w:r>
      <w:r w:rsidRPr="00FB61E0">
        <w:rPr>
          <w:rFonts w:ascii="Arial" w:eastAsia="Times New Roman" w:hAnsi="Arial" w:cs="Arial"/>
          <w:szCs w:val="24"/>
        </w:rPr>
        <w:tab/>
      </w:r>
      <w:r w:rsidRPr="00FB61E0">
        <w:rPr>
          <w:rFonts w:ascii="Arial" w:eastAsia="Times New Roman" w:hAnsi="Arial" w:cs="Arial"/>
          <w:szCs w:val="24"/>
        </w:rPr>
        <w:tab/>
      </w:r>
      <w:r w:rsidR="00556FB0">
        <w:rPr>
          <w:rFonts w:ascii="Arial" w:eastAsia="Times New Roman" w:hAnsi="Arial" w:cs="Arial"/>
          <w:szCs w:val="24"/>
        </w:rPr>
        <w:t xml:space="preserve">              </w:t>
      </w:r>
      <w:r w:rsidRPr="00FB61E0">
        <w:rPr>
          <w:rFonts w:ascii="Arial" w:eastAsia="Times New Roman" w:hAnsi="Arial" w:cs="Arial"/>
          <w:szCs w:val="24"/>
        </w:rPr>
        <w:tab/>
      </w:r>
      <w:r w:rsidRPr="00FB61E0">
        <w:rPr>
          <w:rFonts w:ascii="Arial" w:eastAsia="Times New Roman" w:hAnsi="Arial" w:cs="Arial"/>
          <w:szCs w:val="24"/>
        </w:rPr>
        <w:tab/>
        <w:t xml:space="preserve">      А.В. Подольный</w:t>
      </w:r>
    </w:p>
    <w:p w:rsidR="00FB61E0" w:rsidRPr="00FB61E0" w:rsidRDefault="00FB61E0" w:rsidP="00FB61E0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Cs w:val="24"/>
        </w:rPr>
      </w:pPr>
      <w:r w:rsidRPr="00FB61E0">
        <w:rPr>
          <w:rFonts w:ascii="Arial" w:eastAsia="Times New Roman" w:hAnsi="Arial" w:cs="Arial"/>
          <w:color w:val="FF0000"/>
          <w:szCs w:val="24"/>
        </w:rPr>
        <w:br w:type="page"/>
      </w:r>
    </w:p>
    <w:p w:rsidR="00FB61E0" w:rsidRPr="00FB61E0" w:rsidRDefault="00FB61E0" w:rsidP="00FB61E0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Cs w:val="24"/>
        </w:rPr>
        <w:sectPr w:rsidR="00FB61E0" w:rsidRPr="00FB61E0" w:rsidSect="002E1CC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lastRenderedPageBreak/>
        <w:t xml:space="preserve">                                                   УТВЕРЖДЕНО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 xml:space="preserve"> постановлением администрации 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Стародубского муниципального округа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от  «</w:t>
      </w:r>
      <w:r w:rsidR="00556FB0">
        <w:rPr>
          <w:rFonts w:ascii="Arial" w:eastAsia="Times New Roman" w:hAnsi="Arial" w:cs="Arial"/>
          <w:noProof/>
          <w:szCs w:val="24"/>
          <w:lang w:eastAsia="ru-RU"/>
        </w:rPr>
        <w:t xml:space="preserve"> 04 »  июня </w:t>
      </w:r>
      <w:r w:rsidRPr="00FB61E0">
        <w:rPr>
          <w:rFonts w:ascii="Arial" w:eastAsia="Times New Roman" w:hAnsi="Arial" w:cs="Arial"/>
          <w:noProof/>
          <w:szCs w:val="24"/>
          <w:lang w:eastAsia="ru-RU"/>
        </w:rPr>
        <w:t>2026</w:t>
      </w:r>
      <w:r w:rsidR="00556FB0">
        <w:rPr>
          <w:rFonts w:ascii="Arial" w:eastAsia="Times New Roman" w:hAnsi="Arial" w:cs="Arial"/>
          <w:noProof/>
          <w:szCs w:val="24"/>
          <w:lang w:eastAsia="ru-RU"/>
        </w:rPr>
        <w:t xml:space="preserve"> </w:t>
      </w:r>
      <w:r w:rsidRPr="00FB61E0">
        <w:rPr>
          <w:rFonts w:ascii="Arial" w:eastAsia="Times New Roman" w:hAnsi="Arial" w:cs="Arial"/>
          <w:noProof/>
          <w:szCs w:val="24"/>
          <w:lang w:eastAsia="ru-RU"/>
        </w:rPr>
        <w:t>г.  №</w:t>
      </w:r>
      <w:r w:rsidR="00556FB0">
        <w:rPr>
          <w:rFonts w:ascii="Arial" w:eastAsia="Times New Roman" w:hAnsi="Arial" w:cs="Arial"/>
          <w:noProof/>
          <w:szCs w:val="24"/>
          <w:lang w:eastAsia="ru-RU"/>
        </w:rPr>
        <w:t xml:space="preserve"> 879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right"/>
        <w:rPr>
          <w:rFonts w:ascii="Arial" w:eastAsia="Times New Roman" w:hAnsi="Arial" w:cs="Arial"/>
          <w:b/>
          <w:bCs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ind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Положение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ind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 xml:space="preserve">о комиссии </w:t>
      </w:r>
      <w:r w:rsidRPr="00FB61E0">
        <w:rPr>
          <w:rFonts w:ascii="Arial" w:eastAsia="Times New Roman" w:hAnsi="Arial" w:cs="Arial"/>
          <w:szCs w:val="24"/>
          <w:lang w:eastAsia="ru-RU"/>
        </w:rPr>
        <w:t>по 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center"/>
        <w:rPr>
          <w:rFonts w:ascii="Arial" w:eastAsia="Times New Roman" w:hAnsi="Arial" w:cs="Arial"/>
          <w:b/>
          <w:bCs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36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Общие положения</w:t>
      </w:r>
    </w:p>
    <w:p w:rsidR="00FB61E0" w:rsidRPr="00FB61E0" w:rsidRDefault="00FB61E0" w:rsidP="00FB61E0">
      <w:pPr>
        <w:tabs>
          <w:tab w:val="num" w:pos="0"/>
        </w:tabs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proofErr w:type="gramStart"/>
      <w:r w:rsidRPr="00FB61E0">
        <w:rPr>
          <w:rFonts w:ascii="Arial" w:eastAsia="Times New Roman" w:hAnsi="Arial" w:cs="Arial"/>
          <w:noProof/>
          <w:szCs w:val="24"/>
          <w:lang w:eastAsia="ru-RU"/>
        </w:rPr>
        <w:t xml:space="preserve">Общественная комиссия </w:t>
      </w:r>
      <w:r w:rsidRPr="00FB61E0">
        <w:rPr>
          <w:rFonts w:ascii="Arial" w:eastAsia="Times New Roman" w:hAnsi="Arial" w:cs="Arial"/>
          <w:szCs w:val="24"/>
          <w:lang w:eastAsia="ru-RU"/>
        </w:rPr>
        <w:t xml:space="preserve">по 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 </w:t>
      </w:r>
      <w:r w:rsidRPr="00FB61E0">
        <w:rPr>
          <w:rFonts w:ascii="Arial" w:eastAsia="Times New Roman" w:hAnsi="Arial" w:cs="Arial"/>
          <w:noProof/>
          <w:szCs w:val="24"/>
          <w:lang w:eastAsia="ru-RU"/>
        </w:rPr>
        <w:t xml:space="preserve">(далее – Комиссия) </w:t>
      </w:r>
      <w:r w:rsidRPr="00FB61E0">
        <w:rPr>
          <w:rFonts w:ascii="Arial" w:eastAsia="Times New Roman" w:hAnsi="Arial" w:cs="Arial"/>
          <w:szCs w:val="24"/>
        </w:rPr>
        <w:t>создана в целях реализации приоритетного проекта «Формирование комфортной городской среды», положений постановления Правительства Российской Федерации от 10.02.2017 № 169 «Об утверждении Правил  предоставления и распределения субсидий из федерального  бюджета бюджетам субъектов Российской</w:t>
      </w:r>
      <w:proofErr w:type="gramEnd"/>
      <w:r w:rsidRPr="00FB61E0">
        <w:rPr>
          <w:rFonts w:ascii="Arial" w:eastAsia="Times New Roman" w:hAnsi="Arial" w:cs="Arial"/>
          <w:szCs w:val="24"/>
        </w:rPr>
        <w:t xml:space="preserve"> Федерации на поддержку государственных программ субъектов Российской Федерации и муниципальных программ формирования современной  городской среды».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67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Состав Комиссии утверждается постановлением администрации Стародубского муниципального округа.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67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szCs w:val="24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вопросов, а в его отсутствие – заместитель председателя комиссии.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67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szCs w:val="24"/>
        </w:rPr>
        <w:t>В своей деятельности комиссия руководствуется принципами законности, равноправия всех ее членов и гласности. Работа в общественной комиссии осуществляется на безвозмездной основе.</w:t>
      </w:r>
    </w:p>
    <w:p w:rsidR="00FB61E0" w:rsidRPr="00FB61E0" w:rsidRDefault="00FB61E0" w:rsidP="00FB61E0">
      <w:pPr>
        <w:tabs>
          <w:tab w:val="num" w:pos="0"/>
        </w:tabs>
        <w:autoSpaceDE w:val="0"/>
        <w:autoSpaceDN w:val="0"/>
        <w:adjustRightInd w:val="0"/>
        <w:spacing w:after="0" w:line="300" w:lineRule="auto"/>
        <w:ind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Задачи и функции Комиссии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Задачей общественной комиссии является инвентаризация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 в целях оценки физического состояния территорий и определения необходимости их благоустройства.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lastRenderedPageBreak/>
        <w:t>Функции общественной комиссии:</w:t>
      </w:r>
    </w:p>
    <w:p w:rsidR="00FB61E0" w:rsidRPr="00FB61E0" w:rsidRDefault="00FB61E0" w:rsidP="00FB61E0">
      <w:pPr>
        <w:tabs>
          <w:tab w:val="num" w:pos="0"/>
        </w:tabs>
        <w:autoSpaceDE w:val="0"/>
        <w:autoSpaceDN w:val="0"/>
        <w:adjustRightInd w:val="0"/>
        <w:spacing w:after="0" w:line="300" w:lineRule="auto"/>
        <w:ind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- инвентаризация дворовых территорий;</w:t>
      </w:r>
    </w:p>
    <w:p w:rsidR="00FB61E0" w:rsidRPr="00FB61E0" w:rsidRDefault="00FB61E0" w:rsidP="00FB61E0">
      <w:pPr>
        <w:tabs>
          <w:tab w:val="num" w:pos="0"/>
        </w:tabs>
        <w:autoSpaceDE w:val="0"/>
        <w:autoSpaceDN w:val="0"/>
        <w:adjustRightInd w:val="0"/>
        <w:spacing w:after="0" w:line="300" w:lineRule="auto"/>
        <w:ind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- составление паспорта дворовой территории.</w:t>
      </w:r>
    </w:p>
    <w:p w:rsidR="00FB61E0" w:rsidRPr="00FB61E0" w:rsidRDefault="00FB61E0" w:rsidP="00FB61E0">
      <w:pPr>
        <w:tabs>
          <w:tab w:val="num" w:pos="0"/>
        </w:tabs>
        <w:autoSpaceDE w:val="0"/>
        <w:autoSpaceDN w:val="0"/>
        <w:adjustRightInd w:val="0"/>
        <w:spacing w:after="0" w:line="300" w:lineRule="auto"/>
        <w:ind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Порядок работы Комиссии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Инвентаризация территорий проводится до 01 августа в соответствии с утвержденным графиком проведения инвентаризации.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Инвентаризация территорий проводится комиссионно, путем натурного обследования территорий и расположенных на них элементов.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По итогам проведения инвентаризации составляется паспорт территории.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Секретарь общественной комиссии не позднее, чем за 1 рабочий день уведомляет членов Комиссии о проведении инвентаризации территорий, а так же о дате, времени, повестке дня и месте проведения заседания Комиссии.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Заседение Комиссии считается правомочным, если в нем приняли участие не менее 50%  членов Комиссии.</w:t>
      </w:r>
    </w:p>
    <w:p w:rsidR="00FB61E0" w:rsidRPr="00FB61E0" w:rsidRDefault="00FB61E0" w:rsidP="00FB61E0">
      <w:pPr>
        <w:tabs>
          <w:tab w:val="num" w:pos="1515"/>
        </w:tabs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tabs>
          <w:tab w:val="num" w:pos="1515"/>
        </w:tabs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Порядок принятия решений Комиссии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Решения Комиссии принимаются простым большинством голосов присутствующих на заседании членов Комиссии, путем открытого голосования. При равенстве числа голосов «за» и «против», голос председательствующего на заседании Комиссии является решающим.</w:t>
      </w:r>
    </w:p>
    <w:p w:rsidR="00FB61E0" w:rsidRPr="00FB61E0" w:rsidRDefault="00FB61E0" w:rsidP="00FB61E0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Решение Комиссии оформляется протоколом заседания комиссии.</w:t>
      </w:r>
    </w:p>
    <w:p w:rsidR="00FB61E0" w:rsidRPr="00FB61E0" w:rsidRDefault="00FB61E0" w:rsidP="00FB61E0">
      <w:pPr>
        <w:tabs>
          <w:tab w:val="num" w:pos="0"/>
        </w:tabs>
        <w:autoSpaceDE w:val="0"/>
        <w:autoSpaceDN w:val="0"/>
        <w:adjustRightInd w:val="0"/>
        <w:spacing w:after="0" w:line="300" w:lineRule="auto"/>
        <w:ind w:firstLine="540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4.3. Протокол заседания Комиссии подписывается и утверждается в течение 5 рабочих дней со дня заседания Комиссии.</w:t>
      </w:r>
    </w:p>
    <w:p w:rsidR="00FB61E0" w:rsidRPr="00FB61E0" w:rsidRDefault="00FB61E0" w:rsidP="00FB61E0">
      <w:pPr>
        <w:numPr>
          <w:ilvl w:val="1"/>
          <w:numId w:val="3"/>
        </w:numPr>
        <w:tabs>
          <w:tab w:val="num" w:pos="0"/>
        </w:tabs>
        <w:autoSpaceDE w:val="0"/>
        <w:autoSpaceDN w:val="0"/>
        <w:adjustRightInd w:val="0"/>
        <w:spacing w:after="0" w:line="300" w:lineRule="auto"/>
        <w:ind w:left="0" w:firstLine="567"/>
        <w:jc w:val="both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SimSun" w:hAnsi="Arial" w:cs="Arial"/>
          <w:szCs w:val="24"/>
        </w:rPr>
        <w:t xml:space="preserve">Организационное, финансовое и техническое обеспечение деятельности </w:t>
      </w:r>
      <w:r w:rsidRPr="00FB61E0">
        <w:rPr>
          <w:rFonts w:ascii="Arial" w:eastAsia="Times New Roman" w:hAnsi="Arial" w:cs="Arial"/>
          <w:szCs w:val="24"/>
        </w:rPr>
        <w:t>комиссии</w:t>
      </w:r>
      <w:r w:rsidRPr="00FB61E0">
        <w:rPr>
          <w:rFonts w:ascii="Arial" w:eastAsia="SimSun" w:hAnsi="Arial" w:cs="Arial"/>
          <w:szCs w:val="24"/>
        </w:rPr>
        <w:t xml:space="preserve"> осуществляется администрацией </w:t>
      </w:r>
      <w:r w:rsidRPr="00FB61E0">
        <w:rPr>
          <w:rFonts w:ascii="Arial" w:eastAsia="Times New Roman" w:hAnsi="Arial" w:cs="Arial"/>
          <w:szCs w:val="24"/>
        </w:rPr>
        <w:t>Стародубского муниципального округа Брянской</w:t>
      </w:r>
      <w:r w:rsidRPr="00FB61E0">
        <w:rPr>
          <w:rFonts w:ascii="Arial" w:eastAsia="Times New Roman" w:hAnsi="Arial" w:cs="Arial"/>
          <w:szCs w:val="24"/>
        </w:rPr>
        <w:tab/>
        <w:t xml:space="preserve"> области.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noProof/>
          <w:color w:val="FF0000"/>
          <w:szCs w:val="24"/>
          <w:lang w:eastAsia="ru-RU"/>
        </w:rPr>
        <w:sectPr w:rsidR="00FB61E0" w:rsidRPr="00FB61E0" w:rsidSect="002E1CC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lastRenderedPageBreak/>
        <w:t>ПРИЛОЖЕНИЕ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 xml:space="preserve">к постановлению администрации 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>Стародубского муниципального округа Брянской области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  <w:r>
        <w:rPr>
          <w:rFonts w:ascii="Arial" w:eastAsia="Times New Roman" w:hAnsi="Arial" w:cs="Arial"/>
          <w:noProof/>
          <w:szCs w:val="24"/>
          <w:lang w:eastAsia="ru-RU"/>
        </w:rPr>
        <w:t xml:space="preserve">от  « 04 »  июня </w:t>
      </w:r>
      <w:r w:rsidRPr="00FB61E0">
        <w:rPr>
          <w:rFonts w:ascii="Arial" w:eastAsia="Times New Roman" w:hAnsi="Arial" w:cs="Arial"/>
          <w:noProof/>
          <w:szCs w:val="24"/>
          <w:lang w:eastAsia="ru-RU"/>
        </w:rPr>
        <w:t>2026</w:t>
      </w:r>
      <w:r>
        <w:rPr>
          <w:rFonts w:ascii="Arial" w:eastAsia="Times New Roman" w:hAnsi="Arial" w:cs="Arial"/>
          <w:noProof/>
          <w:szCs w:val="24"/>
          <w:lang w:eastAsia="ru-RU"/>
        </w:rPr>
        <w:t xml:space="preserve"> </w:t>
      </w:r>
      <w:r w:rsidRPr="00FB61E0">
        <w:rPr>
          <w:rFonts w:ascii="Arial" w:eastAsia="Times New Roman" w:hAnsi="Arial" w:cs="Arial"/>
          <w:noProof/>
          <w:szCs w:val="24"/>
          <w:lang w:eastAsia="ru-RU"/>
        </w:rPr>
        <w:t>г.  №</w:t>
      </w:r>
      <w:r>
        <w:rPr>
          <w:rFonts w:ascii="Arial" w:eastAsia="Times New Roman" w:hAnsi="Arial" w:cs="Arial"/>
          <w:noProof/>
          <w:szCs w:val="24"/>
          <w:lang w:eastAsia="ru-RU"/>
        </w:rPr>
        <w:t xml:space="preserve"> 879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300" w:lineRule="auto"/>
        <w:ind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  <w:r w:rsidRPr="00FB61E0">
        <w:rPr>
          <w:rFonts w:ascii="Arial" w:eastAsia="Times New Roman" w:hAnsi="Arial" w:cs="Arial"/>
          <w:noProof/>
          <w:szCs w:val="24"/>
          <w:lang w:eastAsia="ru-RU"/>
        </w:rPr>
        <w:t xml:space="preserve">Состав комиссии по </w:t>
      </w:r>
      <w:r w:rsidRPr="00FB61E0">
        <w:rPr>
          <w:rFonts w:ascii="Arial" w:eastAsia="Times New Roman" w:hAnsi="Arial" w:cs="Arial"/>
          <w:szCs w:val="24"/>
          <w:lang w:eastAsia="ru-RU"/>
        </w:rPr>
        <w:t>инвентаризации благоустройства дворовых территорий, общественных  территорий, уровня благоустройства индивидуальных жилых домов и земельных участков, предоставленных для их размещения в Стародубском муниципальном округе Брянской области</w:t>
      </w: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</w:p>
    <w:p w:rsidR="00FB61E0" w:rsidRPr="00FB61E0" w:rsidRDefault="00FB61E0" w:rsidP="00FB61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noProof/>
          <w:szCs w:val="24"/>
          <w:lang w:eastAsia="ru-RU"/>
        </w:rPr>
      </w:pPr>
    </w:p>
    <w:tbl>
      <w:tblPr>
        <w:tblW w:w="9568" w:type="dxa"/>
        <w:tblLook w:val="01E0" w:firstRow="1" w:lastRow="1" w:firstColumn="1" w:lastColumn="1" w:noHBand="0" w:noVBand="0"/>
      </w:tblPr>
      <w:tblGrid>
        <w:gridCol w:w="2908"/>
        <w:gridCol w:w="6660"/>
      </w:tblGrid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Ермольчик Юлия Николаевна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первый заместитель главы администрации Стародубского муниципального округа, председатель Комиссии;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Ананко Виктория Александровна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и.о. начальника отдела строительства, архитектуры, транспорта и ЖКХ, заместитель председателя Комиссии;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color w:val="FF0000"/>
                <w:szCs w:val="24"/>
                <w:lang w:eastAsia="ru-RU"/>
              </w:rPr>
            </w:pP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color w:val="FF0000"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Члены Комиссии: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Копылова Ольга Николаевна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И.о. начальника отдела по работе с территориями администрации Стародубского муниципального округа;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Кравченко ольга Витальевна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заведующий сектором архитектура отдела строительства, архитектуры, транспорта и ЖКХ администрации Стародубского муниципального округа;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Пасынок Ирина Сергеевна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ведущий специалист отдела строительства, архитектуры, транспорта и ЖКХ администрации Стародубского муниципального округа;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Горло Анна Владимировна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и.о. председателя комитета по управлению муниципальным имуществом администрации Стародубского муниципального округа Брянской области;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Чекулаев Виктор Яковлевич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 xml:space="preserve">- директор МУП «Водоканал» </w:t>
            </w:r>
            <w:r w:rsidRPr="00FB61E0">
              <w:rPr>
                <w:rFonts w:ascii="Arial" w:eastAsia="Times New Roman" w:hAnsi="Arial" w:cs="Arial"/>
                <w:szCs w:val="24"/>
              </w:rPr>
              <w:t>(по согласованию)</w:t>
            </w: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Гончаров Роман Александрович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rPr>
                <w:rFonts w:ascii="Arial" w:eastAsia="Times New Roman" w:hAnsi="Arial" w:cs="Arial"/>
                <w:szCs w:val="24"/>
              </w:rPr>
            </w:pPr>
            <w:r w:rsidRPr="00FB61E0">
              <w:rPr>
                <w:rFonts w:ascii="Arial" w:eastAsia="Times New Roman" w:hAnsi="Arial" w:cs="Arial"/>
                <w:szCs w:val="24"/>
                <w:lang w:eastAsia="ru-RU"/>
              </w:rPr>
              <w:t xml:space="preserve">- директор </w:t>
            </w:r>
            <w:r w:rsidRPr="00FB61E0">
              <w:rPr>
                <w:rFonts w:ascii="Arial" w:eastAsia="Times New Roman" w:hAnsi="Arial" w:cs="Arial"/>
                <w:szCs w:val="24"/>
              </w:rPr>
              <w:t xml:space="preserve">ООО «ДКХ»  (по согласованию);  </w:t>
            </w:r>
          </w:p>
          <w:p w:rsidR="00FB61E0" w:rsidRPr="00FB61E0" w:rsidRDefault="00FB61E0" w:rsidP="00FB61E0">
            <w:pPr>
              <w:rPr>
                <w:rFonts w:ascii="Arial" w:eastAsia="Times New Roman" w:hAnsi="Arial" w:cs="Arial"/>
                <w:szCs w:val="24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Стряпчев Сергей Васильевич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FB61E0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-  генеральный директор «УК Ника» (по согласованию);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</w:p>
        </w:tc>
      </w:tr>
      <w:tr w:rsidR="00FB61E0" w:rsidRPr="00FB61E0" w:rsidTr="00834DA4">
        <w:tc>
          <w:tcPr>
            <w:tcW w:w="2908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FB61E0">
              <w:rPr>
                <w:rFonts w:ascii="Arial" w:eastAsia="Times New Roman" w:hAnsi="Arial" w:cs="Arial"/>
                <w:szCs w:val="24"/>
              </w:rPr>
              <w:lastRenderedPageBreak/>
              <w:t xml:space="preserve">Дятлов Сергей Герасимович </w:t>
            </w:r>
          </w:p>
        </w:tc>
        <w:tc>
          <w:tcPr>
            <w:tcW w:w="6660" w:type="dxa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  <w:r w:rsidRPr="00FB61E0">
              <w:rPr>
                <w:rFonts w:ascii="Arial" w:eastAsia="Times New Roman" w:hAnsi="Arial" w:cs="Arial"/>
                <w:szCs w:val="24"/>
              </w:rPr>
              <w:t>- генеральный  директор ООО «Монтажник» (по согласованию);</w:t>
            </w: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</w:rPr>
            </w:pPr>
          </w:p>
        </w:tc>
      </w:tr>
      <w:tr w:rsidR="00FB61E0" w:rsidRPr="00FB61E0" w:rsidTr="00834DA4">
        <w:tc>
          <w:tcPr>
            <w:tcW w:w="9568" w:type="dxa"/>
            <w:gridSpan w:val="2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Cs w:val="24"/>
              </w:rPr>
            </w:pPr>
            <w:r w:rsidRPr="00FB61E0">
              <w:rPr>
                <w:rFonts w:ascii="Arial" w:eastAsia="Times New Roman" w:hAnsi="Arial" w:cs="Arial"/>
                <w:szCs w:val="24"/>
              </w:rPr>
              <w:t>- Представитель от дома (старший по дому) (по согласованию);</w:t>
            </w:r>
          </w:p>
        </w:tc>
      </w:tr>
      <w:tr w:rsidR="00FB61E0" w:rsidRPr="00FB61E0" w:rsidTr="00834DA4">
        <w:tc>
          <w:tcPr>
            <w:tcW w:w="9568" w:type="dxa"/>
            <w:gridSpan w:val="2"/>
          </w:tcPr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 New Roman" w:hAnsi="Arial" w:cs="Arial"/>
                <w:szCs w:val="24"/>
              </w:rPr>
            </w:pPr>
          </w:p>
          <w:p w:rsidR="00FB61E0" w:rsidRPr="00FB61E0" w:rsidRDefault="00FB61E0" w:rsidP="00FB61E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 New Roman" w:hAnsi="Arial" w:cs="Arial"/>
                <w:szCs w:val="24"/>
              </w:rPr>
            </w:pPr>
            <w:r w:rsidRPr="00FB61E0">
              <w:rPr>
                <w:rFonts w:ascii="Arial" w:eastAsia="Times New Roman" w:hAnsi="Arial" w:cs="Arial"/>
                <w:szCs w:val="24"/>
              </w:rPr>
              <w:t>- Заведующий сектором сельской территории (по согласованию);</w:t>
            </w:r>
          </w:p>
        </w:tc>
      </w:tr>
    </w:tbl>
    <w:p w:rsidR="00EE51A4" w:rsidRDefault="00EE51A4" w:rsidP="00FB61E0">
      <w:pPr>
        <w:ind w:firstLine="2268"/>
        <w:jc w:val="center"/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rPr>
          <w:rFonts w:eastAsia="Times New Roman" w:cs="Times New Roman"/>
          <w:szCs w:val="24"/>
          <w:lang w:eastAsia="ru-RU"/>
        </w:rPr>
      </w:pPr>
    </w:p>
    <w:p w:rsidR="00FB61E0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Default="00EE51A4" w:rsidP="00EE51A4">
      <w:pPr>
        <w:tabs>
          <w:tab w:val="left" w:pos="2805"/>
        </w:tabs>
        <w:rPr>
          <w:rFonts w:eastAsia="Times New Roman" w:cs="Times New Roman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6435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E51A4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EE51A4">
        <w:rPr>
          <w:rFonts w:ascii="Arial" w:eastAsia="Times New Roman" w:hAnsi="Arial" w:cs="Arial"/>
          <w:bCs/>
          <w:sz w:val="28"/>
          <w:szCs w:val="28"/>
          <w:lang w:eastAsia="ru-RU"/>
        </w:rPr>
        <w:t>Администрация  Стародубского муниципального округа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EE51A4">
        <w:rPr>
          <w:rFonts w:ascii="Arial" w:eastAsia="Times New Roman" w:hAnsi="Arial" w:cs="Arial"/>
          <w:bCs/>
          <w:sz w:val="28"/>
          <w:szCs w:val="28"/>
          <w:lang w:eastAsia="ru-RU"/>
        </w:rPr>
        <w:t>Брянской области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4"/>
          <w:lang w:eastAsia="ru-RU"/>
        </w:rPr>
      </w:pPr>
    </w:p>
    <w:p w:rsidR="00EE51A4" w:rsidRPr="00EE51A4" w:rsidRDefault="00EE51A4" w:rsidP="00EE51A4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bCs/>
          <w:sz w:val="28"/>
          <w:szCs w:val="24"/>
          <w:lang w:eastAsia="ru-RU"/>
        </w:rPr>
        <w:t>ПОСТАНОВЛЕНИЕ</w:t>
      </w: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E246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</w:t>
      </w:r>
      <w:r w:rsidRPr="00EE51A4">
        <w:rPr>
          <w:rFonts w:ascii="Arial" w:eastAsia="Times New Roman" w:hAnsi="Arial" w:cs="Arial"/>
          <w:sz w:val="28"/>
          <w:szCs w:val="28"/>
          <w:lang w:eastAsia="ru-RU"/>
        </w:rPr>
        <w:t xml:space="preserve">от </w:t>
      </w:r>
      <w:r w:rsidRPr="001E246B">
        <w:rPr>
          <w:rFonts w:ascii="Arial" w:eastAsia="Times New Roman" w:hAnsi="Arial" w:cs="Arial"/>
          <w:sz w:val="28"/>
          <w:szCs w:val="28"/>
          <w:lang w:eastAsia="ru-RU"/>
        </w:rPr>
        <w:t>10 июня 2026</w:t>
      </w:r>
      <w:r w:rsidRPr="00EE51A4">
        <w:rPr>
          <w:rFonts w:ascii="Arial" w:eastAsia="Times New Roman" w:hAnsi="Arial" w:cs="Arial"/>
          <w:sz w:val="28"/>
          <w:szCs w:val="28"/>
          <w:lang w:eastAsia="ru-RU"/>
        </w:rPr>
        <w:t xml:space="preserve"> г</w:t>
      </w:r>
      <w:r w:rsidRPr="001E246B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EE51A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1E246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E51A4">
        <w:rPr>
          <w:rFonts w:ascii="Arial" w:eastAsia="Times New Roman" w:hAnsi="Arial" w:cs="Arial"/>
          <w:sz w:val="28"/>
          <w:szCs w:val="28"/>
          <w:lang w:eastAsia="ru-RU"/>
        </w:rPr>
        <w:t xml:space="preserve">№ </w:t>
      </w:r>
      <w:r w:rsidRPr="001E246B">
        <w:rPr>
          <w:rFonts w:ascii="Arial" w:eastAsia="Times New Roman" w:hAnsi="Arial" w:cs="Arial"/>
          <w:sz w:val="28"/>
          <w:szCs w:val="28"/>
          <w:lang w:eastAsia="ru-RU"/>
        </w:rPr>
        <w:t>899</w:t>
      </w:r>
    </w:p>
    <w:p w:rsidR="00EE51A4" w:rsidRDefault="00EE51A4" w:rsidP="00EE51A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EE51A4" w:rsidRPr="001E246B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1E246B">
        <w:rPr>
          <w:rFonts w:ascii="Arial" w:eastAsia="Times New Roman" w:hAnsi="Arial" w:cs="Arial"/>
          <w:szCs w:val="24"/>
          <w:lang w:eastAsia="ru-RU"/>
        </w:rPr>
        <w:t>Об оценке готовности теплоснабжающих,</w:t>
      </w:r>
      <w:r w:rsidRPr="001E246B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spellStart"/>
      <w:r w:rsidRPr="001E246B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1E246B">
        <w:rPr>
          <w:rFonts w:ascii="Arial" w:eastAsia="Times New Roman" w:hAnsi="Arial" w:cs="Arial"/>
          <w:szCs w:val="24"/>
          <w:lang w:eastAsia="ru-RU"/>
        </w:rPr>
        <w:t xml:space="preserve"> организаций и потребителей</w:t>
      </w:r>
      <w:r w:rsidRPr="001E246B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1E246B">
        <w:rPr>
          <w:rFonts w:ascii="Arial" w:eastAsia="Times New Roman" w:hAnsi="Arial" w:cs="Arial"/>
          <w:szCs w:val="24"/>
          <w:lang w:eastAsia="ru-RU"/>
        </w:rPr>
        <w:t>тепловой энергии Стародубского</w:t>
      </w:r>
    </w:p>
    <w:p w:rsidR="00EE51A4" w:rsidRPr="001E246B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1E246B">
        <w:rPr>
          <w:rFonts w:ascii="Arial" w:eastAsia="Times New Roman" w:hAnsi="Arial" w:cs="Arial"/>
          <w:szCs w:val="24"/>
          <w:lang w:eastAsia="ru-RU"/>
        </w:rPr>
        <w:t>муниципального округа Брянской области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1E246B">
        <w:rPr>
          <w:rFonts w:ascii="Arial" w:eastAsia="Times New Roman" w:hAnsi="Arial" w:cs="Arial"/>
          <w:szCs w:val="24"/>
          <w:lang w:eastAsia="ru-RU"/>
        </w:rPr>
        <w:t>к отопительному периоду 2026 - 2027 годов</w:t>
      </w: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В связи с необходимостью приведения в соответствие с действующими Федеральными законами от 06.10.2003г. №131-ФЗ «Об общих принципах организации местного самоуправления в Российской Федерации», от 27.07.2010г. №190-ФЗ «О теплоснабжении»,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приказом Министерства энергетики Российской Федерации от 13.11.2024 № 2234 «Об утверждении Порядка проведения оценки обеспечения готовности к отопительному периоду», в целях оценки готовности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теплоснабжающих,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 и потребителей тепловой энергии Стародубского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муниципального округа Брянской области к отопительному периоду 2026-2027 годов, администрация Стародубского муниципального округа Брянской области,</w:t>
      </w: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ПОСТАНОВЛЯЕТ:</w:t>
      </w:r>
    </w:p>
    <w:p w:rsidR="00EE51A4" w:rsidRPr="00EE51A4" w:rsidRDefault="00EE51A4" w:rsidP="00EE51A4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1. Утвердить Программу проведения проверки  готовности теплоснабжающих,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 и потребителей тепловой энергии Стародубского муниципального округа Брянской области к отопительному периоду 2026 – 2027 годов (Приложение №1).  </w:t>
      </w:r>
    </w:p>
    <w:p w:rsidR="00EE51A4" w:rsidRPr="00EE51A4" w:rsidRDefault="00EE51A4" w:rsidP="00EE51A4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 Утвердить  состав Комиссии по проведению проверки готовности к отопительному периоду 2026 – 2027 годов теплоснабжающих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организаций, бюджетных учреждений и потребителей тепловой энергии (Приложение №2).</w:t>
      </w:r>
    </w:p>
    <w:p w:rsidR="00EE51A4" w:rsidRPr="00EE51A4" w:rsidRDefault="00EE51A4" w:rsidP="00EE51A4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3.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Разместить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настоящее постановление на официальном сайте администрации Стародубского муниципального округа в сети Интернет.</w:t>
      </w:r>
    </w:p>
    <w:p w:rsidR="00EE51A4" w:rsidRPr="00EE51A4" w:rsidRDefault="00EE51A4" w:rsidP="00EE51A4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4.   Постановление администрации Стародубского муниципального округа №1078 от 08.07.2025 года считать утратившим силу с момента подписания настоящего постановления.</w:t>
      </w:r>
    </w:p>
    <w:p w:rsidR="00EE51A4" w:rsidRPr="00EE51A4" w:rsidRDefault="00EE51A4" w:rsidP="00EE51A4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5.   Настоящее постановление вступает в силу с момента подписания.</w:t>
      </w:r>
    </w:p>
    <w:p w:rsidR="00EE51A4" w:rsidRPr="00EE51A4" w:rsidRDefault="00EE51A4" w:rsidP="00EE51A4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6. 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исполнением настоящего постановления возложить на первого заместителя главы администрации Стародубского муниципального округа Ермольчик Ю.Н.</w:t>
      </w:r>
    </w:p>
    <w:p w:rsidR="00EE51A4" w:rsidRPr="00EE51A4" w:rsidRDefault="00EE51A4" w:rsidP="00EE51A4">
      <w:pPr>
        <w:spacing w:after="0"/>
        <w:jc w:val="both"/>
        <w:rPr>
          <w:rFonts w:ascii="Arial" w:eastAsia="Times New Roman" w:hAnsi="Arial" w:cs="Arial"/>
          <w:b/>
          <w:szCs w:val="24"/>
          <w:lang w:eastAsia="ru-RU"/>
        </w:rPr>
      </w:pPr>
    </w:p>
    <w:p w:rsidR="00EE51A4" w:rsidRPr="00EE51A4" w:rsidRDefault="00EE51A4" w:rsidP="00EE51A4">
      <w:pPr>
        <w:spacing w:after="0"/>
        <w:jc w:val="both"/>
        <w:rPr>
          <w:rFonts w:ascii="Arial" w:eastAsia="Times New Roman" w:hAnsi="Arial" w:cs="Arial"/>
          <w:b/>
          <w:szCs w:val="24"/>
          <w:lang w:eastAsia="ru-RU"/>
        </w:rPr>
        <w:sectPr w:rsidR="00EE51A4" w:rsidRPr="00EE51A4" w:rsidSect="00916F59">
          <w:pgSz w:w="11906" w:h="16838"/>
          <w:pgMar w:top="426" w:right="851" w:bottom="851" w:left="1418" w:header="709" w:footer="709" w:gutter="0"/>
          <w:cols w:space="708"/>
          <w:docGrid w:linePitch="360"/>
        </w:sect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 xml:space="preserve">Глава администрации </w:t>
      </w:r>
      <w:r w:rsidRPr="00EE51A4">
        <w:rPr>
          <w:rFonts w:ascii="Arial" w:eastAsia="Times New Roman" w:hAnsi="Arial" w:cs="Arial"/>
          <w:b/>
          <w:szCs w:val="24"/>
          <w:lang w:eastAsia="ru-RU"/>
        </w:rPr>
        <w:tab/>
      </w:r>
      <w:r w:rsidRPr="00EE51A4">
        <w:rPr>
          <w:rFonts w:ascii="Arial" w:eastAsia="Times New Roman" w:hAnsi="Arial" w:cs="Arial"/>
          <w:b/>
          <w:szCs w:val="24"/>
          <w:lang w:eastAsia="ru-RU"/>
        </w:rPr>
        <w:tab/>
      </w:r>
      <w:r w:rsidRPr="00EE51A4">
        <w:rPr>
          <w:rFonts w:ascii="Arial" w:eastAsia="Times New Roman" w:hAnsi="Arial" w:cs="Arial"/>
          <w:b/>
          <w:szCs w:val="24"/>
          <w:lang w:eastAsia="ru-RU"/>
        </w:rPr>
        <w:tab/>
      </w:r>
      <w:r w:rsidRPr="00EE51A4">
        <w:rPr>
          <w:rFonts w:ascii="Arial" w:eastAsia="Times New Roman" w:hAnsi="Arial" w:cs="Arial"/>
          <w:b/>
          <w:szCs w:val="24"/>
          <w:lang w:eastAsia="ru-RU"/>
        </w:rPr>
        <w:tab/>
      </w:r>
      <w:r w:rsidRPr="00EE51A4">
        <w:rPr>
          <w:rFonts w:ascii="Arial" w:eastAsia="Times New Roman" w:hAnsi="Arial" w:cs="Arial"/>
          <w:b/>
          <w:szCs w:val="24"/>
          <w:lang w:eastAsia="ru-RU"/>
        </w:rPr>
        <w:tab/>
      </w:r>
      <w:r w:rsidRPr="00EE51A4">
        <w:rPr>
          <w:rFonts w:ascii="Arial" w:eastAsia="Times New Roman" w:hAnsi="Arial" w:cs="Arial"/>
          <w:b/>
          <w:szCs w:val="24"/>
          <w:lang w:eastAsia="ru-RU"/>
        </w:rPr>
        <w:tab/>
      </w:r>
      <w:r w:rsidR="001E246B">
        <w:rPr>
          <w:rFonts w:ascii="Arial" w:eastAsia="Times New Roman" w:hAnsi="Arial" w:cs="Arial"/>
          <w:b/>
          <w:szCs w:val="24"/>
          <w:lang w:eastAsia="ru-RU"/>
        </w:rPr>
        <w:t xml:space="preserve">             </w:t>
      </w:r>
      <w:r w:rsidRPr="00EE51A4">
        <w:rPr>
          <w:rFonts w:ascii="Arial" w:eastAsia="Times New Roman" w:hAnsi="Arial" w:cs="Arial"/>
          <w:b/>
          <w:szCs w:val="24"/>
          <w:lang w:eastAsia="ru-RU"/>
        </w:rPr>
        <w:t xml:space="preserve">     А.В.</w:t>
      </w:r>
      <w:r w:rsidR="001E246B">
        <w:rPr>
          <w:rFonts w:ascii="Arial" w:eastAsia="Times New Roman" w:hAnsi="Arial" w:cs="Arial"/>
          <w:b/>
          <w:szCs w:val="24"/>
          <w:lang w:eastAsia="ru-RU"/>
        </w:rPr>
        <w:t xml:space="preserve"> </w:t>
      </w:r>
      <w:r w:rsidRPr="00EE51A4">
        <w:rPr>
          <w:rFonts w:ascii="Arial" w:eastAsia="Times New Roman" w:hAnsi="Arial" w:cs="Arial"/>
          <w:b/>
          <w:szCs w:val="24"/>
          <w:lang w:eastAsia="ru-RU"/>
        </w:rPr>
        <w:t>Подольный</w:t>
      </w:r>
    </w:p>
    <w:tbl>
      <w:tblPr>
        <w:tblW w:w="9832" w:type="dxa"/>
        <w:tblLook w:val="00A0" w:firstRow="1" w:lastRow="0" w:firstColumn="1" w:lastColumn="0" w:noHBand="0" w:noVBand="0"/>
      </w:tblPr>
      <w:tblGrid>
        <w:gridCol w:w="5905"/>
        <w:gridCol w:w="3927"/>
      </w:tblGrid>
      <w:tr w:rsidR="00EE51A4" w:rsidRPr="00EE51A4" w:rsidTr="00834DA4">
        <w:tc>
          <w:tcPr>
            <w:tcW w:w="5905" w:type="dxa"/>
          </w:tcPr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927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Приложение №1</w:t>
            </w:r>
          </w:p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к постановлению администрации Стародубского муниципального округа Брянской области</w:t>
            </w:r>
          </w:p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от </w:t>
            </w:r>
            <w:r w:rsidRPr="001E246B">
              <w:rPr>
                <w:rFonts w:ascii="Arial" w:eastAsia="Times New Roman" w:hAnsi="Arial" w:cs="Arial"/>
                <w:szCs w:val="24"/>
                <w:lang w:eastAsia="ru-RU"/>
              </w:rPr>
              <w:t>10 июня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2026 года № </w:t>
            </w:r>
            <w:r w:rsidRPr="001E246B">
              <w:rPr>
                <w:rFonts w:ascii="Arial" w:eastAsia="Times New Roman" w:hAnsi="Arial" w:cs="Arial"/>
                <w:szCs w:val="24"/>
                <w:lang w:eastAsia="ru-RU"/>
              </w:rPr>
              <w:t>899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</w:p>
        </w:tc>
      </w:tr>
    </w:tbl>
    <w:p w:rsidR="00EE51A4" w:rsidRPr="00EE51A4" w:rsidRDefault="00EE51A4" w:rsidP="00EE51A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ПРОГРАММА</w:t>
      </w:r>
    </w:p>
    <w:p w:rsidR="00EE51A4" w:rsidRPr="00EE51A4" w:rsidRDefault="00EE51A4" w:rsidP="00EE51A4">
      <w:pPr>
        <w:spacing w:after="0" w:line="255" w:lineRule="atLeast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bCs/>
          <w:color w:val="1E1E1E"/>
          <w:szCs w:val="24"/>
          <w:lang w:eastAsia="ru-RU"/>
        </w:rPr>
        <w:t xml:space="preserve"> проведения проверки  готовности </w:t>
      </w:r>
      <w:r w:rsidRPr="00EE51A4">
        <w:rPr>
          <w:rFonts w:ascii="Arial" w:eastAsia="Times New Roman" w:hAnsi="Arial" w:cs="Arial"/>
          <w:b/>
          <w:szCs w:val="24"/>
          <w:lang w:eastAsia="ru-RU"/>
        </w:rPr>
        <w:t xml:space="preserve">теплоснабжающих организаций, </w:t>
      </w:r>
      <w:proofErr w:type="spellStart"/>
      <w:r w:rsidRPr="00EE51A4">
        <w:rPr>
          <w:rFonts w:ascii="Arial" w:eastAsia="Times New Roman" w:hAnsi="Arial" w:cs="Arial"/>
          <w:b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b/>
          <w:szCs w:val="24"/>
          <w:lang w:eastAsia="ru-RU"/>
        </w:rPr>
        <w:t xml:space="preserve"> организаций и потребителей тепловой энергии </w:t>
      </w:r>
    </w:p>
    <w:p w:rsidR="00EE51A4" w:rsidRPr="00EE51A4" w:rsidRDefault="00EE51A4" w:rsidP="00EE51A4">
      <w:pPr>
        <w:spacing w:after="0" w:line="255" w:lineRule="atLeast"/>
        <w:jc w:val="center"/>
        <w:rPr>
          <w:rFonts w:ascii="Arial" w:eastAsia="Times New Roman" w:hAnsi="Arial" w:cs="Arial"/>
          <w:b/>
          <w:color w:val="1E1E1E"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Стародубского муниципального округа Брянской области к отопительному периоду 2026-2027 годов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1. Общие положения.</w:t>
      </w:r>
    </w:p>
    <w:p w:rsidR="00EE51A4" w:rsidRPr="00EE51A4" w:rsidRDefault="00EE51A4" w:rsidP="00EE51A4">
      <w:pPr>
        <w:spacing w:before="100" w:beforeAutospacing="1" w:after="0" w:line="240" w:lineRule="auto"/>
        <w:ind w:firstLine="187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1.1.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Настоящая п</w:t>
      </w:r>
      <w:r w:rsidRPr="00EE51A4">
        <w:rPr>
          <w:rFonts w:ascii="Arial" w:eastAsia="Times New Roman" w:hAnsi="Arial" w:cs="Arial"/>
          <w:bCs/>
          <w:color w:val="1E1E1E"/>
          <w:szCs w:val="24"/>
          <w:lang w:eastAsia="ru-RU"/>
        </w:rPr>
        <w:t xml:space="preserve">рограмма проведения проверки  готовности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теплоснабжающих организаций,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 и потребителей тепловой энергии Стародубского муниципального округа Брянской области к отопительному периоду 2026-2027годов (далее – Программа) разработана в соответствии с Федеральным законом от 27 июля 2010 г. N 190-ФЗ "О теплоснабжении", п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равилами оценки готовности к отопительному периоду, утвержденными приказом Министерства энергетики Российской Федерации от 13.11.2024 № 2234,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и определяет порядок оценки готовности к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отопительному периоду теплоснабжающих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организаций, потребителей тепловой энергии,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теплопотребляющие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установки которых подключены к системе теплоснабжения.</w:t>
      </w:r>
    </w:p>
    <w:p w:rsidR="00EE51A4" w:rsidRPr="00EE51A4" w:rsidRDefault="00EE51A4" w:rsidP="00EE51A4">
      <w:pPr>
        <w:spacing w:after="0" w:line="255" w:lineRule="atLeast"/>
        <w:jc w:val="both"/>
        <w:rPr>
          <w:rFonts w:ascii="Arial" w:eastAsia="Times New Roman" w:hAnsi="Arial" w:cs="Arial"/>
          <w:color w:val="1E1E1E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1.2. Проверке подлежат теплоснабжающие,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теплосетевые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организации и потребители тепловой энергии, указанные в приложении № 1к настоящей Программе.</w:t>
      </w:r>
    </w:p>
    <w:p w:rsidR="00EE51A4" w:rsidRPr="00EE51A4" w:rsidRDefault="00EE51A4" w:rsidP="00EE51A4">
      <w:pPr>
        <w:spacing w:after="0" w:line="255" w:lineRule="atLeast"/>
        <w:jc w:val="both"/>
        <w:rPr>
          <w:rFonts w:ascii="Arial" w:eastAsia="Times New Roman" w:hAnsi="Arial" w:cs="Arial"/>
          <w:color w:val="1E1E1E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1.3. Проверка осуществляется комиссией по проведению проверки готовности к отопительному периоду, персональный состав которой утверждается постановлением администрации Стародубского округа.</w:t>
      </w:r>
    </w:p>
    <w:p w:rsidR="00EE51A4" w:rsidRPr="00EE51A4" w:rsidRDefault="00EE51A4" w:rsidP="00EE51A4">
      <w:pPr>
        <w:spacing w:after="0" w:line="255" w:lineRule="atLeast"/>
        <w:jc w:val="both"/>
        <w:rPr>
          <w:rFonts w:ascii="Arial" w:eastAsia="Times New Roman" w:hAnsi="Arial" w:cs="Arial"/>
          <w:i/>
          <w:szCs w:val="24"/>
          <w:lang w:eastAsia="ru-RU"/>
        </w:rPr>
      </w:pPr>
    </w:p>
    <w:p w:rsidR="00EE51A4" w:rsidRPr="00EE51A4" w:rsidRDefault="00EE51A4" w:rsidP="00EE51A4">
      <w:pPr>
        <w:spacing w:after="0" w:line="255" w:lineRule="atLeast"/>
        <w:jc w:val="center"/>
        <w:rPr>
          <w:rFonts w:ascii="Arial" w:eastAsia="Times New Roman" w:hAnsi="Arial" w:cs="Arial"/>
          <w:b/>
          <w:color w:val="1E1E1E"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color w:val="1E1E1E"/>
          <w:szCs w:val="24"/>
          <w:lang w:eastAsia="ru-RU"/>
        </w:rPr>
        <w:t>2. Порядок проведения проверки.</w:t>
      </w:r>
    </w:p>
    <w:p w:rsidR="00EE51A4" w:rsidRPr="00EE51A4" w:rsidRDefault="00EE51A4" w:rsidP="00EE51A4">
      <w:pPr>
        <w:spacing w:after="0" w:line="255" w:lineRule="atLeast"/>
        <w:jc w:val="center"/>
        <w:rPr>
          <w:rFonts w:ascii="Arial" w:eastAsia="Times New Roman" w:hAnsi="Arial" w:cs="Arial"/>
          <w:b/>
          <w:color w:val="1E1E1E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2.1. Работа комиссии осуществляется в соответствии с настоящей программой. 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2.2. В целях проведения проверки потребителей тепловой энергии к работе комиссии по согласованию могут привлекаться представители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Приокского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управления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Ростехнадзора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,  представители теплоснабжающей организации, а также организации, к тепловым сетям которой непосредственно подключены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теплопотребляющие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установки потребителей тепловой энергии.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2.3. В целях проведения проверки теплоснабжающих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 к работе комиссии по согласованию могут привлекаться представители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Приокского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управления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Ростехнадзора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. 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2.4. При проверке комиссиями проверяется выполнение требований, установленных разделами 3 - 4 настоящей Программы (далее - требования по готовности). Проверка выполнения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теплосетевыми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и теплоснабжающими организациями требований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</w:t>
      </w:r>
      <w:r w:rsidRPr="00EE51A4">
        <w:rPr>
          <w:rFonts w:ascii="Arial" w:eastAsia="Times New Roman" w:hAnsi="Arial" w:cs="Arial"/>
          <w:szCs w:val="24"/>
          <w:lang w:eastAsia="ru-RU"/>
        </w:rPr>
        <w:lastRenderedPageBreak/>
        <w:t>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проводят осмотр объектов проверки.</w:t>
      </w:r>
    </w:p>
    <w:p w:rsidR="00EE51A4" w:rsidRPr="00EE51A4" w:rsidRDefault="00EE51A4" w:rsidP="00EE51A4">
      <w:pPr>
        <w:spacing w:after="0" w:line="24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2.5. 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13.11.2024 № 2234 </w:t>
      </w:r>
      <w:r w:rsidRPr="00EE51A4">
        <w:rPr>
          <w:rFonts w:ascii="Arial" w:eastAsia="Times New Roman" w:hAnsi="Arial" w:cs="Arial"/>
          <w:szCs w:val="24"/>
          <w:lang w:eastAsia="ru-RU"/>
        </w:rPr>
        <w:t>«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Об утверждении </w:t>
      </w:r>
      <w:proofErr w:type="gramStart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Порядка проведения оценки обеспечения готовности</w:t>
      </w:r>
      <w:proofErr w:type="gramEnd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к отопительному периоду</w:t>
      </w:r>
      <w:r w:rsidRPr="00EE51A4">
        <w:rPr>
          <w:rFonts w:ascii="Arial" w:eastAsia="Times New Roman" w:hAnsi="Arial" w:cs="Arial"/>
          <w:szCs w:val="24"/>
          <w:lang w:eastAsia="ru-RU"/>
        </w:rPr>
        <w:t>»:</w:t>
      </w:r>
    </w:p>
    <w:p w:rsidR="00EE51A4" w:rsidRPr="00EE51A4" w:rsidRDefault="00EE51A4" w:rsidP="00EE51A4">
      <w:pPr>
        <w:spacing w:after="0" w:line="24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лиц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периоду.</w:t>
      </w:r>
    </w:p>
    <w:p w:rsidR="00EE51A4" w:rsidRPr="00EE51A4" w:rsidRDefault="00EE51A4" w:rsidP="00EE51A4">
      <w:pPr>
        <w:spacing w:after="0" w:line="24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л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 </w:t>
      </w:r>
    </w:p>
    <w:p w:rsidR="00EE51A4" w:rsidRPr="00EE51A4" w:rsidRDefault="00EE51A4" w:rsidP="00EE51A4">
      <w:pPr>
        <w:spacing w:after="0" w:line="240" w:lineRule="auto"/>
        <w:ind w:firstLine="54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2.6.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2.7. 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с даты завершения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проверки согласно приложению № 2 к настоящей Программе.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В акте содержатся следующие выводы комиссии по итогам проверки: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объект проверки готов к отопительному периоду;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- объект проверки будет готов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>, выданных комиссией;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объект проверки не готов к отопительному периоду.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2.8.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2.9. Паспорт готовности к отопительному периоду (далее - паспорт) составляется согласно приложению № 3 по каждому объекту проверки в течение 15 дней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с даты подписания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2.10. Сроки выдачи паспортов не позднее 15 сентября - для потребителей тепловой энергии, не позднее 1 ноября - для теплоснабжающих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2.11. В случае устранения указанных в Перечне замечаний к выполнению (невыполнению) требований по готовности в сроки, установленные в </w:t>
      </w:r>
      <w:hyperlink r:id="rId9" w:anchor="sub_10#sub_10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пункте 2.</w:t>
        </w:r>
      </w:hyperlink>
      <w:r w:rsidRPr="00EE51A4">
        <w:rPr>
          <w:rFonts w:ascii="Arial" w:eastAsia="Times New Roman" w:hAnsi="Arial" w:cs="Arial"/>
          <w:szCs w:val="24"/>
          <w:lang w:eastAsia="ru-RU"/>
        </w:rPr>
        <w:t>10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н</w:t>
      </w:r>
      <w:r w:rsidRPr="00EE51A4">
        <w:rPr>
          <w:rFonts w:ascii="Arial" w:eastAsia="Times New Roman" w:hAnsi="Arial" w:cs="Arial"/>
          <w:szCs w:val="24"/>
          <w:lang w:eastAsia="ru-RU"/>
        </w:rPr>
        <w:t>астоящей Программы, комиссией проводится повторная проверка, по результатам которой составляется новый акт.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2.12. Организация, не получившая по объектам проверки паспорт готовности до даты, установленной </w:t>
      </w:r>
      <w:hyperlink r:id="rId10" w:anchor="sub_10#sub_10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пунктом 2.</w:t>
        </w:r>
      </w:hyperlink>
      <w:r w:rsidRPr="00EE51A4">
        <w:rPr>
          <w:rFonts w:ascii="Arial" w:eastAsia="Times New Roman" w:hAnsi="Arial" w:cs="Arial"/>
          <w:szCs w:val="24"/>
          <w:lang w:eastAsia="ru-RU"/>
        </w:rPr>
        <w:t>10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EE51A4" w:rsidRPr="00EE51A4" w:rsidRDefault="00EE51A4" w:rsidP="00EE51A4">
      <w:pPr>
        <w:spacing w:after="0" w:line="255" w:lineRule="atLeast"/>
        <w:jc w:val="center"/>
        <w:rPr>
          <w:rFonts w:ascii="Arial" w:eastAsia="Times New Roman" w:hAnsi="Arial" w:cs="Arial"/>
          <w:color w:val="1E1E1E"/>
          <w:szCs w:val="24"/>
          <w:lang w:eastAsia="ru-RU"/>
        </w:rPr>
      </w:pPr>
    </w:p>
    <w:p w:rsidR="00EE51A4" w:rsidRPr="00EE51A4" w:rsidRDefault="00EE51A4" w:rsidP="00EE51A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bCs/>
          <w:color w:val="000000"/>
          <w:szCs w:val="24"/>
          <w:lang w:eastAsia="ru-RU"/>
        </w:rPr>
        <w:t>3</w:t>
      </w:r>
      <w:r w:rsidRPr="00EE51A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 xml:space="preserve">. Требования по готовности к отопительному периоду для теплоснабжающих и </w:t>
      </w:r>
      <w:proofErr w:type="spellStart"/>
      <w:r w:rsidRPr="00EE51A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 xml:space="preserve"> организаций</w:t>
      </w:r>
      <w:r w:rsidRPr="00EE51A4">
        <w:rPr>
          <w:rFonts w:ascii="Arial" w:eastAsia="Times New Roman" w:hAnsi="Arial" w:cs="Arial"/>
          <w:bCs/>
          <w:color w:val="000000"/>
          <w:szCs w:val="24"/>
          <w:lang w:eastAsia="ru-RU"/>
        </w:rPr>
        <w:t>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3.1. В целях оценки готовности теплоснабжающих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 к отопительному периоду комиссией должны быть проверены в отношении данных организаций: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1) наличие соглашения об управлении системой теплоснабжения, заключенного в порядке, установленном </w:t>
      </w:r>
      <w:hyperlink r:id="rId11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Законом</w:t>
        </w:r>
      </w:hyperlink>
      <w:r w:rsidRPr="00EE51A4">
        <w:rPr>
          <w:rFonts w:ascii="Arial" w:eastAsia="Times New Roman" w:hAnsi="Arial" w:cs="Arial"/>
          <w:szCs w:val="24"/>
          <w:lang w:eastAsia="ru-RU"/>
        </w:rPr>
        <w:t xml:space="preserve"> о теплоснабжении;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3) соблюдение критериев надежности теплоснабжения, установленных техническими регламентами;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4) наличие нормативных запасов топлива на источниках тепловой энергии;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5) функционирование эксплуатационной, диспетчерской и аварийной служб, а именно: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укомплектованность указанных служб персоналом;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6) проведение наладки принадлежащих им тепловых сетей;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7) организация контроля режимов потребления тепловой энергии;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8) обеспечение качества теплоносителей;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9) организация коммерческого учета приобретаемой и реализуемой тепловой энергии;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с </w:t>
      </w:r>
      <w:hyperlink r:id="rId12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Законом</w:t>
        </w:r>
      </w:hyperlink>
      <w:r w:rsidRPr="00EE51A4">
        <w:rPr>
          <w:rFonts w:ascii="Arial" w:eastAsia="Times New Roman" w:hAnsi="Arial" w:cs="Arial"/>
          <w:szCs w:val="24"/>
          <w:lang w:eastAsia="ru-RU"/>
        </w:rPr>
        <w:t xml:space="preserve"> о теплоснабжении;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- готовность систем приема и разгрузки топлива,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топливоприготовления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и топливоподачи;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соблюдение водно-химического режима;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- наличие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расчетов допустимого времени устранения аварийных нарушений теплоснабжения жилых домов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>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наличие порядка ликвидации аварийных ситуаций в системах теплоснабжения с учетом взаимодействия тепл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о-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, электро-, топливо-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водоснабжающих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проведение гидравлических и тепловых испытаний тепловых сетей;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- выполнение планового графика ремонта тепловых сетей и источников тепловой энергии;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lastRenderedPageBreak/>
        <w:t>- наличие договоров поставки топлива, не допускающих перебоев поставки и снижения установленных нормативов запасов топлива;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теплосетевыми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организациями;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14) работоспособность автоматических регуляторов при их наличии.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3.2. 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</w:t>
      </w:r>
      <w:hyperlink r:id="rId13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законодательством</w:t>
        </w:r>
      </w:hyperlink>
      <w:r w:rsidRPr="00EE51A4">
        <w:rPr>
          <w:rFonts w:ascii="Arial" w:eastAsia="Times New Roman" w:hAnsi="Arial" w:cs="Arial"/>
          <w:szCs w:val="24"/>
          <w:lang w:eastAsia="ru-RU"/>
        </w:rPr>
        <w:t xml:space="preserve"> об электроэнергетике.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3.3. К обстоятельствам, при несоблюдении которых в отношении теплоснабжающих 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 составляется а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кт с пр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иложением Перечня с указанием сроков устранения замечаний, относится несоблюдение требований, указанных в </w:t>
      </w:r>
      <w:hyperlink r:id="rId14" w:anchor="sub_30001#sub_30001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подпунктах 1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hyperlink r:id="rId15" w:anchor="sub_30007#sub_30007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7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hyperlink r:id="rId16" w:anchor="sub_30009#sub_30009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9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и 10 пункта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3.1 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настоящей программы.</w:t>
      </w:r>
    </w:p>
    <w:p w:rsidR="00EE51A4" w:rsidRPr="00EE51A4" w:rsidRDefault="00EE51A4" w:rsidP="00EE51A4">
      <w:pPr>
        <w:keepNext/>
        <w:tabs>
          <w:tab w:val="left" w:pos="1815"/>
          <w:tab w:val="center" w:pos="4818"/>
        </w:tabs>
        <w:spacing w:after="0" w:line="240" w:lineRule="auto"/>
        <w:outlineLvl w:val="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keepNext/>
        <w:tabs>
          <w:tab w:val="left" w:pos="1815"/>
          <w:tab w:val="center" w:pos="4818"/>
        </w:tabs>
        <w:spacing w:after="0" w:line="240" w:lineRule="auto"/>
        <w:outlineLvl w:val="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keepNext/>
        <w:tabs>
          <w:tab w:val="left" w:pos="0"/>
          <w:tab w:val="center" w:pos="4818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4. Требования по готовности к отопительному периоду для потребителей тепловой энергии.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4.1. В целях оценки готовности потребителей тепловой энергии к отопительному периоду комиссией должны быть проверены: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2) проведение промывки оборудования и коммуникаций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теплопотребляющих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установок;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3) разработка эксплуатационных режимов, а также мероприятий по их внедрению;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4) выполнение плана ремонтных работ и качество их выполнения;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5) состояние тепловых сетей, принадлежащих потребителю тепловой энергии;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7) состояние трубопроводов, арматуры и тепловой изоляции в пределах тепловых пунктов;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9) работоспособность защиты систем теплопотребления;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10) наличие паспортов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теплопотребляющих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11) отсутствие прямых соединений оборудования тепловых пунктов с водопроводом и канализацией;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12) плотность оборудования тепловых пунктов;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13) наличие пломб на расчетных шайбах и соплах элеваторов;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14) отсутствие задолженности за поставленные тепловую энергию (мощность), теплоноситель;</w:t>
      </w:r>
      <w:proofErr w:type="gramEnd"/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теплопотребляющих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установок;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lastRenderedPageBreak/>
        <w:t xml:space="preserve">16) проведение испытания оборудования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теплопотребляющих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установок на плотность и прочность;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17) надежность теплоснабжения потребителей тепловой энергии с учетом климатических условий в соответствии с критериями, приведенными в приложении № 3 к Правилам оценки готовности к отопительному периоду, утвержденных приказом Министерства энергетики Российской Федерации от 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13.11.2024 № 2234.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4.2. К обстоятельствам, при несоблюдении которых в отношении потребителей тепловой энергии составляется а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кт с пр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иложением Перечня с указанием сроков устранения замечаний, относятся несоблюдение требований, указанных </w:t>
      </w: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в </w:t>
      </w:r>
      <w:hyperlink r:id="rId17" w:anchor="sub_30022#sub_30022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подпунктах 8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hyperlink r:id="rId18" w:anchor="sub_30027#sub_30027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13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hyperlink r:id="rId19" w:anchor="sub_30028#sub_30028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14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и </w:t>
      </w:r>
      <w:hyperlink r:id="rId20" w:anchor="sub_30030#sub_30030" w:history="1">
        <w:r w:rsidRPr="001E246B">
          <w:rPr>
            <w:rFonts w:ascii="Arial" w:eastAsia="Times New Roman" w:hAnsi="Arial" w:cs="Arial"/>
            <w:color w:val="000000"/>
            <w:szCs w:val="24"/>
            <w:lang w:eastAsia="ru-RU"/>
          </w:rPr>
          <w:t>17</w:t>
        </w:r>
      </w:hyperlink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пункта 4.1 настоящей программы.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color w:val="000000"/>
          <w:szCs w:val="24"/>
          <w:lang w:eastAsia="ru-RU"/>
        </w:rPr>
        <w:t>5.Требования по готовности к отопительному периоду для муниципальных образований</w:t>
      </w:r>
    </w:p>
    <w:p w:rsidR="00EE51A4" w:rsidRPr="00EE51A4" w:rsidRDefault="00EE51A4" w:rsidP="00EE51A4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5.1. В целях оценки готовности муниципальных образований к отопительному периоду комиссией должны быть проверены: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1) наличие плана действий по ликвидации последствий аварийных ситуаций с применением электронного моделирования аварийных ситуаций;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2) наличие </w:t>
      </w:r>
      <w:proofErr w:type="gramStart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системы мониторинга состояния системы теплоснабжения</w:t>
      </w:r>
      <w:proofErr w:type="gramEnd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3) наличие механизма оперативно-диспетчерского управления в системе теплоснабжения;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4) выполнение требований настоящих Правил по оценке готовности к отопительному периоду теплоснабжающих и </w:t>
      </w:r>
      <w:proofErr w:type="spellStart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 организаций, а также потребителей тепловой энергии.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5.2.К обстоятельствам, при несоблюдении которых в отношении муниципальных образований составляется а</w:t>
      </w:r>
      <w:proofErr w:type="gramStart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>кт с пр</w:t>
      </w:r>
      <w:proofErr w:type="gramEnd"/>
      <w:r w:rsidRPr="00EE51A4">
        <w:rPr>
          <w:rFonts w:ascii="Arial" w:eastAsia="Times New Roman" w:hAnsi="Arial" w:cs="Arial"/>
          <w:color w:val="000000"/>
          <w:szCs w:val="24"/>
          <w:lang w:eastAsia="ru-RU"/>
        </w:rPr>
        <w:t xml:space="preserve">иложением перечня с указанием сроков устранения замечаний, относится несоблюдение требования по применению электронного моделирования аварийных ситуаций, указанного в подпункте 1 пункта 18 настоящих Правил. </w:t>
      </w:r>
    </w:p>
    <w:p w:rsidR="00EE51A4" w:rsidRPr="00EE51A4" w:rsidRDefault="00EE51A4" w:rsidP="00EE51A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EE51A4" w:rsidRPr="00EE51A4" w:rsidRDefault="00EE51A4" w:rsidP="00EE51A4">
      <w:pPr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F871D9" w:rsidRPr="00EE51A4" w:rsidRDefault="00F871D9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tbl>
      <w:tblPr>
        <w:tblW w:w="9911" w:type="dxa"/>
        <w:tblInd w:w="108" w:type="dxa"/>
        <w:tblLook w:val="00A0" w:firstRow="1" w:lastRow="0" w:firstColumn="1" w:lastColumn="0" w:noHBand="0" w:noVBand="0"/>
      </w:tblPr>
      <w:tblGrid>
        <w:gridCol w:w="5353"/>
        <w:gridCol w:w="4558"/>
      </w:tblGrid>
      <w:tr w:rsidR="00EE51A4" w:rsidRPr="00EE51A4" w:rsidTr="00834DA4">
        <w:tc>
          <w:tcPr>
            <w:tcW w:w="5353" w:type="dxa"/>
          </w:tcPr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55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Приложение №</w:t>
            </w:r>
            <w:r w:rsidR="001E246B" w:rsidRPr="001E246B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  <w:p w:rsidR="00EE51A4" w:rsidRPr="00EE51A4" w:rsidRDefault="00EE51A4" w:rsidP="00EE51A4">
            <w:pPr>
              <w:spacing w:after="0" w:line="255" w:lineRule="atLeast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bCs/>
                <w:color w:val="1E1E1E"/>
                <w:szCs w:val="24"/>
                <w:lang w:eastAsia="ru-RU"/>
              </w:rPr>
              <w:t xml:space="preserve">к программе проведения проверки  готовности 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теплоснабжающих организаций,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теплосетевых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организаций и потребителей тепловой энергии  Стародубского муниципального округа Брянской области» к отопительному периоду 2026 - 2027 годов.</w:t>
            </w:r>
          </w:p>
        </w:tc>
      </w:tr>
    </w:tbl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Перечень организаций, подлежащих проверке готовности к отопительному периоду 2026-2027годов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tbl>
      <w:tblPr>
        <w:tblStyle w:val="130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984"/>
        <w:gridCol w:w="1560"/>
        <w:gridCol w:w="1984"/>
      </w:tblGrid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Перечень объектов, подлежащих проверке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Документы, проверяемые в ходе проверки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Источники теплоснабжения и объекты </w:t>
            </w:r>
            <w:proofErr w:type="spellStart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теплосетевого</w:t>
            </w:r>
            <w:proofErr w:type="spellEnd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хозяйства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Стародубское СП ГУП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Брянсккоммунэнерго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Котельные и объекты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теплосетевого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хозяйства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 соответствии с разделом 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III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Правил оценки готовности к отопительному периоду, разделом 3 Программы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tabs>
                <w:tab w:val="left" w:pos="288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Источники теплоснабжения - газовые котельные, отапливающие объекты социальной сферы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Воронокская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Елионская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Запольскохалеевичская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Меленская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Шкрябинская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Мишковская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Азаровская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Понуровская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Новосельская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Здания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до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Остроглядовская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детский сад №6 «Колосок» с. Воронок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МБДОУ детский сад № 9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.Е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лионка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МБДОУ детский сад №25 «Колосок»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Мишковка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МБУК «Стародубский центральный дом культуры»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Отделение врача общей практики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.В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оронок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Отделение врача общей практики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.Н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ижнее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отделение врача общей практики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.П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онуровка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врачебная амбулатория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.Г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арцево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врачебная амбулатория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.Л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оговатое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врачебная амбулатория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.М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еленск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(фельдшерско-акушерский пункт)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.П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ятовск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.Т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арасовка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Случок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.К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артушин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Дареевичи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Занковка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Остроглядово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Здания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до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п. Красный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с. Селище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д. Крюков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Ковалёво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Чубковичи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Новомлынка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с. Новое Село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с. Лужки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Курковичи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д. Камень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Ломаковка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д.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Новополье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с.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Азаровка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.М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ишковка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rPr>
          <w:trHeight w:val="1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ФАП с. Мохоновка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МБОУ ССОШ №1,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корп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.н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ач.классов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ССОШ №3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МАДОУ д/с №3 Солнышко»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Здание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до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rPr>
          <w:trHeight w:val="1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д/с №4 «Золушка»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rPr>
          <w:trHeight w:val="1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ГБОУ «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Елионская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-//-</w:t>
            </w:r>
          </w:p>
        </w:tc>
      </w:tr>
      <w:tr w:rsidR="00EE51A4" w:rsidRPr="00EE51A4" w:rsidTr="00834DA4">
        <w:trPr>
          <w:trHeight w:val="299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Потребители тепловой энергии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Бюджетные учреждения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Учреждения образования</w:t>
            </w:r>
          </w:p>
        </w:tc>
      </w:tr>
      <w:tr w:rsidR="00EE51A4" w:rsidRPr="00EE51A4" w:rsidTr="00834DA4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МБОУ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Дохновичская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 соответствии с разделом 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IV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Правил оценки готовности к отопительному периоду, разделом 4 Программы</w:t>
            </w:r>
          </w:p>
        </w:tc>
      </w:tr>
      <w:tr w:rsidR="00EE51A4" w:rsidRPr="00EE51A4" w:rsidTr="00834DA4">
        <w:trPr>
          <w:trHeight w:val="460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МКУ ЦОСО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Краснооктябрьская СОШ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МБОУ 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Пятовская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МБОУ 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Левенская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МБДОУ детский сад №7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.Д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есятуха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МБДОУ детский сад № 15 «Аленушка»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.Д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охновичи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детский сад № 28 «Солнышко» с. Меленск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МБОУ ССОШ №1, корп.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основн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МБОУ ССОШ №2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д/с №1 «Ласточка»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д/с №5 «Гуси – Лебеди»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д/с №12 «Березка»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до 15.09.2026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МБДОУ д/с №34 № Сказка»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МБУ 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«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Стародубская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детская школа искусств им. А.И. Рубца»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МБДОУ 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Стародубский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центр детского творчества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rPr>
          <w:trHeight w:val="1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МБУ ЦППМ и СП города Стародуба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rPr>
          <w:trHeight w:val="1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ГБПОУ «Брянский аграрный техникум Героя России А.С. Зайцева»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-//-</w:t>
            </w:r>
          </w:p>
        </w:tc>
      </w:tr>
      <w:tr w:rsidR="00EE51A4" w:rsidRPr="00EE51A4" w:rsidTr="00834DA4">
        <w:trPr>
          <w:trHeight w:val="1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67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ГБОУ «Стародубский казачий кадетский корпус»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учреждения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Учреждения культуры и спорта</w:t>
            </w:r>
          </w:p>
        </w:tc>
      </w:tr>
      <w:tr w:rsidR="00EE51A4" w:rsidRPr="00EE51A4" w:rsidTr="00834DA4">
        <w:trPr>
          <w:trHeight w:val="6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МБУК  «Стародубская центральная библиотека»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 соответствии с разделом 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IV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Правил оценки готовности к отопительному периоду, разделом 4 Программы</w:t>
            </w:r>
          </w:p>
        </w:tc>
      </w:tr>
      <w:tr w:rsidR="00EE51A4" w:rsidRPr="00EE51A4" w:rsidTr="00834DA4">
        <w:trPr>
          <w:trHeight w:val="6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69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Спортивный объект «Ледовый дворец»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Муниципальное автономное учреждение «Спортивный комплекс Стародуб»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Десятуховский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Левенский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Пятовский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Каменский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ind w:left="284" w:hanging="250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МБУК "Стародубский краеведческий музей"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Учреждения здравоохранения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(фельдшерско-акушерский пункт)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.Д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охновичи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 соответствии с разделом 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IV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Правил оценки готовности к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отопительному периоду, разделом 4 Программы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ГБУЗ «Стародубская ЦРБ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(фельдшерско-акушерский пункт)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.Л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евенка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79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ФАП (фельдшерско-акушерский пункт)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.Д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есятуха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Прочие потребители 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 в городе Стародубе»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 соответствии с разделом 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IV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Правил оценки готовности к отопительному периоду, разделом 4 Программы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ООО «Домовое – коммунальное хозяйство» г. Стародуб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ООО «УК Ника»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ООО «Монтажник»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МУП «Дорожно – коммунальное хозяйство»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Газовые котельные, топочные, отапливающие объекты муниципальных образований </w:t>
            </w:r>
          </w:p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(сельские поселения)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Воронокский</w:t>
            </w:r>
            <w:proofErr w:type="spellEnd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сельский сектор</w:t>
            </w:r>
          </w:p>
        </w:tc>
      </w:tr>
      <w:tr w:rsidR="00EE51A4" w:rsidRPr="00EE51A4" w:rsidTr="00834DA4">
        <w:trPr>
          <w:trHeight w:val="14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Елионский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В соответствии с разделом 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Правил оценки готовности к отопительному периоду, разделом 5 Программы</w:t>
            </w:r>
          </w:p>
        </w:tc>
      </w:tr>
      <w:tr w:rsidR="00EE51A4" w:rsidRPr="00EE51A4" w:rsidTr="00834DA4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86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Воронокский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87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Лужковский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Здание администрации с/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до 15.09.2026 </w:t>
            </w: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Чубковичский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Запольскохалеевичский</w:t>
            </w:r>
            <w:proofErr w:type="spellEnd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сельский сектор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Запольскохалеевичский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Шкрябинский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Дареевичский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Меленский</w:t>
            </w:r>
            <w:proofErr w:type="spellEnd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сельский сектор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Меленский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Новосельский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Здание администрации с/п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.М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еленск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Десятуховская</w:t>
            </w:r>
            <w:proofErr w:type="spellEnd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сельская территория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Мишковский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>Понуровский</w:t>
            </w:r>
            <w:proofErr w:type="spellEnd"/>
            <w:r w:rsidRPr="00EE51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сельский сектор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Понуровский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Здание администрации с/п </w:t>
            </w: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.П</w:t>
            </w:r>
            <w:proofErr w:type="gram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онуровка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99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Краснопоселковый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Новомлынский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101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Курковичский</w:t>
            </w:r>
            <w:proofErr w:type="spellEnd"/>
            <w:r w:rsidRPr="00EE51A4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Здания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до 15.09.2026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EE51A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//-</w:t>
            </w:r>
          </w:p>
        </w:tc>
      </w:tr>
      <w:tr w:rsidR="00EE51A4" w:rsidRPr="00EE51A4" w:rsidTr="00834D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A4" w:rsidRPr="00EE51A4" w:rsidRDefault="00EE51A4" w:rsidP="00EE51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b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  <w:sectPr w:rsidR="00EE51A4" w:rsidRPr="00EE51A4" w:rsidSect="00E507C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W w:w="9911" w:type="dxa"/>
        <w:tblInd w:w="108" w:type="dxa"/>
        <w:tblLook w:val="00A0" w:firstRow="1" w:lastRow="0" w:firstColumn="1" w:lastColumn="0" w:noHBand="0" w:noVBand="0"/>
      </w:tblPr>
      <w:tblGrid>
        <w:gridCol w:w="5353"/>
        <w:gridCol w:w="4558"/>
      </w:tblGrid>
      <w:tr w:rsidR="00EE51A4" w:rsidRPr="00EE51A4" w:rsidTr="00834DA4">
        <w:tc>
          <w:tcPr>
            <w:tcW w:w="5353" w:type="dxa"/>
          </w:tcPr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br w:type="page"/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ab/>
            </w:r>
          </w:p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ab/>
            </w:r>
          </w:p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55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Приложение №</w:t>
            </w:r>
            <w:r w:rsidR="001E246B" w:rsidRPr="001E246B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  <w:p w:rsidR="00EE51A4" w:rsidRPr="00EE51A4" w:rsidRDefault="00EE51A4" w:rsidP="00EE51A4">
            <w:pPr>
              <w:spacing w:after="0" w:line="255" w:lineRule="atLeast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bCs/>
                <w:szCs w:val="24"/>
                <w:lang w:eastAsia="ru-RU"/>
              </w:rPr>
              <w:t xml:space="preserve">к программе проведения проверки  готовности 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теплоснабжающих организаций,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теплосетевых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организаций и потребителей тепловой энергии  Стародубского муниципального округа Брянской области» к отопительному периоду 2026-2027 годов.</w:t>
            </w:r>
          </w:p>
        </w:tc>
      </w:tr>
    </w:tbl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ПАСПОРТ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обеспечения готовности к отопительному периоду 2026-2027 гг.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b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b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Выдан 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____________________________________________________________________________________________________________________________________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1276" w:right="139" w:hanging="916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(полное наименование муниципального образования, теплоснабжающей организации,                   потребителя тепловой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энергии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в отношении которого  проводилась проверка готовности                   к отопительному периоду)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2.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3.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4. ______________________________________________________________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5.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6.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7.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8. 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Основание выдачи паспорта обеспечения готовности к отопительному периоду: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Акт оценки обеспечения готовности к отопительному периоду проверки готовности к отопительному периоду от «____» __________ 2026 г. № ________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tbl>
      <w:tblPr>
        <w:tblStyle w:val="130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704"/>
      </w:tblGrid>
      <w:tr w:rsidR="00EE51A4" w:rsidRPr="00EE51A4" w:rsidTr="00834DA4">
        <w:tc>
          <w:tcPr>
            <w:tcW w:w="5702" w:type="dxa"/>
          </w:tcPr>
          <w:p w:rsidR="00EE51A4" w:rsidRPr="00EE51A4" w:rsidRDefault="00EE51A4" w:rsidP="00EE51A4">
            <w:pPr>
              <w:tabs>
                <w:tab w:val="left" w:pos="5325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Председатель комиссии</w:t>
            </w:r>
          </w:p>
        </w:tc>
        <w:tc>
          <w:tcPr>
            <w:tcW w:w="3791" w:type="dxa"/>
          </w:tcPr>
          <w:p w:rsidR="00EE51A4" w:rsidRPr="00EE51A4" w:rsidRDefault="00EE51A4" w:rsidP="00EE51A4">
            <w:pPr>
              <w:tabs>
                <w:tab w:val="left" w:pos="5325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Глава   администрации Стародубского муниципального округа</w:t>
            </w:r>
          </w:p>
          <w:p w:rsidR="00EE51A4" w:rsidRPr="00EE51A4" w:rsidRDefault="00EE51A4" w:rsidP="00EE51A4">
            <w:pPr>
              <w:tabs>
                <w:tab w:val="left" w:pos="5325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E51A4">
              <w:rPr>
                <w:rFonts w:ascii="Arial" w:eastAsia="Times New Roman" w:hAnsi="Arial" w:cs="Arial"/>
                <w:sz w:val="24"/>
                <w:szCs w:val="24"/>
              </w:rPr>
              <w:t>А.В. Подольный</w:t>
            </w:r>
          </w:p>
          <w:p w:rsidR="00EE51A4" w:rsidRPr="00EE51A4" w:rsidRDefault="00EE51A4" w:rsidP="00EE51A4">
            <w:pPr>
              <w:tabs>
                <w:tab w:val="left" w:pos="5325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tbl>
      <w:tblPr>
        <w:tblW w:w="9911" w:type="dxa"/>
        <w:tblInd w:w="108" w:type="dxa"/>
        <w:tblLook w:val="00A0" w:firstRow="1" w:lastRow="0" w:firstColumn="1" w:lastColumn="0" w:noHBand="0" w:noVBand="0"/>
      </w:tblPr>
      <w:tblGrid>
        <w:gridCol w:w="5353"/>
        <w:gridCol w:w="4558"/>
      </w:tblGrid>
      <w:tr w:rsidR="00EE51A4" w:rsidRPr="00EE51A4" w:rsidTr="00834DA4">
        <w:tc>
          <w:tcPr>
            <w:tcW w:w="5353" w:type="dxa"/>
          </w:tcPr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558" w:type="dxa"/>
            <w:hideMark/>
          </w:tcPr>
          <w:p w:rsidR="00EE51A4" w:rsidRPr="00EE51A4" w:rsidRDefault="00EE51A4" w:rsidP="00EE51A4">
            <w:pPr>
              <w:spacing w:after="0" w:line="255" w:lineRule="atLeast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E51A4">
        <w:rPr>
          <w:rFonts w:ascii="Arial" w:eastAsia="Times New Roman" w:hAnsi="Arial" w:cs="Arial"/>
          <w:b/>
          <w:szCs w:val="24"/>
          <w:lang w:eastAsia="ru-RU"/>
        </w:rPr>
        <w:t>А К Т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проверки готовности к отопительному периоду 2026-2027гг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_______________                                                    «_____»____________2026 г.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>(место составления акта)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             </w:t>
      </w:r>
      <w:r w:rsidR="007A59E9">
        <w:rPr>
          <w:rFonts w:ascii="Arial" w:eastAsia="Times New Roman" w:hAnsi="Arial" w:cs="Arial"/>
          <w:szCs w:val="24"/>
          <w:lang w:eastAsia="ru-RU"/>
        </w:rPr>
        <w:t xml:space="preserve">       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 (</w:t>
      </w:r>
      <w:r w:rsidRPr="00EE51A4">
        <w:rPr>
          <w:rFonts w:ascii="Arial" w:eastAsia="Times New Roman" w:hAnsi="Arial" w:cs="Arial"/>
          <w:sz w:val="20"/>
          <w:szCs w:val="20"/>
          <w:lang w:eastAsia="ru-RU"/>
        </w:rPr>
        <w:t>дата составления акта)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u w:val="single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Комиссия, </w:t>
      </w:r>
      <w:r w:rsidRPr="00EE51A4">
        <w:rPr>
          <w:rFonts w:ascii="Arial" w:eastAsia="Times New Roman" w:hAnsi="Arial" w:cs="Arial"/>
          <w:szCs w:val="24"/>
          <w:u w:val="single"/>
          <w:lang w:eastAsia="ru-RU"/>
        </w:rPr>
        <w:t xml:space="preserve">образованная постановлением администрации Стародубского муниципального округа от                        2026 года №        «Об оценке готовности теплоснабжающих, </w:t>
      </w:r>
      <w:proofErr w:type="spellStart"/>
      <w:r w:rsidRPr="00EE51A4">
        <w:rPr>
          <w:rFonts w:ascii="Arial" w:eastAsia="Times New Roman" w:hAnsi="Arial" w:cs="Arial"/>
          <w:szCs w:val="24"/>
          <w:u w:val="single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u w:val="single"/>
          <w:lang w:eastAsia="ru-RU"/>
        </w:rPr>
        <w:t xml:space="preserve"> организаций и потребителей тепловой энергии Стародубского муниципального округа Брянской области к отопительному периоду 2026 - 2027 годов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(форма документа и его реквизиты, которым образована комиссия)</w:t>
      </w:r>
    </w:p>
    <w:p w:rsidR="00EE51A4" w:rsidRPr="00EE51A4" w:rsidRDefault="00EE51A4" w:rsidP="00EE51A4">
      <w:pPr>
        <w:pBdr>
          <w:bottom w:val="single" w:sz="12" w:space="1" w:color="auto"/>
        </w:pBd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в  соответствии с программой проведения оценки обеспечения готовности к отопительному периоду от «____»__________2026 г., утвержденной главой администрации округа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Подольным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А.В.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(ФИО руководителя органа, проводящего проверку готовности к отопительному периоду)</w:t>
      </w:r>
    </w:p>
    <w:p w:rsidR="00EE51A4" w:rsidRPr="00EE51A4" w:rsidRDefault="00EE51A4" w:rsidP="00EE51A4">
      <w:pPr>
        <w:pBdr>
          <w:bottom w:val="single" w:sz="12" w:space="1" w:color="auto"/>
        </w:pBd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с  «____»  ________ 2026 г.  по «____» _________ 2026 г. в соответствии с Федеральным законом от 27 июля 2010г. № 190-ФЗ «О теплоснабжении» провела оценку обеспечения готовности к отопительному периоду_______________________________________________________</w:t>
      </w:r>
    </w:p>
    <w:p w:rsidR="00EE51A4" w:rsidRPr="00EE51A4" w:rsidRDefault="00EE51A4" w:rsidP="00EE51A4">
      <w:pPr>
        <w:pBdr>
          <w:bottom w:val="single" w:sz="12" w:space="1" w:color="auto"/>
        </w:pBd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(полное наименование муниципального образования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 xml:space="preserve"> ,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теплоснабжающей организации, 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теплосетевой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организации , потребителя тепловой энергии, в отношении которого проводилась проверка готовности к отопительному периоду)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расположенного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 по адресу: 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1. ________________________________________________________________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2. ________________________________________________________________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3.________________________________________________________________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4. ________________________________________________________________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5.________________________________________________________________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В ходе проведения проверки готовности к отопительному  периоду комиссия установила: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1. Уровни </w:t>
      </w:r>
      <w:proofErr w:type="gramStart"/>
      <w:r w:rsidRPr="00EE51A4">
        <w:rPr>
          <w:rFonts w:ascii="Arial" w:eastAsia="Times New Roman" w:hAnsi="Arial" w:cs="Arial"/>
          <w:szCs w:val="24"/>
          <w:lang w:eastAsia="ru-RU"/>
        </w:rPr>
        <w:t>готовности объектов оценки обеспечения готовности</w:t>
      </w:r>
      <w:proofErr w:type="gramEnd"/>
      <w:r w:rsidRPr="00EE51A4">
        <w:rPr>
          <w:rFonts w:ascii="Arial" w:eastAsia="Times New Roman" w:hAnsi="Arial" w:cs="Arial"/>
          <w:szCs w:val="24"/>
          <w:lang w:eastAsia="ru-RU"/>
        </w:rPr>
        <w:t xml:space="preserve">: </w:t>
      </w:r>
    </w:p>
    <w:tbl>
      <w:tblPr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5"/>
        <w:gridCol w:w="4556"/>
      </w:tblGrid>
      <w:tr w:rsidR="00EE51A4" w:rsidRPr="00EE51A4" w:rsidTr="00834DA4">
        <w:trPr>
          <w:trHeight w:val="158"/>
        </w:trPr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Объект оценки обеспечения готовности</w:t>
            </w:r>
          </w:p>
        </w:tc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Уровень готовности (Готов/готов с условиями/не готов)</w:t>
            </w:r>
          </w:p>
        </w:tc>
      </w:tr>
      <w:tr w:rsidR="00EE51A4" w:rsidRPr="00EE51A4" w:rsidTr="00834DA4">
        <w:trPr>
          <w:trHeight w:val="157"/>
        </w:trPr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EE51A4" w:rsidRPr="00EE51A4" w:rsidTr="00834DA4">
        <w:trPr>
          <w:trHeight w:val="157"/>
        </w:trPr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EE51A4" w:rsidRPr="00EE51A4" w:rsidTr="00834DA4">
        <w:trPr>
          <w:trHeight w:val="157"/>
        </w:trPr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  <w:tr w:rsidR="00EE51A4" w:rsidRPr="00EE51A4" w:rsidTr="00834DA4">
        <w:trPr>
          <w:trHeight w:val="157"/>
        </w:trPr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  <w:tc>
          <w:tcPr>
            <w:tcW w:w="4605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8"/>
              <w:jc w:val="both"/>
              <w:rPr>
                <w:rFonts w:ascii="Arial" w:eastAsia="Times New Roman" w:hAnsi="Arial" w:cs="Arial"/>
                <w:szCs w:val="24"/>
                <w:highlight w:val="yellow"/>
                <w:lang w:eastAsia="ru-RU"/>
              </w:rPr>
            </w:pPr>
          </w:p>
        </w:tc>
      </w:tr>
    </w:tbl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highlight w:val="yellow"/>
          <w:u w:val="single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2. Уровень готовности лица, подлежащего оценке обеспечения готовности:</w:t>
      </w:r>
    </w:p>
    <w:tbl>
      <w:tblPr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  <w:gridCol w:w="4542"/>
      </w:tblGrid>
      <w:tr w:rsidR="00EE51A4" w:rsidRPr="00EE51A4" w:rsidTr="00834DA4">
        <w:trPr>
          <w:trHeight w:val="203"/>
        </w:trPr>
        <w:tc>
          <w:tcPr>
            <w:tcW w:w="4627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-22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Лицо, подлежащее оценке обеспечения готовности</w:t>
            </w:r>
          </w:p>
        </w:tc>
        <w:tc>
          <w:tcPr>
            <w:tcW w:w="4628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-22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Уровень готовности (Готов/готов с условиями/не готов)</w:t>
            </w:r>
          </w:p>
        </w:tc>
      </w:tr>
      <w:tr w:rsidR="00EE51A4" w:rsidRPr="00EE51A4" w:rsidTr="00834DA4">
        <w:trPr>
          <w:trHeight w:val="202"/>
        </w:trPr>
        <w:tc>
          <w:tcPr>
            <w:tcW w:w="4627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-22"/>
              <w:jc w:val="both"/>
              <w:rPr>
                <w:rFonts w:ascii="Arial" w:eastAsia="Times New Roman" w:hAnsi="Arial" w:cs="Arial"/>
                <w:szCs w:val="24"/>
                <w:highlight w:val="yellow"/>
                <w:u w:val="single"/>
                <w:lang w:eastAsia="ru-RU"/>
              </w:rPr>
            </w:pPr>
          </w:p>
        </w:tc>
        <w:tc>
          <w:tcPr>
            <w:tcW w:w="4628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-22"/>
              <w:jc w:val="both"/>
              <w:rPr>
                <w:rFonts w:ascii="Arial" w:eastAsia="Times New Roman" w:hAnsi="Arial" w:cs="Arial"/>
                <w:szCs w:val="24"/>
                <w:highlight w:val="yellow"/>
                <w:u w:val="single"/>
                <w:lang w:eastAsia="ru-RU"/>
              </w:rPr>
            </w:pPr>
          </w:p>
        </w:tc>
      </w:tr>
      <w:tr w:rsidR="00EE51A4" w:rsidRPr="00EE51A4" w:rsidTr="00834DA4">
        <w:trPr>
          <w:trHeight w:val="202"/>
        </w:trPr>
        <w:tc>
          <w:tcPr>
            <w:tcW w:w="4627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-22"/>
              <w:jc w:val="both"/>
              <w:rPr>
                <w:rFonts w:ascii="Arial" w:eastAsia="Times New Roman" w:hAnsi="Arial" w:cs="Arial"/>
                <w:szCs w:val="24"/>
                <w:highlight w:val="yellow"/>
                <w:u w:val="single"/>
                <w:lang w:eastAsia="ru-RU"/>
              </w:rPr>
            </w:pPr>
          </w:p>
        </w:tc>
        <w:tc>
          <w:tcPr>
            <w:tcW w:w="4628" w:type="dxa"/>
          </w:tcPr>
          <w:p w:rsidR="00EE51A4" w:rsidRPr="00EE51A4" w:rsidRDefault="00EE51A4" w:rsidP="00EE51A4">
            <w:pPr>
              <w:tabs>
                <w:tab w:val="left" w:pos="5325"/>
              </w:tabs>
              <w:spacing w:after="0" w:line="240" w:lineRule="auto"/>
              <w:ind w:left="-22"/>
              <w:jc w:val="both"/>
              <w:rPr>
                <w:rFonts w:ascii="Arial" w:eastAsia="Times New Roman" w:hAnsi="Arial" w:cs="Arial"/>
                <w:szCs w:val="24"/>
                <w:highlight w:val="yellow"/>
                <w:u w:val="single"/>
                <w:lang w:eastAsia="ru-RU"/>
              </w:rPr>
            </w:pPr>
          </w:p>
        </w:tc>
      </w:tr>
    </w:tbl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lastRenderedPageBreak/>
        <w:t>Приложение:  1. Оценочный лист для расчета индекса готовности к отопительному периоду _________________________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на_______л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. в 1 экз.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(объект оценки обеспечения готовности)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2. Оценочный лист для расчета индекса готовности к отопительному периоду _________________________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на_______л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. в 1 экз.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(объект оценки обеспечения готовности)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3. Оценочный лист для расчета индекса готовности к отопительному периоду _________________________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на_______л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. в 1 экз.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</w:t>
      </w:r>
      <w:r w:rsidRPr="00EE51A4">
        <w:rPr>
          <w:rFonts w:ascii="Arial" w:eastAsia="Times New Roman" w:hAnsi="Arial" w:cs="Arial"/>
          <w:sz w:val="20"/>
          <w:szCs w:val="20"/>
          <w:lang w:eastAsia="ru-RU"/>
        </w:rPr>
        <w:t>(объект оценки обеспечения готовности)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4. Оценочный лист для расчета индекса готовности к отопительному периоду _________________________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на_______л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. в 1 экз.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(объект оценки обеспечения готовности)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Председатель комиссии:______________________________ А.В. Подольный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>(подпись, расшифровка подписи)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Заместитель председателя комиссии:  ___________________Ю.Н. Ермольчик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>(подпись, расшифровка подписи)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Члены комиссии: _______________________________________В.А. Ананко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>(подпись, расшифровка подписи)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                _______________________________________________________О.В.Кравченко</w:t>
      </w:r>
    </w:p>
    <w:p w:rsidR="00EE51A4" w:rsidRPr="00EE51A4" w:rsidRDefault="00EE51A4" w:rsidP="00EE51A4">
      <w:pPr>
        <w:tabs>
          <w:tab w:val="left" w:pos="5325"/>
        </w:tabs>
        <w:spacing w:before="240"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</w:t>
      </w:r>
      <w:r w:rsidR="001E246B" w:rsidRPr="001E246B">
        <w:rPr>
          <w:rFonts w:ascii="Arial" w:eastAsia="Times New Roman" w:hAnsi="Arial" w:cs="Arial"/>
          <w:szCs w:val="24"/>
          <w:lang w:eastAsia="ru-RU"/>
        </w:rPr>
        <w:t xml:space="preserve">                            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 _____________________________________________________И.С. Пасынок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</w:t>
      </w:r>
      <w:r w:rsidR="001E246B" w:rsidRPr="001E246B">
        <w:rPr>
          <w:rFonts w:ascii="Arial" w:eastAsia="Times New Roman" w:hAnsi="Arial" w:cs="Arial"/>
          <w:szCs w:val="24"/>
          <w:lang w:eastAsia="ru-RU"/>
        </w:rPr>
        <w:t xml:space="preserve">                     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_______________________________________________________Е.Л. Комлева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</w:t>
      </w:r>
      <w:r w:rsidR="001E246B" w:rsidRPr="001E246B">
        <w:rPr>
          <w:rFonts w:ascii="Arial" w:eastAsia="Times New Roman" w:hAnsi="Arial" w:cs="Arial"/>
          <w:szCs w:val="24"/>
          <w:lang w:eastAsia="ru-RU"/>
        </w:rPr>
        <w:t xml:space="preserve">                    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_____________________________________________________О.В. Хомутова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               ______________________________________________________А.В. Ляхов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</w:t>
      </w:r>
      <w:r w:rsidR="001E246B" w:rsidRPr="001E246B">
        <w:rPr>
          <w:rFonts w:ascii="Arial" w:eastAsia="Times New Roman" w:hAnsi="Arial" w:cs="Arial"/>
          <w:szCs w:val="24"/>
          <w:lang w:eastAsia="ru-RU"/>
        </w:rPr>
        <w:t xml:space="preserve">                           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_________________________________________________________Д.В. Трусов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1E246B" w:rsidP="00EE51A4">
      <w:pPr>
        <w:tabs>
          <w:tab w:val="left" w:pos="5325"/>
        </w:tabs>
        <w:spacing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1E246B">
        <w:rPr>
          <w:rFonts w:ascii="Arial" w:eastAsia="Times New Roman" w:hAnsi="Arial" w:cs="Arial"/>
          <w:szCs w:val="24"/>
          <w:lang w:eastAsia="ru-RU"/>
        </w:rPr>
        <w:t xml:space="preserve">                    </w:t>
      </w:r>
      <w:r w:rsidR="00EE51A4" w:rsidRPr="00EE51A4">
        <w:rPr>
          <w:rFonts w:ascii="Arial" w:eastAsia="Times New Roman" w:hAnsi="Arial" w:cs="Arial"/>
          <w:szCs w:val="24"/>
          <w:lang w:eastAsia="ru-RU"/>
        </w:rPr>
        <w:t xml:space="preserve">  ______________________________________________________А.В. </w:t>
      </w:r>
      <w:proofErr w:type="spellStart"/>
      <w:r w:rsidR="00EE51A4" w:rsidRPr="00EE51A4">
        <w:rPr>
          <w:rFonts w:ascii="Arial" w:eastAsia="Times New Roman" w:hAnsi="Arial" w:cs="Arial"/>
          <w:szCs w:val="24"/>
          <w:lang w:eastAsia="ru-RU"/>
        </w:rPr>
        <w:t>Черковец</w:t>
      </w:r>
      <w:proofErr w:type="spellEnd"/>
    </w:p>
    <w:p w:rsidR="00EE51A4" w:rsidRPr="00EE51A4" w:rsidRDefault="001E246B" w:rsidP="00EE51A4">
      <w:pPr>
        <w:tabs>
          <w:tab w:val="left" w:pos="5325"/>
        </w:tabs>
        <w:spacing w:before="240" w:after="0" w:line="240" w:lineRule="auto"/>
        <w:ind w:left="360"/>
        <w:jc w:val="right"/>
        <w:rPr>
          <w:rFonts w:ascii="Arial" w:eastAsia="Times New Roman" w:hAnsi="Arial" w:cs="Arial"/>
          <w:szCs w:val="24"/>
          <w:lang w:eastAsia="ru-RU"/>
        </w:rPr>
      </w:pPr>
      <w:r w:rsidRPr="001E246B">
        <w:rPr>
          <w:rFonts w:ascii="Arial" w:eastAsia="Times New Roman" w:hAnsi="Arial" w:cs="Arial"/>
          <w:szCs w:val="24"/>
          <w:lang w:eastAsia="ru-RU"/>
        </w:rPr>
        <w:t xml:space="preserve">                      </w:t>
      </w:r>
      <w:r w:rsidR="00EE51A4" w:rsidRPr="00EE51A4">
        <w:rPr>
          <w:rFonts w:ascii="Arial" w:eastAsia="Times New Roman" w:hAnsi="Arial" w:cs="Arial"/>
          <w:szCs w:val="24"/>
          <w:lang w:eastAsia="ru-RU"/>
        </w:rPr>
        <w:t xml:space="preserve">________________________________________М.И. </w:t>
      </w:r>
      <w:proofErr w:type="spellStart"/>
      <w:r w:rsidR="00EE51A4" w:rsidRPr="00EE51A4">
        <w:rPr>
          <w:rFonts w:ascii="Arial" w:eastAsia="Times New Roman" w:hAnsi="Arial" w:cs="Arial"/>
          <w:szCs w:val="24"/>
          <w:lang w:eastAsia="ru-RU"/>
        </w:rPr>
        <w:t>Тагунец</w:t>
      </w:r>
      <w:proofErr w:type="spellEnd"/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</w:t>
      </w:r>
      <w:r w:rsidR="001E246B" w:rsidRPr="001E246B">
        <w:rPr>
          <w:rFonts w:ascii="Arial" w:eastAsia="Times New Roman" w:hAnsi="Arial" w:cs="Arial"/>
          <w:szCs w:val="24"/>
          <w:lang w:eastAsia="ru-RU"/>
        </w:rPr>
        <w:t xml:space="preserve">                             </w:t>
      </w:r>
      <w:r w:rsidRPr="00EE51A4">
        <w:rPr>
          <w:rFonts w:ascii="Arial" w:eastAsia="Times New Roman" w:hAnsi="Arial" w:cs="Arial"/>
          <w:szCs w:val="24"/>
          <w:lang w:eastAsia="ru-RU"/>
        </w:rPr>
        <w:t xml:space="preserve"> _____________________________________________________А.В. Агафонов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                          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С актом проверки готовности ознакомлен, один экземпляр акта получил: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«______» ________ 2026 г. ________________________________________ </w:t>
      </w:r>
    </w:p>
    <w:p w:rsidR="00EE51A4" w:rsidRPr="00EE51A4" w:rsidRDefault="00EE51A4" w:rsidP="00EE51A4">
      <w:pPr>
        <w:tabs>
          <w:tab w:val="left" w:pos="5325"/>
        </w:tabs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E51A4">
        <w:rPr>
          <w:rFonts w:ascii="Arial" w:eastAsia="Times New Roman" w:hAnsi="Arial" w:cs="Arial"/>
          <w:sz w:val="20"/>
          <w:szCs w:val="20"/>
          <w:lang w:eastAsia="ru-RU"/>
        </w:rPr>
        <w:t xml:space="preserve">(подпись, расшифровка подписи руководителя  муниципального образования, теплоснабжающей  организации, </w:t>
      </w:r>
      <w:proofErr w:type="spellStart"/>
      <w:r w:rsidRPr="00EE51A4">
        <w:rPr>
          <w:rFonts w:ascii="Arial" w:eastAsia="Times New Roman" w:hAnsi="Arial" w:cs="Arial"/>
          <w:sz w:val="20"/>
          <w:szCs w:val="20"/>
          <w:lang w:eastAsia="ru-RU"/>
        </w:rPr>
        <w:t>теплосетевой</w:t>
      </w:r>
      <w:proofErr w:type="spellEnd"/>
      <w:r w:rsidRPr="00EE51A4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организации, потребителя тепловой </w:t>
      </w:r>
      <w:proofErr w:type="gramStart"/>
      <w:r w:rsidRPr="00EE51A4">
        <w:rPr>
          <w:rFonts w:ascii="Arial" w:eastAsia="Times New Roman" w:hAnsi="Arial" w:cs="Arial"/>
          <w:sz w:val="20"/>
          <w:szCs w:val="20"/>
          <w:lang w:eastAsia="ru-RU"/>
        </w:rPr>
        <w:t>энергии</w:t>
      </w:r>
      <w:proofErr w:type="gramEnd"/>
      <w:r w:rsidRPr="00EE51A4">
        <w:rPr>
          <w:rFonts w:ascii="Arial" w:eastAsia="Times New Roman" w:hAnsi="Arial" w:cs="Arial"/>
          <w:sz w:val="20"/>
          <w:szCs w:val="20"/>
          <w:lang w:eastAsia="ru-RU"/>
        </w:rPr>
        <w:t xml:space="preserve"> в отношении  которого проводилась проверка готовности к отопительному периоду)</w:t>
      </w:r>
      <w:r w:rsidRPr="00EE51A4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tbl>
      <w:tblPr>
        <w:tblW w:w="9832" w:type="dxa"/>
        <w:tblLook w:val="00A0" w:firstRow="1" w:lastRow="0" w:firstColumn="1" w:lastColumn="0" w:noHBand="0" w:noVBand="0"/>
      </w:tblPr>
      <w:tblGrid>
        <w:gridCol w:w="5905"/>
        <w:gridCol w:w="3927"/>
      </w:tblGrid>
      <w:tr w:rsidR="00EE51A4" w:rsidRPr="00EE51A4" w:rsidTr="00834DA4">
        <w:tc>
          <w:tcPr>
            <w:tcW w:w="5905" w:type="dxa"/>
          </w:tcPr>
          <w:p w:rsidR="00EE51A4" w:rsidRPr="00EE51A4" w:rsidRDefault="00EE51A4" w:rsidP="00EE51A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927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Приложение №</w:t>
            </w:r>
            <w:r w:rsidR="001E246B" w:rsidRPr="001E246B">
              <w:rPr>
                <w:rFonts w:ascii="Arial" w:eastAsia="Times New Roman" w:hAnsi="Arial" w:cs="Arial"/>
                <w:szCs w:val="24"/>
                <w:lang w:eastAsia="ru-RU"/>
              </w:rPr>
              <w:t xml:space="preserve"> 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  <w:p w:rsidR="00EE51A4" w:rsidRPr="00EE51A4" w:rsidRDefault="00EE51A4" w:rsidP="00EE51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к постановлению администрации Стародубского муниципального округа Брянской области</w:t>
            </w:r>
          </w:p>
          <w:p w:rsidR="00EE51A4" w:rsidRPr="00EE51A4" w:rsidRDefault="00EE51A4" w:rsidP="00670DB6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от</w:t>
            </w:r>
            <w:r w:rsidR="00670DB6">
              <w:rPr>
                <w:rFonts w:ascii="Arial" w:eastAsia="Times New Roman" w:hAnsi="Arial" w:cs="Arial"/>
                <w:szCs w:val="24"/>
                <w:lang w:eastAsia="ru-RU"/>
              </w:rPr>
              <w:t xml:space="preserve"> 10 июня </w:t>
            </w: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2026 года № </w:t>
            </w:r>
            <w:r w:rsidR="00670DB6">
              <w:rPr>
                <w:rFonts w:ascii="Arial" w:eastAsia="Times New Roman" w:hAnsi="Arial" w:cs="Arial"/>
                <w:szCs w:val="24"/>
                <w:lang w:eastAsia="ru-RU"/>
              </w:rPr>
              <w:t>899</w:t>
            </w:r>
          </w:p>
        </w:tc>
      </w:tr>
    </w:tbl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>СОСТАВ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комиссии по проведению проверки готовности к отопительному периоду 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EE51A4">
        <w:rPr>
          <w:rFonts w:ascii="Arial" w:eastAsia="Times New Roman" w:hAnsi="Arial" w:cs="Arial"/>
          <w:szCs w:val="24"/>
          <w:lang w:eastAsia="ru-RU"/>
        </w:rPr>
        <w:t xml:space="preserve">2026-2027 годов теплоснабжающих,  </w:t>
      </w:r>
      <w:proofErr w:type="spellStart"/>
      <w:r w:rsidRPr="00EE51A4">
        <w:rPr>
          <w:rFonts w:ascii="Arial" w:eastAsia="Times New Roman" w:hAnsi="Arial" w:cs="Arial"/>
          <w:szCs w:val="24"/>
          <w:lang w:eastAsia="ru-RU"/>
        </w:rPr>
        <w:t>теплосетевых</w:t>
      </w:r>
      <w:proofErr w:type="spellEnd"/>
      <w:r w:rsidRPr="00EE51A4">
        <w:rPr>
          <w:rFonts w:ascii="Arial" w:eastAsia="Times New Roman" w:hAnsi="Arial" w:cs="Arial"/>
          <w:szCs w:val="24"/>
          <w:lang w:eastAsia="ru-RU"/>
        </w:rPr>
        <w:t xml:space="preserve"> организаций, потребителей тепловой энергии, бюджетных учреждений.</w:t>
      </w:r>
    </w:p>
    <w:p w:rsidR="00EE51A4" w:rsidRPr="00EE51A4" w:rsidRDefault="00EE51A4" w:rsidP="00EE51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7210"/>
      </w:tblGrid>
      <w:tr w:rsidR="00EE51A4" w:rsidRPr="00EE51A4" w:rsidTr="00834DA4">
        <w:tc>
          <w:tcPr>
            <w:tcW w:w="226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Подольный А.В. </w:t>
            </w:r>
          </w:p>
        </w:tc>
        <w:tc>
          <w:tcPr>
            <w:tcW w:w="7303" w:type="dxa"/>
            <w:hideMark/>
          </w:tcPr>
          <w:p w:rsidR="00EE51A4" w:rsidRPr="00EE51A4" w:rsidRDefault="00EE51A4" w:rsidP="00EE51A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глава администрации Стародубского муниципального округа, председатель комиссии;</w:t>
            </w:r>
          </w:p>
        </w:tc>
      </w:tr>
      <w:tr w:rsidR="00EE51A4" w:rsidRPr="00EE51A4" w:rsidTr="00834DA4">
        <w:tc>
          <w:tcPr>
            <w:tcW w:w="226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Ермольчик Ю.Н.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tabs>
                <w:tab w:val="left" w:pos="3015"/>
              </w:tabs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- первый заместитель главы администрации Стародубского муниципального округа, заместитель председателя комиссии.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Члены комиссии: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Ананко В.А. 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-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и.о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. начальника отдела строительства, архитектура, транспорта и жилищно – коммунального хозяйства  администрации Стародубского муниципального округа;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Кравченко О.В. 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Заведующий сектором архитектуры  отдела строительства, архитектура, транспорта и жилищно – коммунального хозяйства  администрации Стародубского муниципального округа;</w:t>
            </w:r>
          </w:p>
        </w:tc>
      </w:tr>
      <w:tr w:rsidR="00EE51A4" w:rsidRPr="00EE51A4" w:rsidTr="00834DA4">
        <w:tc>
          <w:tcPr>
            <w:tcW w:w="226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Пасынок И.С. 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ведущий специалист отдела строительства, архитектура, транспорта и жилищно – коммунального хозяйства  администрации Стародубского муниципального округа;</w:t>
            </w:r>
          </w:p>
        </w:tc>
      </w:tr>
      <w:tr w:rsidR="00EE51A4" w:rsidRPr="00EE51A4" w:rsidTr="00834DA4">
        <w:tc>
          <w:tcPr>
            <w:tcW w:w="226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Комлева Е.Л.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старший инспектор сектора охраны труда;</w:t>
            </w:r>
          </w:p>
        </w:tc>
      </w:tr>
      <w:tr w:rsidR="00EE51A4" w:rsidRPr="00EE51A4" w:rsidTr="00834DA4">
        <w:trPr>
          <w:trHeight w:val="619"/>
        </w:trPr>
        <w:tc>
          <w:tcPr>
            <w:tcW w:w="226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Хомутова О.В.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заведующий сектором по делам гражданской обороны и чрезвычайных ситуаций;</w:t>
            </w:r>
          </w:p>
        </w:tc>
      </w:tr>
      <w:tr w:rsidR="00EE51A4" w:rsidRPr="00EE51A4" w:rsidTr="00834DA4">
        <w:trPr>
          <w:trHeight w:val="735"/>
        </w:trPr>
        <w:tc>
          <w:tcPr>
            <w:tcW w:w="2268" w:type="dxa"/>
            <w:hideMark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Виноградов А.В.</w:t>
            </w:r>
          </w:p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</w:p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- начальник отдела общепромышленного надзора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Приокского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управления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Ростехнадзор</w:t>
            </w:r>
            <w:proofErr w:type="gram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а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(</w:t>
            </w:r>
            <w:proofErr w:type="gram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по согласованию);</w:t>
            </w:r>
          </w:p>
        </w:tc>
      </w:tr>
      <w:tr w:rsidR="00EE51A4" w:rsidRPr="00EE51A4" w:rsidTr="00834DA4">
        <w:trPr>
          <w:trHeight w:val="538"/>
        </w:trPr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Прудников А.В.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начальник отдела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государственого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энергетического надзора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Приокского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управления 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Ростехнадзор</w:t>
            </w:r>
            <w:proofErr w:type="gram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а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(</w:t>
            </w:r>
            <w:proofErr w:type="gram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по согласованию);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Ляхов А.В.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- начальник Стародубской РЭС филиала ОАО «Газпром </w:t>
            </w:r>
            <w:proofErr w:type="gram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газо-распределение</w:t>
            </w:r>
            <w:proofErr w:type="gram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Брянск» Западный (по согласованию); 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Трусов Д.В.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начальник ПАО "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Россети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Центра"  (по согласованию).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Черковец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А.В.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начальник Стародубского СП ООО «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БрянскЭлектро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»</w:t>
            </w:r>
          </w:p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( по согласованию)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Тагунец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 М.И. 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Начальник СП ГУП «</w:t>
            </w:r>
            <w:proofErr w:type="spellStart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Брянсккоммунэнерго</w:t>
            </w:r>
            <w:proofErr w:type="spellEnd"/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 xml:space="preserve">» </w:t>
            </w:r>
          </w:p>
        </w:tc>
      </w:tr>
      <w:tr w:rsidR="00EE51A4" w:rsidRPr="00EE51A4" w:rsidTr="00834DA4">
        <w:tc>
          <w:tcPr>
            <w:tcW w:w="2268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Агафонов А.В.</w:t>
            </w:r>
          </w:p>
        </w:tc>
        <w:tc>
          <w:tcPr>
            <w:tcW w:w="7303" w:type="dxa"/>
          </w:tcPr>
          <w:p w:rsidR="00EE51A4" w:rsidRPr="00EE51A4" w:rsidRDefault="00EE51A4" w:rsidP="00EE51A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EE51A4">
              <w:rPr>
                <w:rFonts w:ascii="Arial" w:eastAsia="Times New Roman" w:hAnsi="Arial" w:cs="Arial"/>
                <w:szCs w:val="24"/>
                <w:lang w:eastAsia="ru-RU"/>
              </w:rPr>
              <w:t>- начальник государственной жилищной инспекции Брянской области</w:t>
            </w:r>
          </w:p>
        </w:tc>
      </w:tr>
    </w:tbl>
    <w:p w:rsidR="00EE51A4" w:rsidRPr="00EE51A4" w:rsidRDefault="00EE51A4" w:rsidP="00EE51A4">
      <w:pPr>
        <w:spacing w:after="0" w:line="240" w:lineRule="auto"/>
        <w:rPr>
          <w:rFonts w:ascii="Arial" w:eastAsia="Times New Roman" w:hAnsi="Arial" w:cs="Arial"/>
          <w:b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6753">
        <w:rPr>
          <w:rFonts w:eastAsia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6753">
        <w:rPr>
          <w:rFonts w:eastAsia="Times New Roman" w:cs="Times New Roman"/>
          <w:b/>
          <w:sz w:val="28"/>
          <w:szCs w:val="28"/>
          <w:lang w:eastAsia="ru-RU"/>
        </w:rPr>
        <w:t>Администрация Стародубского муниципального округа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06753">
        <w:rPr>
          <w:rFonts w:eastAsia="Times New Roman" w:cs="Times New Roman"/>
          <w:b/>
          <w:sz w:val="28"/>
          <w:szCs w:val="28"/>
          <w:lang w:eastAsia="ru-RU"/>
        </w:rPr>
        <w:t>Брянской области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06753">
        <w:rPr>
          <w:rFonts w:eastAsia="Times New Roman" w:cs="Times New Roman"/>
          <w:sz w:val="28"/>
          <w:szCs w:val="28"/>
          <w:lang w:eastAsia="ru-RU"/>
        </w:rPr>
        <w:t>ПОСТАНОВЛЕНИЕ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06753">
        <w:rPr>
          <w:rFonts w:eastAsia="Times New Roman" w:cs="Times New Roman"/>
          <w:sz w:val="28"/>
          <w:szCs w:val="28"/>
          <w:lang w:eastAsia="ru-RU"/>
        </w:rPr>
        <w:t>от _____ _____________2026 г. № ______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06753">
        <w:rPr>
          <w:rFonts w:eastAsia="Times New Roman" w:cs="Times New Roman"/>
          <w:sz w:val="28"/>
          <w:szCs w:val="28"/>
          <w:lang w:eastAsia="ru-RU"/>
        </w:rPr>
        <w:t>г. Стародуб</w:t>
      </w: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710"/>
      </w:tblGrid>
      <w:tr w:rsidR="00506753" w:rsidRPr="00506753" w:rsidTr="00834DA4">
        <w:tc>
          <w:tcPr>
            <w:tcW w:w="5068" w:type="dxa"/>
          </w:tcPr>
          <w:p w:rsidR="00506753" w:rsidRPr="00506753" w:rsidRDefault="00506753" w:rsidP="005067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6753">
              <w:rPr>
                <w:rFonts w:ascii="Times New Roman" w:hAnsi="Times New Roman" w:cs="Times New Roman"/>
                <w:sz w:val="27"/>
                <w:szCs w:val="27"/>
              </w:rPr>
              <w:t>О мероприятиях по реализации постановления Правительства Российской Федерации от 09.07.2016 № 649 «О мерах по приспособлению жилых помещений и общего имущества в многоквартирном доме с учетом потребностей инвалидов» в Стародубском муниципальном округе</w:t>
            </w:r>
          </w:p>
        </w:tc>
        <w:tc>
          <w:tcPr>
            <w:tcW w:w="5069" w:type="dxa"/>
          </w:tcPr>
          <w:p w:rsidR="00506753" w:rsidRPr="00506753" w:rsidRDefault="00506753" w:rsidP="005067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8"/>
          <w:szCs w:val="28"/>
          <w:lang w:eastAsia="ru-RU"/>
        </w:rPr>
        <w:tab/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В целях проведения обследования жилых помещений инвалидов и общего имущества в многоквартирных домах, в которых проживают инвалиды, входящих в состав муниципального жилищного фонда, а также частного жилищного фонда, на предмет их приспособления с учетом потребностей инвалидов и обеспечения условий их доступности для инвалидов,</w:t>
      </w:r>
      <w:r w:rsidRPr="00506753">
        <w:rPr>
          <w:rFonts w:eastAsia="Times New Roman" w:cs="Times New Roman"/>
          <w:szCs w:val="24"/>
          <w:lang w:eastAsia="ru-RU"/>
        </w:rPr>
        <w:t xml:space="preserve"> </w:t>
      </w:r>
      <w:r w:rsidRPr="00506753">
        <w:rPr>
          <w:rFonts w:eastAsia="Times New Roman" w:cs="Times New Roman"/>
          <w:sz w:val="27"/>
          <w:szCs w:val="27"/>
          <w:lang w:eastAsia="ru-RU"/>
        </w:rPr>
        <w:t>руководствуясь  постановлением Правительства Российской Федерации от 09.07.2016 № 649 «О  мерах по приспособлению жилых   помещений   и    общего     имущества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в  многоквартирном    доме  с учетом потребностей инвалидов», постановлением Правительства Брянской области от 03.04.2017 № 135-п «Об утверждении плана мероприятий («дорожной карты») по повышению значений показателей доступности для инвалидов объектов и услуг в Брянской области на 2017-2030 годы»,  распоряжением Правительства Брянской области от 24.03.2025 № 78-рп «О внесении изменений в распоряжение Правительства Брянской области от 23.04.2018 № 113-рп «О мероприятиях по реализации постановления Правительства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Российской Федерации от 09.07.2016 года « 649 «О мерах по приспособлению жилых помещений и общего имущества в многоквартирном доме с учетом потребностей инвалидов в Брянской области», приказом департамента семьи, социальной и демографической политики Брянской области от 19.12.2018 № 562 «Об утверждении Положений региональной межведомственной комиссии по обследованию жилых помещений, входящих в состав жилищного фонда Брянской области и муниципальной комиссии по обследованию жилых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помещений, входящих в состав муниципального жилищного фонда (частного жилищного фонда), администрация Стародубского муниципального округа Брянской области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ПОСТАНОВЛЯЕТ: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1. Утвердить   Порядок    создания и работы  муниципальной комиссии по организации проведения обследования жилых помещений инвалидов и общего имущества в  многоквартирном  доме, в котором проживает инвалид (приложение № 1).</w:t>
      </w:r>
    </w:p>
    <w:p w:rsidR="00506753" w:rsidRPr="00506753" w:rsidRDefault="00506753" w:rsidP="00506753">
      <w:pPr>
        <w:spacing w:after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2. Утвердить состав муниципальной комиссии по организации проведения обследования жилых помещений инвалидов и общего имущества в  многоквартирном  доме, в котором проживает инвалид  (приложение № 2).</w:t>
      </w:r>
    </w:p>
    <w:p w:rsidR="00506753" w:rsidRPr="00506753" w:rsidRDefault="00506753" w:rsidP="00506753">
      <w:pPr>
        <w:spacing w:after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3. Утвердить план мероприятий по приспособлению жилых помещений инвалидов и общего имущества в многоквартирных домах, входящих в состав муниципального жилищного фонда, а также частного жилищного фонда Стародубского муниципального округа, в которых проживают инвалиды, с учетом потребностей инвалидов и обеспечению  условий их доступности для инвалидов  (приложение № 3).</w:t>
      </w:r>
    </w:p>
    <w:p w:rsidR="00506753" w:rsidRPr="00506753" w:rsidRDefault="00506753" w:rsidP="00506753">
      <w:pPr>
        <w:spacing w:after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 Признать утратившим силу постановление администрации Стародубского муниципального района  от 25.04.2025 г. №  658 «О мероприятиях по реализации постановления Правительства Российской Федерации от 9 июля 2016 № 649 «О мерах по приспособлению жилых помещений и общего имущества в многоквартирном доме с учетом потребностей инвалидов» в Стародубском муниципальном округе».</w:t>
      </w:r>
    </w:p>
    <w:p w:rsidR="00506753" w:rsidRPr="00506753" w:rsidRDefault="00506753" w:rsidP="00506753">
      <w:pPr>
        <w:ind w:firstLine="567"/>
        <w:contextualSpacing/>
        <w:jc w:val="both"/>
        <w:rPr>
          <w:rFonts w:eastAsia="Calibri" w:cs="Times New Roman"/>
          <w:sz w:val="27"/>
          <w:szCs w:val="27"/>
        </w:rPr>
      </w:pPr>
      <w:r w:rsidRPr="00506753">
        <w:rPr>
          <w:rFonts w:eastAsia="Calibri" w:cs="Times New Roman"/>
          <w:sz w:val="27"/>
          <w:szCs w:val="27"/>
        </w:rPr>
        <w:t>5. </w:t>
      </w:r>
      <w:proofErr w:type="gramStart"/>
      <w:r w:rsidRPr="00506753">
        <w:rPr>
          <w:rFonts w:eastAsia="Calibri" w:cs="Times New Roman"/>
          <w:sz w:val="27"/>
          <w:szCs w:val="27"/>
        </w:rPr>
        <w:t>Контроль  за</w:t>
      </w:r>
      <w:proofErr w:type="gramEnd"/>
      <w:r w:rsidRPr="00506753">
        <w:rPr>
          <w:rFonts w:eastAsia="Calibri" w:cs="Times New Roman"/>
          <w:sz w:val="27"/>
          <w:szCs w:val="27"/>
        </w:rPr>
        <w:t xml:space="preserve"> исполнением настоящего постановления возложить на  заместителя главы администрации О.Л. </w:t>
      </w:r>
      <w:proofErr w:type="spellStart"/>
      <w:r w:rsidRPr="00506753">
        <w:rPr>
          <w:rFonts w:eastAsia="Calibri" w:cs="Times New Roman"/>
          <w:sz w:val="27"/>
          <w:szCs w:val="27"/>
        </w:rPr>
        <w:t>Скрементову</w:t>
      </w:r>
      <w:proofErr w:type="spellEnd"/>
      <w:r w:rsidRPr="00506753">
        <w:rPr>
          <w:rFonts w:eastAsia="Calibri" w:cs="Times New Roman"/>
          <w:sz w:val="27"/>
          <w:szCs w:val="27"/>
        </w:rPr>
        <w:t>.</w:t>
      </w: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        </w:t>
      </w:r>
    </w:p>
    <w:p w:rsidR="00506753" w:rsidRPr="00506753" w:rsidRDefault="00506753" w:rsidP="00506753">
      <w:pPr>
        <w:tabs>
          <w:tab w:val="left" w:pos="7140"/>
        </w:tabs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Глава  администрации</w:t>
      </w:r>
      <w:r>
        <w:rPr>
          <w:rFonts w:eastAsia="Times New Roman" w:cs="Times New Roman"/>
          <w:sz w:val="27"/>
          <w:szCs w:val="27"/>
          <w:lang w:eastAsia="ru-RU"/>
        </w:rPr>
        <w:t xml:space="preserve">                                                          </w:t>
      </w:r>
      <w:bookmarkStart w:id="0" w:name="_GoBack"/>
      <w:bookmarkEnd w:id="0"/>
      <w:r w:rsidRPr="00506753">
        <w:rPr>
          <w:rFonts w:eastAsia="Times New Roman" w:cs="Times New Roman"/>
          <w:sz w:val="27"/>
          <w:szCs w:val="27"/>
          <w:lang w:eastAsia="ru-RU"/>
        </w:rPr>
        <w:t xml:space="preserve">           А.В. Подольный</w:t>
      </w: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Приложение № 1</w:t>
      </w: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к постановлению администрации</w:t>
      </w: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Стародубского муниципального округа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                 от____________2026  № ___________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7"/>
          <w:szCs w:val="27"/>
        </w:rPr>
      </w:pPr>
      <w:r w:rsidRPr="00506753">
        <w:rPr>
          <w:rFonts w:eastAsia="Calibri" w:cs="Times New Roman"/>
          <w:b/>
          <w:sz w:val="27"/>
          <w:szCs w:val="27"/>
        </w:rPr>
        <w:t>Порядок  создания и работы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7"/>
          <w:szCs w:val="27"/>
        </w:rPr>
      </w:pPr>
      <w:r w:rsidRPr="00506753">
        <w:rPr>
          <w:rFonts w:eastAsia="Calibri" w:cs="Times New Roman"/>
          <w:b/>
          <w:sz w:val="27"/>
          <w:szCs w:val="27"/>
        </w:rPr>
        <w:t>муниципальной комиссии по организации проведения обследования жилых помещений инвалидов и общего имущества в  многоквартирных домах, в которых  проживают инвалиды, входящих в состав муниципального жилищного фонда, а также  частного жилищного фонда, в целях их приспособления с учетом потребностей инвалидов и обеспечения условий их доступности для инвалидов.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I. Общие положения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1.1.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Настоящий Порядок создания и работы муниципальной комиссии по организации проведения обследования жилых помещений инвалидов и общего имущества в  многоквартирных  домах, в которых  проживают инвалиды, входящих в состав муниципального жилищного фонда, а также  частного жилищного фонда, в целях их приспособления с учетом потребностей инвалидов и обеспечения условий их доступности для инвалидов (далее - Порядок) определяет  правила формирования и деятельности муниципальной комиссии по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организации проведения обследования жилых помещений инвалидов и общего имущества в  многоквартирных  домах, в которых  проживают инвалиды, входящих в состав муниципального жилищного фонда, а также  частного жилищного фонда, в целях их приспособления с учетом потребностей инвалидов и обеспечения условий их доступности для инвалидов (далее - Муниципальная комиссия).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1.2. В своей деятельности Муниципальная комиссия руководствуется </w:t>
      </w:r>
      <w:hyperlink r:id="rId21" w:history="1">
        <w:r w:rsidRPr="00506753">
          <w:rPr>
            <w:rFonts w:eastAsia="Times New Roman" w:cs="Times New Roman"/>
            <w:sz w:val="27"/>
            <w:szCs w:val="27"/>
            <w:lang w:eastAsia="ru-RU"/>
          </w:rPr>
          <w:t>Конституцией</w:t>
        </w:r>
      </w:hyperlink>
      <w:r w:rsidRPr="00506753">
        <w:rPr>
          <w:rFonts w:eastAsia="Times New Roman" w:cs="Times New Roman"/>
          <w:sz w:val="27"/>
          <w:szCs w:val="27"/>
          <w:lang w:eastAsia="ru-RU"/>
        </w:rPr>
        <w:t xml:space="preserve"> Российской Федерации, законодательством Российской Федерации, законами Брянской области, иными нормативными правовыми актами Брянской  области, строительными нормами и правилами, санитарными правилами, муниципальными правовыми актами, а также настоящим Порядком.</w:t>
      </w:r>
    </w:p>
    <w:p w:rsidR="00506753" w:rsidRPr="00506753" w:rsidRDefault="00506753" w:rsidP="0050675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II. Цели и  задачи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2.1.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Муниципальная комиссия создается администрацией Стародубского муниципального округа Брянской области с целью проведения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 также  частного жилищного фонда, в целях их приспособления с учетом потребностей инвалидов и обеспечения условий их доступности для инвалидов (далее – обследование жилого помещения инвалида).</w:t>
      </w:r>
      <w:proofErr w:type="gramEnd"/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2.2.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Обследование жилого помещения инвалида проводится в целях оценки возможности приспособления жилых помещений и общего имущества в многоквартирном доме, в котором проживают инвалиды, входящих в состав муниципального жилищного фонда, а также  частного жилищного фонда, с учетом потребностей инвалидов  в зависимости от особенностей ограничения жизнедеятельности, обусловленного инвалидностью лица, проживающего в таком помещении, в том числе ограничений, вызванных:</w:t>
      </w:r>
      <w:proofErr w:type="gramEnd"/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-стойкими расстройствами двигательной функции, сопряженными с необходимостью использования кресла-коляски, иных вспомогательных средств передвижения;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-стойкими расстройствами  функции слуха, сопряженными с необходимостью исполнения вспомогательных средств;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-стойкими расстройствами  функции зрения, сопряженными с необходимостью исполнения  собаки – проводника, иных вспомогательных средств;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-задержками в развитии и другими нарушениями функций организма человека.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2.3.Основыми задачами Муниципальной комиссии являются: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2.3.1. проведение обследования жилого помещения и общего имущества в многоквартирном доме, в котором проживает инвалид;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2.3.2. планирование мероприятий по приспособлению  жилых помещений и общего имущества в многоквартирных домах, в которых проживает инвалид, с учетом их потребностей, и обеспечения условий доступности для инвалидов;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2.3.3. оформление акта обследования жилого помещения инвалида и общего имущества в многоквартирном доме, в котором проживает инвалид, в целях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приспособления с учетом потребностей инвалида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доступности для инвалида (далее - акт обследования) по форме, утвержденной Министерством строительства и жилищно-коммунального хозяйства Российской Федерации, содержащего: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- вывод о наличии или об отсутствии необходимости 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 доступности для инвалида с мотивированным обоснование;</w:t>
      </w:r>
      <w:proofErr w:type="gramEnd"/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- вывод о наличии или об отсутствии технической возможности для приспособления жилого помещения и общего имущества, то есть о невозможности приспособления жилого помещения и общего имущества </w:t>
      </w: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без 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 с мотивированным обоснованием;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- перечень мероприятий по приспособлению жилого помещения инвалида и (или) общего имущества в многоквартирном доме,  в котором проживает инвалид, с учетом потребностей инвалида (его законного представителя);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- решение о проведении проверки экономической целесообразности реконструкции или капитального ремонта многоквартирного дома (части дома) в целях приспособления жилого помещения и общего имущества.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2.3.4. подготовка заключения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доступности для инвалида или заключения об отсутствии такой возможности по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формам, утвержденным Министерством строительства и жилищно-коммунального хозяйства Российской Федерации.</w:t>
      </w:r>
    </w:p>
    <w:p w:rsidR="00506753" w:rsidRPr="00506753" w:rsidRDefault="00506753" w:rsidP="00506753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III. Порядок создания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3.1.Решение о создании Муниципальной комиссии принимает администрация Стародубского муниципального округа в форме муниципального правового акта, которым утверждается персональный состав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3.2. Муниципальная комиссия является постоянно действующим коллегиальным органом, осуществляющим обследование жилых помещений инвалидов и общего имущества в многоквартирных домах, в которых проживают инвалиды, в целях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приспособления с учетом потребностей инвалидов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доступности для инвалидов.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а) оформление акта обследования жилого помещения инвалида и общего имущества в многоквартирном доме, в котором проживает инвалид, в целях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приспособления с учетом потребностей инвалида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доступности для инвалида (далее - акт обследования) по форме, утвержденной Министерством строительства и жилищно-коммунального хозяйства Российской Федерации;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б) проведение проверки экономической целесообразности (нецелесообразности) реконструкции или капитального ремонта многоквартирного дома (части дома),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учетом потребностей инвалида и обеспечения условий их доступности для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инвалида, в соответствии с Правилами проведения проверки экономической целесообразности реконструкции или капитального ремонта многоквартирного дома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 инвалид, с учетом потребностей инвалида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 xml:space="preserve">доступности для инвалида,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утвержденными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 Министерством строительства и жилищно-коммунального хозяйства Российской Федерации;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в) подготовка заключения о возможности приспособления жилого </w:t>
      </w: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заключения об отсутствии такой возможности по формам, утвержденным Министерством строительства и жилищно-коммунального хозяйства Российской Федерации.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3.3. Функциями Муниципальной комиссии являются: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а) формирование и исполнение плана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доступности для инвалидов (далее - План мероприятий);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б) осмотр жилых помещений инвалидов и общего имущества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многоквартирных домах, в которых проживают инвалиды;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в) определение наличия или отсутствия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доступности для инвалида с мотивированным обоснованием;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г) определение наличия или отсутствия технической возможности для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приспособления жилого помещения инвалида и (или) общего имущества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 xml:space="preserve">д) разработка перечня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определяемых на основании </w:t>
      </w:r>
      <w:hyperlink r:id="rId22" w:history="1">
        <w:r w:rsidRPr="00506753">
          <w:rPr>
            <w:rFonts w:eastAsia="Times New Roman" w:cs="Times New Roman"/>
            <w:sz w:val="27"/>
            <w:szCs w:val="27"/>
            <w:lang w:eastAsia="ru-RU"/>
          </w:rPr>
          <w:t>Правил</w:t>
        </w:r>
      </w:hyperlink>
      <w:r w:rsidRPr="00506753">
        <w:rPr>
          <w:rFonts w:eastAsia="Times New Roman" w:cs="Times New Roman"/>
          <w:sz w:val="27"/>
          <w:szCs w:val="27"/>
          <w:lang w:eastAsia="ru-RU"/>
        </w:rPr>
        <w:t xml:space="preserve">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 649 (далее - Правила);</w:t>
      </w:r>
      <w:proofErr w:type="gramEnd"/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е) принятие решения об экономической целесообразности (нецелесообразности) реконструкции или капитального ремонта многоквартирного дома (части дома),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учетом потребностей инвалида и обеспечения условий их доступности для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инвалида по форме, утвержденной Министерством строительства и жилищно-коммунального хозяйства Российской Федерации;</w:t>
      </w:r>
      <w:proofErr w:type="gramEnd"/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ж) вынесение заключения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заключения об отсутствии такой возможности;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з) предоставление в уполномоченный орган исполнительной власти  Брянской области, обеспечивающий  координацию мероприятий по приспособлению  жилых помещений  и общего имущества в многоквартирных домах, в которых проживают инвалиды, с учетом потребностей инвалидов,  отчетной информации о проведенной работе по обследованию жилых помещений инвалидов и общего имущества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 xml:space="preserve">многоквартирных домах, в </w:t>
      </w: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которых проживают инвалиды;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и) рассмотрение и подготовка ответов на обращения граждан и организаций, поступающие по вопросам, входящим в компетенцию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3.4. Муниципальная комиссия вправе: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а) направлять запросы в территориальные органы федеральных органов исполнительной власти и их структурные подразделения, государственные органы, органы местного самоуправления, государственные учреждения, иные организации независимо от их организационно-правовых форм, а также должностным лицам и гражданам о предоставлении необходимых для исполнения полномочий материалов, документов и информации;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б) назначать дополнительные обследования жилых помещений инвалидов и (или) общего имущества в многоквартирных домах, в которых проживают инвалиды;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в) направлять решения Муниципальной комиссии заинтересованным лицам и организациям и получать от них информацию, необходимую для выполнения возложенных на Муниципальную комиссию задач;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г) привлекать для участия в работе Муниципальной комиссии, в случае необходимости, по согласованию представителей государственных органов Брянской  области, органов местного самоуправления и иных организаций, а также представителей организаций, осуществляющих деятельность по управлению многоквартирным домом, в котором располагается жилое помещение инвалида,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отношении которого проводится обследование (далее - эксперты);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д) создавать рабочие группы для проведения обследования.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I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V</w:t>
      </w:r>
      <w:r w:rsidRPr="00506753">
        <w:rPr>
          <w:rFonts w:eastAsia="Times New Roman" w:cs="Times New Roman"/>
          <w:sz w:val="27"/>
          <w:szCs w:val="27"/>
          <w:lang w:eastAsia="ru-RU"/>
        </w:rPr>
        <w:t>. Порядок работы Муниципальной комиссии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4.1.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 xml:space="preserve">Работа Муниципальной комиссии по проведению обследования регламентируется </w:t>
      </w:r>
      <w:hyperlink r:id="rId23" w:history="1">
        <w:r w:rsidRPr="00506753">
          <w:rPr>
            <w:rFonts w:eastAsia="Times New Roman" w:cs="Times New Roman"/>
            <w:sz w:val="27"/>
            <w:szCs w:val="27"/>
            <w:lang w:eastAsia="ru-RU"/>
          </w:rPr>
          <w:t>постановлением</w:t>
        </w:r>
      </w:hyperlink>
      <w:r w:rsidRPr="00506753">
        <w:rPr>
          <w:rFonts w:eastAsia="Times New Roman" w:cs="Times New Roman"/>
          <w:sz w:val="27"/>
          <w:szCs w:val="27"/>
          <w:lang w:eastAsia="ru-RU"/>
        </w:rPr>
        <w:t xml:space="preserve"> Правительства Российской Федерации от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09.07.2016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4.2. Муниципальная комиссия осуществляет свою деятельность в соответствии с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Планом мероприятий, утверждаемым органом местного самоуправления.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4.3. В состав Муниципальной комиссии включаются представители органов муниципального жилищного контроля, органов местного самоуправления, в том числе в сфере социальной защиты населения, в сфере архитектуры и градостроительства, общественных объединений инвалидов.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4.4. Заседания Муниципальной комиссии проводятся по мере необходимости.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4.5. Председатель Муниципальной комиссии организует и утверждает основные направления работы Муниципальной комиссии, а в случае его отсутствия его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обязанности исполняет один из заместителей председателя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4.6. Члены Муниципальной комиссии: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принимают участие в работе Муниципальной комиссии, изучают </w:t>
      </w: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поступающие документы, готовят по ним свои заключения, предложения, возражения;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участвуют в заседаниях Муниципальной комиссии, а в случае невозможности присутствия на заседании Муниципальной комиссии заблаговременно представляют секретарю Муниципальной комиссии свое мнение по рассматриваемым вопросам в письменной форме, которое оглашается на заседании и приобщается к заключению Муниципальной комиссии;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проводят визуальный, технический осмотр жилого помещения инвалида, общего имущества в многоквартирном доме, в котором проживает инвалид, при необходимости проводят дополнительные обследования, испытания несущих конструкций жилого здания;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делают  выводы,  предлагают конкретные мероприятия (в рамках своей компетенции) по приспособлению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с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учетом мнения инвалида (его законного представителя), проживающего в жилом помещении;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проводят беседу с гражданином, признанным инвалидом, проживающим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жилом помещении, в целях выявления конкретных потребностей гражданина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отношении приспособления жилого помещения;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осуществляют всю необходимую деятельность в соответствии с функциями, возложенными на Муниципальную комиссию, для обеспечения реализации целей, ради которых она создана.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Члены Муниципальной комиссии не вправе делегировать свои полномочия другим лицам.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4.7. Секретарь Муниципальной комиссии: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организует проведение заседаний Муниципальной комиссии;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информирует членов Муниципальной комиссии и лиц, привлеченных к участию в работе Муниципальной комиссии, о повестке дня заседания, дате, месте и времени его проведения не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позднее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чем за 5 рабочих дней до заседания;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осуществляет сбор заявлений и документов, поступающих от инвалидов и организаций по вопросам проведения обследования жилого помещения инвалида и общего имущества в многоквартирном доме, в котором проживает инвалид;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уведомляет инвалидов о дате проведения обследования жилого помещения инвалида и общего имущества в многоквартирном доме, в котором проживает инвалид;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оформляет  протокол заседания Муниципальной комиссии;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выполняет иные обязанности по поручению председателя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4.8.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Председатель Муниципальной комиссии вправе по своему усмотрению или по требованию членов Муниципальной комиссии привлекать по согласованию к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работе Муниципальной комиссии представителей организации, осуществляющей деятельность по управлению многоквартирным домом, в котором располагается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 xml:space="preserve">жилое помещение инвалида, в отношении которого </w:t>
      </w: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проводится обследование, а также специалистов эксплуатационных, проектных и других организаций, в том числе экспертов, в установленном порядке аттестованных на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право подготовки заключений экспертизы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проектной документации и (или) результатов инженерных изысканий.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4.9. По результатам обследования Муниципальной комиссией оформляется акт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обследования по форме, утвержденной Министерством строительства и жилищно-коммунального хозяйства Российской Федерации;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4.10. В случае если в акте обследования содержится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разрабатываются мероприятия и включаются в акт.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4.11.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Заключение о возможности приспособления жилого помещения инвалида и общего имущества в многоквартирном доме, в котором проживает инвалид, с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учетом потребностей инвалида и обеспечения условий их доступности для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инвалида в течение 10 дней со дня его вынесения направляется Муниципальной комиссией главе муниципального образования по месту нахождения жилого помещения инвалида для принятия решения о включении мероприятий в План мероприятий.</w:t>
      </w:r>
      <w:proofErr w:type="gramEnd"/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4.12.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Муниципальной комиссией в трех экземплярах и в течение 10 дней со дня вынесения направляется: один экземпляр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 xml:space="preserve">Межведомственную комиссию, созданную администрацией Стародубского муниципального округа в соответствии с </w:t>
      </w:r>
      <w:hyperlink r:id="rId24" w:history="1">
        <w:r w:rsidRPr="00506753">
          <w:rPr>
            <w:rFonts w:eastAsia="Times New Roman" w:cs="Times New Roman"/>
            <w:sz w:val="27"/>
            <w:szCs w:val="27"/>
            <w:lang w:eastAsia="ru-RU"/>
          </w:rPr>
          <w:t>пунктом 7</w:t>
        </w:r>
      </w:hyperlink>
      <w:r w:rsidRPr="00506753">
        <w:rPr>
          <w:rFonts w:eastAsia="Times New Roman" w:cs="Times New Roman"/>
          <w:sz w:val="27"/>
          <w:szCs w:val="27"/>
          <w:lang w:eastAsia="ru-RU"/>
        </w:rPr>
        <w:t xml:space="preserve"> Положения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</w:t>
      </w:r>
      <w:proofErr w:type="gramStart"/>
      <w:r w:rsidRPr="00506753">
        <w:rPr>
          <w:rFonts w:eastAsia="Times New Roman" w:cs="Times New Roman"/>
          <w:sz w:val="27"/>
          <w:szCs w:val="27"/>
          <w:lang w:eastAsia="ru-RU"/>
        </w:rPr>
        <w:t>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для рассмотрения вопроса о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признании жилого помещения непригодным для проживания инвалида</w:t>
      </w:r>
      <w:proofErr w:type="gramEnd"/>
      <w:r w:rsidRPr="00506753">
        <w:rPr>
          <w:rFonts w:eastAsia="Times New Roman" w:cs="Times New Roman"/>
          <w:sz w:val="27"/>
          <w:szCs w:val="27"/>
          <w:lang w:eastAsia="ru-RU"/>
        </w:rPr>
        <w:t>, второй экземпляр инвалиду, третий экземпляр хранится у секретаря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4.13. Заседание Муниципальной комиссии считается правомочным, если на нем присутствует не менее половины ее членов.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4.14.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Члены Муниципальной комиссии обладают равными правами при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обсуждении рассматриваемых на заседании Муниципальной комиссии вопросов.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4.15. Решения Муниципальной комиссии принимаются большинством голосов членов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При равенстве голосов членов Муниципальной комиссии решающим является голос председателя Муниципальной комиссии. В случае несогласия с принятым решением члены Муниципальной комиссии вправе выразить свое особое мнение в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письменной форме и приложить его к решению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4.16.</w:t>
      </w:r>
      <w:r w:rsidRPr="00506753">
        <w:rPr>
          <w:rFonts w:eastAsia="Times New Roman" w:cs="Times New Roman"/>
          <w:sz w:val="27"/>
          <w:szCs w:val="27"/>
          <w:lang w:val="en-US" w:eastAsia="ru-RU"/>
        </w:rPr>
        <w:t> </w:t>
      </w:r>
      <w:r w:rsidRPr="00506753">
        <w:rPr>
          <w:rFonts w:eastAsia="Times New Roman" w:cs="Times New Roman"/>
          <w:sz w:val="27"/>
          <w:szCs w:val="27"/>
          <w:lang w:eastAsia="ru-RU"/>
        </w:rPr>
        <w:t>Члены Муниципальной комиссии обязаны соблюдать и обеспечивать конфиденциальность сведений, ставших им известными в ходе работы Муниципальной комиссии.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4.17. Обжалование акта обследования и заключений, принятых и вынесенных Муниципальной комиссией в соответствии с настоящим Положением, осуществляется в порядке, установленном действующим законодательством Российской Федерации.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rPr>
          <w:rFonts w:eastAsia="Calibri" w:cs="Times New Roman"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Приложение № 2</w:t>
      </w: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к постановлению администрации</w:t>
      </w: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Стародубского муниципального округа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   от ______________2026 № _________</w:t>
      </w:r>
    </w:p>
    <w:p w:rsidR="00506753" w:rsidRPr="00506753" w:rsidRDefault="00506753" w:rsidP="00506753">
      <w:pPr>
        <w:spacing w:after="0" w:line="240" w:lineRule="auto"/>
        <w:jc w:val="center"/>
        <w:rPr>
          <w:rFonts w:eastAsia="Calibri" w:cs="Times New Roman"/>
          <w:b/>
          <w:sz w:val="20"/>
          <w:szCs w:val="20"/>
        </w:rPr>
      </w:pP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7"/>
          <w:szCs w:val="27"/>
        </w:rPr>
      </w:pPr>
      <w:proofErr w:type="gramStart"/>
      <w:r w:rsidRPr="00506753">
        <w:rPr>
          <w:rFonts w:eastAsia="Calibri" w:cs="Times New Roman"/>
          <w:b/>
          <w:sz w:val="27"/>
          <w:szCs w:val="27"/>
          <w:lang w:val="en-US"/>
        </w:rPr>
        <w:t>C</w:t>
      </w:r>
      <w:proofErr w:type="spellStart"/>
      <w:r w:rsidRPr="00506753">
        <w:rPr>
          <w:rFonts w:eastAsia="Calibri" w:cs="Times New Roman"/>
          <w:b/>
          <w:sz w:val="27"/>
          <w:szCs w:val="27"/>
        </w:rPr>
        <w:t>остав</w:t>
      </w:r>
      <w:proofErr w:type="spellEnd"/>
      <w:r w:rsidRPr="00506753">
        <w:rPr>
          <w:rFonts w:eastAsia="Calibri" w:cs="Times New Roman"/>
          <w:b/>
          <w:sz w:val="27"/>
          <w:szCs w:val="27"/>
        </w:rPr>
        <w:t xml:space="preserve">  муниципальной</w:t>
      </w:r>
      <w:proofErr w:type="gramEnd"/>
      <w:r w:rsidRPr="00506753">
        <w:rPr>
          <w:rFonts w:eastAsia="Calibri" w:cs="Times New Roman"/>
          <w:b/>
          <w:sz w:val="27"/>
          <w:szCs w:val="27"/>
        </w:rPr>
        <w:t xml:space="preserve"> комиссии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7"/>
          <w:szCs w:val="27"/>
        </w:rPr>
      </w:pPr>
      <w:r w:rsidRPr="00506753">
        <w:rPr>
          <w:rFonts w:eastAsia="Calibri" w:cs="Times New Roman"/>
          <w:b/>
          <w:sz w:val="27"/>
          <w:szCs w:val="27"/>
        </w:rPr>
        <w:t>по организации проведения обследования жилых помещений инвалидов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7"/>
          <w:szCs w:val="27"/>
        </w:rPr>
      </w:pPr>
      <w:r w:rsidRPr="00506753">
        <w:rPr>
          <w:rFonts w:eastAsia="Calibri" w:cs="Times New Roman"/>
          <w:b/>
          <w:sz w:val="27"/>
          <w:szCs w:val="27"/>
        </w:rPr>
        <w:t xml:space="preserve">и общего имущества в  многоквартирном  доме, 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7"/>
          <w:szCs w:val="27"/>
        </w:rPr>
      </w:pPr>
      <w:r w:rsidRPr="00506753">
        <w:rPr>
          <w:rFonts w:eastAsia="Calibri" w:cs="Times New Roman"/>
          <w:b/>
          <w:sz w:val="27"/>
          <w:szCs w:val="27"/>
        </w:rPr>
        <w:t xml:space="preserve">в </w:t>
      </w:r>
      <w:proofErr w:type="gramStart"/>
      <w:r w:rsidRPr="00506753">
        <w:rPr>
          <w:rFonts w:eastAsia="Calibri" w:cs="Times New Roman"/>
          <w:b/>
          <w:sz w:val="27"/>
          <w:szCs w:val="27"/>
        </w:rPr>
        <w:t>котором</w:t>
      </w:r>
      <w:proofErr w:type="gramEnd"/>
      <w:r w:rsidRPr="00506753">
        <w:rPr>
          <w:rFonts w:eastAsia="Calibri" w:cs="Times New Roman"/>
          <w:b/>
          <w:sz w:val="27"/>
          <w:szCs w:val="27"/>
        </w:rPr>
        <w:t xml:space="preserve"> проживает инвалид</w:t>
      </w:r>
    </w:p>
    <w:p w:rsidR="00506753" w:rsidRPr="00506753" w:rsidRDefault="00506753" w:rsidP="00506753">
      <w:pPr>
        <w:spacing w:after="0" w:line="240" w:lineRule="auto"/>
        <w:jc w:val="center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36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spellStart"/>
      <w:r w:rsidRPr="00506753">
        <w:rPr>
          <w:rFonts w:eastAsia="Times New Roman" w:cs="Times New Roman"/>
          <w:sz w:val="27"/>
          <w:szCs w:val="27"/>
          <w:lang w:eastAsia="ru-RU"/>
        </w:rPr>
        <w:t>Скрементова</w:t>
      </w:r>
      <w:proofErr w:type="spell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Ольга Леонидовна  - заместитель главы администрации Стародубского муниципального округа, председатель комиссии;</w:t>
      </w:r>
    </w:p>
    <w:p w:rsidR="00506753" w:rsidRPr="00506753" w:rsidRDefault="00506753" w:rsidP="00506753">
      <w:pPr>
        <w:spacing w:after="0" w:line="36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Ермольчик Юлия Николаевна – первый заместитель главы администрации Стародубского муниципального округа;  заместитель председателя комиссии;</w:t>
      </w:r>
    </w:p>
    <w:p w:rsidR="00506753" w:rsidRPr="00506753" w:rsidRDefault="00506753" w:rsidP="00506753">
      <w:pPr>
        <w:spacing w:after="0" w:line="36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Мамедова Елена Николаевна - начальник отдела социальной политики и демографии  администрации Стародубского муниципального округа, секретарь комиссии.</w:t>
      </w:r>
    </w:p>
    <w:p w:rsidR="00506753" w:rsidRPr="00506753" w:rsidRDefault="00506753" w:rsidP="00506753">
      <w:pPr>
        <w:spacing w:after="0" w:line="36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Члены комиссии: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Ананко Виктория Александровна – </w:t>
      </w:r>
      <w:proofErr w:type="spellStart"/>
      <w:r w:rsidRPr="00506753">
        <w:rPr>
          <w:rFonts w:eastAsia="Times New Roman" w:cs="Times New Roman"/>
          <w:sz w:val="27"/>
          <w:szCs w:val="27"/>
          <w:lang w:eastAsia="ru-RU"/>
        </w:rPr>
        <w:t>и.о</w:t>
      </w:r>
      <w:proofErr w:type="spellEnd"/>
      <w:r w:rsidRPr="00506753">
        <w:rPr>
          <w:rFonts w:eastAsia="Times New Roman" w:cs="Times New Roman"/>
          <w:sz w:val="27"/>
          <w:szCs w:val="27"/>
          <w:lang w:eastAsia="ru-RU"/>
        </w:rPr>
        <w:t>. начальника отдела строительства, архитектуры, транспорта и  ЖКХ администрации Стародубского муниципального округа;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spellStart"/>
      <w:r w:rsidRPr="00506753">
        <w:rPr>
          <w:rFonts w:eastAsia="Times New Roman" w:cs="Times New Roman"/>
          <w:sz w:val="27"/>
          <w:szCs w:val="27"/>
          <w:lang w:eastAsia="ru-RU"/>
        </w:rPr>
        <w:t>Логвинова</w:t>
      </w:r>
      <w:proofErr w:type="spell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Оксана Сергеевна – ведущий специалист отдела строительства, архитектуры, транспорта и  ЖКХ администрации Стародубского муниципального округа;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spellStart"/>
      <w:r w:rsidRPr="00506753">
        <w:rPr>
          <w:rFonts w:eastAsia="Times New Roman" w:cs="Times New Roman"/>
          <w:sz w:val="27"/>
          <w:szCs w:val="27"/>
          <w:lang w:eastAsia="ru-RU"/>
        </w:rPr>
        <w:t>Рубайло</w:t>
      </w:r>
      <w:proofErr w:type="spellEnd"/>
      <w:r w:rsidRPr="00506753">
        <w:rPr>
          <w:rFonts w:eastAsia="Times New Roman" w:cs="Times New Roman"/>
          <w:sz w:val="27"/>
          <w:szCs w:val="27"/>
          <w:lang w:eastAsia="ru-RU"/>
        </w:rPr>
        <w:t xml:space="preserve"> Наталья Николаевна – начальник отдела юридической и кадровой работы администрации Стародубского муниципального округа; 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lastRenderedPageBreak/>
        <w:t>Иволга Мария Юрьевна – ведущий юрисконсульт отдела юридической и кадровой работы администрации Стародубского муниципального округа;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Горло Анна Владимировна – председатель КУМИ администрации Стародубского муниципального округа;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Кравченко Ольга Витальевна – заведующая сектором архитектуры отдела строительства, архитектуры, транспорта и  ЖКХ администрации Стародубского муниципального округа;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Галинская Людмила Евгеньевна - начальник ГКУ «Отдел социальной защиты населения Стародубского района» (по согласованию);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Пантелеймонов Андрей Алексеевич – директор ГКУ «Комплексный центр социального обслуживания населения Стародубского муниципального округа» (по согласованию);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 xml:space="preserve"> Новикова Лариса Павловна – заместитель главного врача по лечебной части ГБУЗ «Стародубская ЦРБ» (по согласованию);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506753">
        <w:rPr>
          <w:rFonts w:eastAsia="Times New Roman" w:cs="Times New Roman"/>
          <w:sz w:val="27"/>
          <w:szCs w:val="27"/>
          <w:lang w:eastAsia="ru-RU"/>
        </w:rPr>
        <w:t>Козин Иван Николаевич – руководитель Всероссийской общественной организации «Союз пенсионеров России» Стародубскому муниципальному округу (по согласованию).</w:t>
      </w:r>
    </w:p>
    <w:p w:rsidR="00506753" w:rsidRPr="00506753" w:rsidRDefault="00506753" w:rsidP="00506753">
      <w:pPr>
        <w:spacing w:after="0" w:line="240" w:lineRule="auto"/>
        <w:ind w:firstLine="708"/>
        <w:jc w:val="both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360" w:lineRule="auto"/>
        <w:ind w:firstLine="708"/>
        <w:jc w:val="both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Приложение № 3</w:t>
      </w: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к постановлению администрации</w:t>
      </w: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>Стародубского муниципального округа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506753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   от _______________2026 № _________</w:t>
      </w:r>
    </w:p>
    <w:p w:rsidR="00506753" w:rsidRPr="00506753" w:rsidRDefault="00506753" w:rsidP="00506753">
      <w:pPr>
        <w:spacing w:after="0" w:line="240" w:lineRule="auto"/>
        <w:jc w:val="both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0"/>
          <w:szCs w:val="20"/>
        </w:rPr>
      </w:pPr>
      <w:r w:rsidRPr="00506753">
        <w:rPr>
          <w:rFonts w:eastAsia="Calibri" w:cs="Times New Roman"/>
          <w:b/>
          <w:sz w:val="20"/>
          <w:szCs w:val="20"/>
        </w:rPr>
        <w:t>План мероприятий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0"/>
          <w:szCs w:val="20"/>
        </w:rPr>
      </w:pPr>
      <w:r w:rsidRPr="00506753">
        <w:rPr>
          <w:rFonts w:eastAsia="Calibri" w:cs="Times New Roman"/>
          <w:b/>
          <w:sz w:val="20"/>
          <w:szCs w:val="20"/>
        </w:rPr>
        <w:t>по приспособлению жилых помещений инвалидов и общего имущества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0"/>
          <w:szCs w:val="20"/>
        </w:rPr>
      </w:pPr>
      <w:r w:rsidRPr="00506753">
        <w:rPr>
          <w:rFonts w:eastAsia="Calibri" w:cs="Times New Roman"/>
          <w:b/>
          <w:sz w:val="20"/>
          <w:szCs w:val="20"/>
        </w:rPr>
        <w:t xml:space="preserve">в многоквартирных домах, входящих в состав муниципального жилищного фонда, а также частного жилищного фонда  Стародубского муниципального округа, </w:t>
      </w:r>
    </w:p>
    <w:p w:rsidR="00506753" w:rsidRPr="00506753" w:rsidRDefault="00506753" w:rsidP="00506753">
      <w:pPr>
        <w:spacing w:after="0" w:line="240" w:lineRule="auto"/>
        <w:ind w:firstLine="708"/>
        <w:jc w:val="center"/>
        <w:rPr>
          <w:rFonts w:eastAsia="Calibri" w:cs="Times New Roman"/>
          <w:b/>
          <w:sz w:val="20"/>
          <w:szCs w:val="20"/>
        </w:rPr>
      </w:pPr>
      <w:r w:rsidRPr="00506753">
        <w:rPr>
          <w:rFonts w:eastAsia="Calibri" w:cs="Times New Roman"/>
          <w:b/>
          <w:sz w:val="20"/>
          <w:szCs w:val="20"/>
        </w:rPr>
        <w:t>в которых проживают инвалиды, с учетом потребностей инвалидов и обеспечению  условий их доступности для инвалидов</w:t>
      </w:r>
    </w:p>
    <w:p w:rsidR="00506753" w:rsidRPr="00506753" w:rsidRDefault="00506753" w:rsidP="0050675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z w:val="27"/>
          <w:szCs w:val="27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709"/>
        <w:gridCol w:w="1842"/>
      </w:tblGrid>
      <w:tr w:rsidR="00506753" w:rsidRPr="00506753" w:rsidTr="00834DA4">
        <w:tc>
          <w:tcPr>
            <w:tcW w:w="534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675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6753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06753">
              <w:rPr>
                <w:rFonts w:eastAsia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371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before="22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6753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</w:t>
            </w:r>
          </w:p>
        </w:tc>
        <w:tc>
          <w:tcPr>
            <w:tcW w:w="1842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</w:tr>
      <w:tr w:rsidR="00506753" w:rsidRPr="00506753" w:rsidTr="00834DA4">
        <w:tc>
          <w:tcPr>
            <w:tcW w:w="534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06753">
              <w:rPr>
                <w:rFonts w:eastAsia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371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Формирование перечня жилых помещений, входящих в состав  жилищного фонда Стародубского муниципального округа, расположенных в многоквартирных домах и используемых инвалидами для их постоянного проживания</w:t>
            </w:r>
          </w:p>
        </w:tc>
        <w:tc>
          <w:tcPr>
            <w:tcW w:w="709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Ежегодно до 1 марта </w:t>
            </w:r>
          </w:p>
        </w:tc>
        <w:tc>
          <w:tcPr>
            <w:tcW w:w="1842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Отдел строительства, архитектуры, транспорта и жилищно-коммунального хозяйства администрации Стародубского муниципального округа</w:t>
            </w:r>
          </w:p>
        </w:tc>
      </w:tr>
      <w:tr w:rsidR="00506753" w:rsidRPr="00506753" w:rsidTr="00834DA4">
        <w:tc>
          <w:tcPr>
            <w:tcW w:w="534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06753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2. </w:t>
            </w:r>
          </w:p>
        </w:tc>
        <w:tc>
          <w:tcPr>
            <w:tcW w:w="7371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Проведение обследования жилых помещений инвалидов и общего имущества в многоквартирных домах, в которых проживают инвалиды, в целях их приспособления с учетом  потребностей инвалидов и обеспечения условий их доступности для инвалидов (далее-обследование),  включающего в себя: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а) Рассмотрение документов о характеристиках жилого помещения инвалида, общего имущества в многоквартирном доме, в котором проживает инвалид (технический паспорт, технический план, кадастровый паспорт и иные документы)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б)</w:t>
            </w:r>
            <w:r w:rsidRPr="00506753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Pr="00506753">
              <w:rPr>
                <w:rFonts w:eastAsia="Times New Roman" w:cs="Times New Roman"/>
                <w:szCs w:val="24"/>
                <w:lang w:eastAsia="ru-RU"/>
              </w:rPr>
              <w:t xml:space="preserve">Рассмотрение документов о признании гражданина инвалидом, в </w:t>
            </w:r>
            <w:r w:rsidRPr="00506753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том числе копии индивидуальной программы реабилитации и </w:t>
            </w:r>
            <w:proofErr w:type="spellStart"/>
            <w:r w:rsidRPr="00506753">
              <w:rPr>
                <w:rFonts w:eastAsia="Times New Roman" w:cs="Times New Roman"/>
                <w:szCs w:val="24"/>
                <w:lang w:eastAsia="ru-RU"/>
              </w:rPr>
              <w:t>абилитации</w:t>
            </w:r>
            <w:proofErr w:type="spellEnd"/>
            <w:r w:rsidRPr="00506753">
              <w:rPr>
                <w:rFonts w:eastAsia="Times New Roman" w:cs="Times New Roman"/>
                <w:szCs w:val="24"/>
                <w:lang w:eastAsia="ru-RU"/>
              </w:rPr>
              <w:t xml:space="preserve"> инвалида (ребенка-инвалида);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в)</w:t>
            </w:r>
            <w:r w:rsidRPr="00506753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Pr="00506753">
              <w:rPr>
                <w:rFonts w:eastAsia="Times New Roman" w:cs="Times New Roman"/>
                <w:szCs w:val="24"/>
                <w:lang w:eastAsia="ru-RU"/>
              </w:rPr>
              <w:t>Проведение визуального, технического осмотра жилого помещения,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г)</w:t>
            </w:r>
            <w:r w:rsidRPr="00506753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Pr="00506753">
              <w:rPr>
                <w:rFonts w:eastAsia="Times New Roman" w:cs="Times New Roman"/>
                <w:szCs w:val="24"/>
                <w:lang w:eastAsia="ru-RU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гражданина в отношении приспособления жилого помещения;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д</w:t>
            </w:r>
            <w:proofErr w:type="gramStart"/>
            <w:r w:rsidRPr="00506753">
              <w:rPr>
                <w:rFonts w:eastAsia="Times New Roman" w:cs="Times New Roman"/>
                <w:szCs w:val="24"/>
                <w:lang w:eastAsia="ru-RU"/>
              </w:rPr>
              <w:t>)о</w:t>
            </w:r>
            <w:proofErr w:type="gramEnd"/>
            <w:r w:rsidRPr="00506753">
              <w:rPr>
                <w:rFonts w:eastAsia="Times New Roman" w:cs="Times New Roman"/>
                <w:szCs w:val="24"/>
                <w:lang w:eastAsia="ru-RU"/>
              </w:rPr>
              <w:t>ценку необходимости и возможности приспособления жилого помещения и общего имущества в многоквартирном доме, в котором проживает инвалид, с учетом потребностей инвалида и обеспечение условий их доступности для инвалида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 течение 30 дней со дня поступления заявления</w:t>
            </w:r>
          </w:p>
        </w:tc>
        <w:tc>
          <w:tcPr>
            <w:tcW w:w="1842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Муниципальная комиссия     </w:t>
            </w:r>
          </w:p>
        </w:tc>
      </w:tr>
      <w:tr w:rsidR="00506753" w:rsidRPr="00506753" w:rsidTr="00834DA4">
        <w:tc>
          <w:tcPr>
            <w:tcW w:w="534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06753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3.</w:t>
            </w:r>
          </w:p>
        </w:tc>
        <w:tc>
          <w:tcPr>
            <w:tcW w:w="7371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 xml:space="preserve">Оформление </w:t>
            </w:r>
            <w:proofErr w:type="gramStart"/>
            <w:r w:rsidRPr="00506753">
              <w:rPr>
                <w:rFonts w:eastAsia="Times New Roman" w:cs="Times New Roman"/>
                <w:szCs w:val="24"/>
                <w:lang w:eastAsia="ru-RU"/>
              </w:rPr>
              <w:t>проекта акта обследования жилого помещения инвалида</w:t>
            </w:r>
            <w:proofErr w:type="gramEnd"/>
            <w:r w:rsidRPr="00506753">
              <w:rPr>
                <w:rFonts w:eastAsia="Times New Roman" w:cs="Times New Roman"/>
                <w:szCs w:val="24"/>
                <w:lang w:eastAsia="ru-RU"/>
              </w:rPr>
              <w:t xml:space="preserve"> и общего имущества в многоквартирном доме, в котором проживает инвалид, в целях их приспособления с учетом потребностей инвалида и обеспечения их доступности для инвалида (далее-акт обследования), составление на основании обследования, содержащего: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а) описание характеристик жилого помещения инвалида и (или) общего имущества в многоквартирном доме, в котором проживает инвалид;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б) перечень требований, которым не соответствует обследуемое жилое помещение инвалида (если такие несоответствия были выявлены);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г) выводы о наличии либо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д) выводы о наличии либо отсутствии технической возможности для приспособления жилого помещения  инвалида и (или) общего имущества многоквартирного дома, в котором проживает  инвалид, с учетом потребностей  инвалида и обеспечения их доступности для инвалида с мотивированным обоснованием;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их доступности для инвалида, составленный с учетом мнения инвалида, проживающего в таком помещении</w:t>
            </w:r>
          </w:p>
        </w:tc>
        <w:tc>
          <w:tcPr>
            <w:tcW w:w="709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в течение 15 дней с момента проведения обследования</w:t>
            </w:r>
          </w:p>
        </w:tc>
        <w:tc>
          <w:tcPr>
            <w:tcW w:w="1842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Муниципальная комиссия     </w:t>
            </w:r>
          </w:p>
        </w:tc>
      </w:tr>
      <w:tr w:rsidR="00506753" w:rsidRPr="00506753" w:rsidTr="00834DA4">
        <w:tc>
          <w:tcPr>
            <w:tcW w:w="534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06753">
              <w:rPr>
                <w:rFonts w:eastAsia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371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Проведение заседаний муниципальной комиссии в целях: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а) рассмотрение материалов и информации, полученных в результате обследования жилого помещения инвалида и общего имущества многоквартирного дома, в котором проживает инвалид, в целях их приспособления с учетом потребностей инвалида и обеспечения условий их доступности;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б)</w:t>
            </w:r>
            <w:r w:rsidRPr="00506753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Pr="00506753">
              <w:rPr>
                <w:rFonts w:eastAsia="Times New Roman" w:cs="Times New Roman"/>
                <w:szCs w:val="24"/>
                <w:lang w:eastAsia="ru-RU"/>
              </w:rPr>
              <w:t xml:space="preserve">Вынесение заключения о возможности (отсутствии возможности) </w:t>
            </w:r>
            <w:r w:rsidRPr="00506753">
              <w:rPr>
                <w:rFonts w:eastAsia="Times New Roman" w:cs="Times New Roman"/>
                <w:szCs w:val="24"/>
                <w:lang w:eastAsia="ru-RU"/>
              </w:rPr>
              <w:lastRenderedPageBreak/>
              <w:t>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06753">
              <w:rPr>
                <w:rFonts w:eastAsia="Times New Roman" w:cs="Times New Roman"/>
                <w:szCs w:val="24"/>
                <w:lang w:eastAsia="ru-RU"/>
              </w:rPr>
              <w:t>б) подписание акта.</w:t>
            </w:r>
          </w:p>
        </w:tc>
        <w:tc>
          <w:tcPr>
            <w:tcW w:w="709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 течение 30 календарных дней с момента обследования</w:t>
            </w:r>
          </w:p>
        </w:tc>
        <w:tc>
          <w:tcPr>
            <w:tcW w:w="1842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Муниципальная комиссия     </w:t>
            </w:r>
          </w:p>
        </w:tc>
      </w:tr>
      <w:tr w:rsidR="00506753" w:rsidRPr="00506753" w:rsidTr="00834DA4">
        <w:tc>
          <w:tcPr>
            <w:tcW w:w="534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06753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5.</w:t>
            </w:r>
          </w:p>
        </w:tc>
        <w:tc>
          <w:tcPr>
            <w:tcW w:w="7371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06753">
              <w:rPr>
                <w:rFonts w:eastAsia="Times New Roman" w:cs="Times New Roman"/>
                <w:szCs w:val="24"/>
                <w:lang w:eastAsia="ru-RU"/>
              </w:rPr>
              <w:t>Передача документов в Департамент социальной политики и демографии Брянской области для проведения проверки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инвалида, в случае, если в акте муниципальной комиссии сделан вывод об отсутствии технической возможности для приспособления жилого помещения</w:t>
            </w:r>
            <w:proofErr w:type="gramEnd"/>
            <w:r w:rsidRPr="00506753">
              <w:rPr>
                <w:rFonts w:eastAsia="Times New Roman" w:cs="Times New Roman"/>
                <w:szCs w:val="24"/>
                <w:lang w:eastAsia="ru-RU"/>
              </w:rPr>
              <w:t xml:space="preserve">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 инвалида</w:t>
            </w:r>
          </w:p>
        </w:tc>
        <w:tc>
          <w:tcPr>
            <w:tcW w:w="709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февраль-март;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май-июнь;</w:t>
            </w:r>
          </w:p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>сентябрь-октябрь</w:t>
            </w:r>
          </w:p>
        </w:tc>
        <w:tc>
          <w:tcPr>
            <w:tcW w:w="1842" w:type="dxa"/>
          </w:tcPr>
          <w:p w:rsidR="00506753" w:rsidRPr="00506753" w:rsidRDefault="00506753" w:rsidP="005067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675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Муниципальная комиссия     </w:t>
            </w:r>
          </w:p>
        </w:tc>
      </w:tr>
    </w:tbl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rPr>
          <w:rFonts w:eastAsia="Times New Roman" w:cs="Times New Roman"/>
          <w:sz w:val="27"/>
          <w:szCs w:val="27"/>
          <w:lang w:eastAsia="ru-RU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506753" w:rsidRPr="00506753" w:rsidRDefault="00506753" w:rsidP="00506753">
      <w:pPr>
        <w:spacing w:after="0" w:line="240" w:lineRule="auto"/>
        <w:jc w:val="right"/>
        <w:rPr>
          <w:rFonts w:eastAsia="Calibri" w:cs="Times New Roman"/>
          <w:sz w:val="27"/>
          <w:szCs w:val="27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E51A4" w:rsidRPr="00EE51A4" w:rsidRDefault="00EE51A4" w:rsidP="00EE51A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sectPr w:rsidR="00EE51A4" w:rsidRPr="00EE51A4" w:rsidSect="00FB61E0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399" w:rsidRDefault="00F44399">
      <w:pPr>
        <w:spacing w:after="0" w:line="240" w:lineRule="auto"/>
      </w:pPr>
      <w:r>
        <w:separator/>
      </w:r>
    </w:p>
  </w:endnote>
  <w:endnote w:type="continuationSeparator" w:id="0">
    <w:p w:rsidR="00F44399" w:rsidRDefault="00F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399" w:rsidRDefault="00F44399">
      <w:pPr>
        <w:spacing w:after="0" w:line="240" w:lineRule="auto"/>
      </w:pPr>
      <w:r>
        <w:separator/>
      </w:r>
    </w:p>
  </w:footnote>
  <w:footnote w:type="continuationSeparator" w:id="0">
    <w:p w:rsidR="00F44399" w:rsidRDefault="00F44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479126"/>
      <w:docPartObj>
        <w:docPartGallery w:val="Page Numbers (Top of Page)"/>
        <w:docPartUnique/>
      </w:docPartObj>
    </w:sdtPr>
    <w:sdtEndPr/>
    <w:sdtContent>
      <w:p w:rsidR="00F44399" w:rsidRPr="00E937EC" w:rsidRDefault="00F44399">
        <w:pPr>
          <w:pStyle w:val="a4"/>
          <w:jc w:val="center"/>
        </w:pPr>
        <w:r w:rsidRPr="00E937EC">
          <w:fldChar w:fldCharType="begin"/>
        </w:r>
        <w:r w:rsidRPr="00E937EC">
          <w:instrText>PAGE   \* MERGEFORMAT</w:instrText>
        </w:r>
        <w:r w:rsidRPr="00E937EC">
          <w:fldChar w:fldCharType="separate"/>
        </w:r>
        <w:r w:rsidR="00506753">
          <w:rPr>
            <w:noProof/>
          </w:rPr>
          <w:t>26</w:t>
        </w:r>
        <w:r w:rsidRPr="00E937EC">
          <w:fldChar w:fldCharType="end"/>
        </w:r>
      </w:p>
    </w:sdtContent>
  </w:sdt>
  <w:p w:rsidR="00F44399" w:rsidRPr="00E937EC" w:rsidRDefault="005F2D65" w:rsidP="005F2D65">
    <w:pPr>
      <w:pStyle w:val="a4"/>
      <w:tabs>
        <w:tab w:val="clear" w:pos="9355"/>
        <w:tab w:val="left" w:pos="4956"/>
      </w:tabs>
      <w:ind w:right="360"/>
      <w:rPr>
        <w:sz w:val="28"/>
      </w:rPr>
    </w:pPr>
    <w:r>
      <w:rPr>
        <w:sz w:val="28"/>
      </w:rPr>
      <w:tab/>
    </w:r>
    <w:r>
      <w:rPr>
        <w:sz w:val="28"/>
      </w:rPr>
      <w:tab/>
    </w:r>
    <w:r>
      <w:rPr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C29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BB424C1"/>
    <w:multiLevelType w:val="hybridMultilevel"/>
    <w:tmpl w:val="8440F8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055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C058E0"/>
    <w:multiLevelType w:val="hybridMultilevel"/>
    <w:tmpl w:val="2CE6D21E"/>
    <w:lvl w:ilvl="0" w:tplc="09623742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F179F3"/>
    <w:multiLevelType w:val="hybridMultilevel"/>
    <w:tmpl w:val="572A5B4E"/>
    <w:lvl w:ilvl="0" w:tplc="27F67AE6">
      <w:start w:val="5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51946223"/>
    <w:multiLevelType w:val="hybridMultilevel"/>
    <w:tmpl w:val="90D48FE4"/>
    <w:lvl w:ilvl="0" w:tplc="2646A7CA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>
    <w:nsid w:val="589C175D"/>
    <w:multiLevelType w:val="hybridMultilevel"/>
    <w:tmpl w:val="2A3A4EB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5A792789"/>
    <w:multiLevelType w:val="hybridMultilevel"/>
    <w:tmpl w:val="E9BC82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E4E27B9"/>
    <w:multiLevelType w:val="multilevel"/>
    <w:tmpl w:val="465822DE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55"/>
        </w:tabs>
        <w:ind w:left="2055" w:hanging="9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95"/>
        </w:tabs>
        <w:ind w:left="2595" w:hanging="9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9">
    <w:nsid w:val="75202F31"/>
    <w:multiLevelType w:val="multilevel"/>
    <w:tmpl w:val="5A2CC9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0">
    <w:nsid w:val="762703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F4F449C"/>
    <w:multiLevelType w:val="hybridMultilevel"/>
    <w:tmpl w:val="886E4A56"/>
    <w:lvl w:ilvl="0" w:tplc="0A0E33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0"/>
  </w:num>
  <w:num w:numId="10">
    <w:abstractNumId w:val="5"/>
  </w:num>
  <w:num w:numId="11">
    <w:abstractNumId w:val="4"/>
  </w:num>
  <w:num w:numId="1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B0"/>
    <w:rsid w:val="00010C07"/>
    <w:rsid w:val="000136CE"/>
    <w:rsid w:val="00035FBB"/>
    <w:rsid w:val="000675E4"/>
    <w:rsid w:val="00074E8A"/>
    <w:rsid w:val="000C1880"/>
    <w:rsid w:val="000F05B8"/>
    <w:rsid w:val="000F5484"/>
    <w:rsid w:val="00144C65"/>
    <w:rsid w:val="00175374"/>
    <w:rsid w:val="001E246B"/>
    <w:rsid w:val="00212CA0"/>
    <w:rsid w:val="00213F5A"/>
    <w:rsid w:val="00237757"/>
    <w:rsid w:val="002471A8"/>
    <w:rsid w:val="00252C38"/>
    <w:rsid w:val="002C795B"/>
    <w:rsid w:val="002E2443"/>
    <w:rsid w:val="00332BAC"/>
    <w:rsid w:val="003452A8"/>
    <w:rsid w:val="003C6C03"/>
    <w:rsid w:val="003D4178"/>
    <w:rsid w:val="003E03E8"/>
    <w:rsid w:val="00425A88"/>
    <w:rsid w:val="00467983"/>
    <w:rsid w:val="0049701C"/>
    <w:rsid w:val="004A070D"/>
    <w:rsid w:val="00506753"/>
    <w:rsid w:val="0051131E"/>
    <w:rsid w:val="00516F60"/>
    <w:rsid w:val="005319AF"/>
    <w:rsid w:val="00541E05"/>
    <w:rsid w:val="00543C34"/>
    <w:rsid w:val="00545B7D"/>
    <w:rsid w:val="00556FB0"/>
    <w:rsid w:val="005B4B43"/>
    <w:rsid w:val="005C25B6"/>
    <w:rsid w:val="005D7EE3"/>
    <w:rsid w:val="005E1339"/>
    <w:rsid w:val="005F2D65"/>
    <w:rsid w:val="006025A5"/>
    <w:rsid w:val="006341F9"/>
    <w:rsid w:val="00670DB6"/>
    <w:rsid w:val="00677F1F"/>
    <w:rsid w:val="006B6D6E"/>
    <w:rsid w:val="006C2CDD"/>
    <w:rsid w:val="006D2DD5"/>
    <w:rsid w:val="006F1C0A"/>
    <w:rsid w:val="00703B70"/>
    <w:rsid w:val="00774D2F"/>
    <w:rsid w:val="007A59E9"/>
    <w:rsid w:val="007F4FB0"/>
    <w:rsid w:val="0082188C"/>
    <w:rsid w:val="0083438A"/>
    <w:rsid w:val="00873A7D"/>
    <w:rsid w:val="0088584E"/>
    <w:rsid w:val="008C35F8"/>
    <w:rsid w:val="008D1626"/>
    <w:rsid w:val="008E41D9"/>
    <w:rsid w:val="008E6E46"/>
    <w:rsid w:val="00905A8A"/>
    <w:rsid w:val="00915420"/>
    <w:rsid w:val="009602C8"/>
    <w:rsid w:val="009B2F5A"/>
    <w:rsid w:val="00A1107F"/>
    <w:rsid w:val="00A2144C"/>
    <w:rsid w:val="00A30280"/>
    <w:rsid w:val="00B07BE7"/>
    <w:rsid w:val="00B33F9D"/>
    <w:rsid w:val="00B45722"/>
    <w:rsid w:val="00B8447A"/>
    <w:rsid w:val="00BC6169"/>
    <w:rsid w:val="00BD2209"/>
    <w:rsid w:val="00BF5070"/>
    <w:rsid w:val="00C120CE"/>
    <w:rsid w:val="00C1768A"/>
    <w:rsid w:val="00C42643"/>
    <w:rsid w:val="00CC7E61"/>
    <w:rsid w:val="00D43E7F"/>
    <w:rsid w:val="00D65EF9"/>
    <w:rsid w:val="00E104CC"/>
    <w:rsid w:val="00E129CE"/>
    <w:rsid w:val="00E73123"/>
    <w:rsid w:val="00ED024C"/>
    <w:rsid w:val="00EE51A4"/>
    <w:rsid w:val="00F44399"/>
    <w:rsid w:val="00F85BF9"/>
    <w:rsid w:val="00F871D9"/>
    <w:rsid w:val="00FB19C5"/>
    <w:rsid w:val="00FB2082"/>
    <w:rsid w:val="00FB61E0"/>
    <w:rsid w:val="00FC3921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51A4"/>
    <w:pPr>
      <w:keepNext/>
      <w:spacing w:after="0" w:line="240" w:lineRule="auto"/>
      <w:outlineLvl w:val="0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E51A4"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F5070"/>
  </w:style>
  <w:style w:type="paragraph" w:customStyle="1" w:styleId="13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b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  <w:style w:type="numbering" w:customStyle="1" w:styleId="20">
    <w:name w:val="Нет списка2"/>
    <w:next w:val="a2"/>
    <w:uiPriority w:val="99"/>
    <w:semiHidden/>
    <w:unhideWhenUsed/>
    <w:rsid w:val="005F2D65"/>
  </w:style>
  <w:style w:type="character" w:styleId="ac">
    <w:name w:val="Hyperlink"/>
    <w:basedOn w:val="a0"/>
    <w:uiPriority w:val="99"/>
    <w:semiHidden/>
    <w:unhideWhenUsed/>
    <w:rsid w:val="005F2D65"/>
    <w:rPr>
      <w:color w:val="0000FF"/>
      <w:u w:val="single"/>
    </w:rPr>
  </w:style>
  <w:style w:type="paragraph" w:customStyle="1" w:styleId="ConsPlusNormal">
    <w:name w:val="ConsPlusNormal"/>
    <w:rsid w:val="005F2D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F2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5F2D6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link w:val="a7"/>
    <w:uiPriority w:val="1"/>
    <w:locked/>
    <w:rsid w:val="005F2D65"/>
  </w:style>
  <w:style w:type="paragraph" w:customStyle="1" w:styleId="HEADERTEXT">
    <w:name w:val=".HEADER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2"/>
      <w:lang w:eastAsia="ru-RU"/>
    </w:rPr>
  </w:style>
  <w:style w:type="paragraph" w:customStyle="1" w:styleId="FORMATTEXT">
    <w:name w:val=".FORMAT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F2D6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F2D65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2D65"/>
    <w:pPr>
      <w:widowControl w:val="0"/>
      <w:shd w:val="clear" w:color="auto" w:fill="FFFFFF"/>
      <w:spacing w:before="420" w:after="180" w:line="312" w:lineRule="exact"/>
      <w:ind w:hanging="780"/>
    </w:pPr>
    <w:rPr>
      <w:rFonts w:eastAsia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1"/>
    <w:rsid w:val="005F2D65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Tahoma12pt">
    <w:name w:val="Основной текст (2) + Tahoma;12 pt;Курсив"/>
    <w:basedOn w:val="21"/>
    <w:rsid w:val="005F2D6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5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2D65"/>
  </w:style>
  <w:style w:type="character" w:customStyle="1" w:styleId="10">
    <w:name w:val="Заголовок 1 Знак"/>
    <w:basedOn w:val="a0"/>
    <w:link w:val="1"/>
    <w:rsid w:val="00EE51A4"/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E51A4"/>
    <w:rPr>
      <w:rFonts w:eastAsia="Times New Roman" w:cs="Times New Roman"/>
      <w:b/>
      <w:bCs/>
      <w:sz w:val="28"/>
      <w:szCs w:val="24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EE51A4"/>
  </w:style>
  <w:style w:type="paragraph" w:styleId="af">
    <w:name w:val="Body Text"/>
    <w:basedOn w:val="a"/>
    <w:link w:val="af0"/>
    <w:uiPriority w:val="99"/>
    <w:rsid w:val="00EE51A4"/>
    <w:pPr>
      <w:spacing w:after="0" w:line="24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E51A4"/>
    <w:rPr>
      <w:rFonts w:eastAsia="Times New Roman" w:cs="Times New Roman"/>
      <w:sz w:val="28"/>
      <w:szCs w:val="24"/>
      <w:lang w:eastAsia="ru-RU"/>
    </w:rPr>
  </w:style>
  <w:style w:type="paragraph" w:styleId="af1">
    <w:name w:val="Normal (Web)"/>
    <w:basedOn w:val="a"/>
    <w:uiPriority w:val="99"/>
    <w:rsid w:val="00EE51A4"/>
    <w:pPr>
      <w:spacing w:before="100" w:beforeAutospacing="1" w:after="119" w:line="240" w:lineRule="auto"/>
    </w:pPr>
    <w:rPr>
      <w:rFonts w:eastAsia="Times New Roman" w:cs="Times New Roman"/>
      <w:szCs w:val="24"/>
      <w:lang w:eastAsia="ru-RU"/>
    </w:rPr>
  </w:style>
  <w:style w:type="character" w:customStyle="1" w:styleId="af2">
    <w:name w:val="Гипертекстовая ссылка"/>
    <w:rsid w:val="00EE51A4"/>
    <w:rPr>
      <w:rFonts w:ascii="Times New Roman" w:hAnsi="Times New Roman" w:cs="Times New Roman"/>
      <w:color w:val="106BBE"/>
    </w:rPr>
  </w:style>
  <w:style w:type="paragraph" w:styleId="23">
    <w:name w:val="Body Text 2"/>
    <w:basedOn w:val="a"/>
    <w:link w:val="24"/>
    <w:uiPriority w:val="99"/>
    <w:semiHidden/>
    <w:unhideWhenUsed/>
    <w:rsid w:val="00EE51A4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E51A4"/>
    <w:rPr>
      <w:rFonts w:eastAsia="Times New Roman" w:cs="Times New Roman"/>
      <w:szCs w:val="24"/>
      <w:lang w:eastAsia="ru-RU"/>
    </w:rPr>
  </w:style>
  <w:style w:type="table" w:customStyle="1" w:styleId="130">
    <w:name w:val="Сетка таблицы13"/>
    <w:basedOn w:val="a1"/>
    <w:next w:val="a3"/>
    <w:uiPriority w:val="59"/>
    <w:rsid w:val="00EE51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rsid w:val="0050675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51A4"/>
    <w:pPr>
      <w:keepNext/>
      <w:spacing w:after="0" w:line="240" w:lineRule="auto"/>
      <w:outlineLvl w:val="0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E51A4"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F5070"/>
  </w:style>
  <w:style w:type="paragraph" w:customStyle="1" w:styleId="13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b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  <w:style w:type="numbering" w:customStyle="1" w:styleId="20">
    <w:name w:val="Нет списка2"/>
    <w:next w:val="a2"/>
    <w:uiPriority w:val="99"/>
    <w:semiHidden/>
    <w:unhideWhenUsed/>
    <w:rsid w:val="005F2D65"/>
  </w:style>
  <w:style w:type="character" w:styleId="ac">
    <w:name w:val="Hyperlink"/>
    <w:basedOn w:val="a0"/>
    <w:uiPriority w:val="99"/>
    <w:semiHidden/>
    <w:unhideWhenUsed/>
    <w:rsid w:val="005F2D65"/>
    <w:rPr>
      <w:color w:val="0000FF"/>
      <w:u w:val="single"/>
    </w:rPr>
  </w:style>
  <w:style w:type="paragraph" w:customStyle="1" w:styleId="ConsPlusNormal">
    <w:name w:val="ConsPlusNormal"/>
    <w:rsid w:val="005F2D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F2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5F2D6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link w:val="a7"/>
    <w:uiPriority w:val="1"/>
    <w:locked/>
    <w:rsid w:val="005F2D65"/>
  </w:style>
  <w:style w:type="paragraph" w:customStyle="1" w:styleId="HEADERTEXT">
    <w:name w:val=".HEADER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2"/>
      <w:lang w:eastAsia="ru-RU"/>
    </w:rPr>
  </w:style>
  <w:style w:type="paragraph" w:customStyle="1" w:styleId="FORMATTEXT">
    <w:name w:val=".FORMAT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F2D6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F2D65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2D65"/>
    <w:pPr>
      <w:widowControl w:val="0"/>
      <w:shd w:val="clear" w:color="auto" w:fill="FFFFFF"/>
      <w:spacing w:before="420" w:after="180" w:line="312" w:lineRule="exact"/>
      <w:ind w:hanging="780"/>
    </w:pPr>
    <w:rPr>
      <w:rFonts w:eastAsia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1"/>
    <w:rsid w:val="005F2D65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Tahoma12pt">
    <w:name w:val="Основной текст (2) + Tahoma;12 pt;Курсив"/>
    <w:basedOn w:val="21"/>
    <w:rsid w:val="005F2D6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5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2D65"/>
  </w:style>
  <w:style w:type="character" w:customStyle="1" w:styleId="10">
    <w:name w:val="Заголовок 1 Знак"/>
    <w:basedOn w:val="a0"/>
    <w:link w:val="1"/>
    <w:rsid w:val="00EE51A4"/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E51A4"/>
    <w:rPr>
      <w:rFonts w:eastAsia="Times New Roman" w:cs="Times New Roman"/>
      <w:b/>
      <w:bCs/>
      <w:sz w:val="28"/>
      <w:szCs w:val="24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EE51A4"/>
  </w:style>
  <w:style w:type="paragraph" w:styleId="af">
    <w:name w:val="Body Text"/>
    <w:basedOn w:val="a"/>
    <w:link w:val="af0"/>
    <w:uiPriority w:val="99"/>
    <w:rsid w:val="00EE51A4"/>
    <w:pPr>
      <w:spacing w:after="0" w:line="24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E51A4"/>
    <w:rPr>
      <w:rFonts w:eastAsia="Times New Roman" w:cs="Times New Roman"/>
      <w:sz w:val="28"/>
      <w:szCs w:val="24"/>
      <w:lang w:eastAsia="ru-RU"/>
    </w:rPr>
  </w:style>
  <w:style w:type="paragraph" w:styleId="af1">
    <w:name w:val="Normal (Web)"/>
    <w:basedOn w:val="a"/>
    <w:uiPriority w:val="99"/>
    <w:rsid w:val="00EE51A4"/>
    <w:pPr>
      <w:spacing w:before="100" w:beforeAutospacing="1" w:after="119" w:line="240" w:lineRule="auto"/>
    </w:pPr>
    <w:rPr>
      <w:rFonts w:eastAsia="Times New Roman" w:cs="Times New Roman"/>
      <w:szCs w:val="24"/>
      <w:lang w:eastAsia="ru-RU"/>
    </w:rPr>
  </w:style>
  <w:style w:type="character" w:customStyle="1" w:styleId="af2">
    <w:name w:val="Гипертекстовая ссылка"/>
    <w:rsid w:val="00EE51A4"/>
    <w:rPr>
      <w:rFonts w:ascii="Times New Roman" w:hAnsi="Times New Roman" w:cs="Times New Roman"/>
      <w:color w:val="106BBE"/>
    </w:rPr>
  </w:style>
  <w:style w:type="paragraph" w:styleId="23">
    <w:name w:val="Body Text 2"/>
    <w:basedOn w:val="a"/>
    <w:link w:val="24"/>
    <w:uiPriority w:val="99"/>
    <w:semiHidden/>
    <w:unhideWhenUsed/>
    <w:rsid w:val="00EE51A4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E51A4"/>
    <w:rPr>
      <w:rFonts w:eastAsia="Times New Roman" w:cs="Times New Roman"/>
      <w:szCs w:val="24"/>
      <w:lang w:eastAsia="ru-RU"/>
    </w:rPr>
  </w:style>
  <w:style w:type="table" w:customStyle="1" w:styleId="130">
    <w:name w:val="Сетка таблицы13"/>
    <w:basedOn w:val="a1"/>
    <w:next w:val="a3"/>
    <w:uiPriority w:val="59"/>
    <w:rsid w:val="00EE51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rsid w:val="0050675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5656.2139/" TargetMode="External"/><Relationship Id="rId18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7BF8D5336295CAC5B32301327EF596A600F77E78C6DBCAB26681kEYCO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2077489.205/" TargetMode="External"/><Relationship Id="rId17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0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7489.185/" TargetMode="External"/><Relationship Id="rId24" Type="http://schemas.openxmlformats.org/officeDocument/2006/relationships/hyperlink" Target="consultantplus://offline/ref=ACCA721666208F0A4584151DC1749407FEA611F9287F4A93E9A40C7246A5579D35388864797CC47Dl2Y0O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3" Type="http://schemas.openxmlformats.org/officeDocument/2006/relationships/hyperlink" Target="consultantplus://offline/ref=9D7BF8D5336295CAC5B32301327EF596A608F1737B958CC8E3338FE91FkBYAO" TargetMode="External"/><Relationship Id="rId10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9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4" Type="http://schemas.openxmlformats.org/officeDocument/2006/relationships/hyperlink" Target="file:///C:\..\Vakhrameeva\&#1056;&#1072;&#1073;&#1086;&#1095;&#1080;&#1081;%20&#1089;&#1090;&#1086;&#1083;\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2" Type="http://schemas.openxmlformats.org/officeDocument/2006/relationships/hyperlink" Target="consultantplus://offline/ref=9D7BF8D5336295CAC5B32301327EF596A608F1737B958CC8E3338FE91FBA2C5093317495B8DDF30Dk8Y2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71294-0F1D-4CFC-9C65-8AA6B06D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38</Pages>
  <Words>10952</Words>
  <Characters>62429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82</cp:revision>
  <dcterms:created xsi:type="dcterms:W3CDTF">2026-01-20T11:55:00Z</dcterms:created>
  <dcterms:modified xsi:type="dcterms:W3CDTF">2026-07-07T10:00:00Z</dcterms:modified>
</cp:coreProperties>
</file>