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0E314D" w:rsidRPr="00712C02" w:rsidTr="006C04D6">
        <w:tc>
          <w:tcPr>
            <w:tcW w:w="10314" w:type="dxa"/>
            <w:vAlign w:val="center"/>
          </w:tcPr>
          <w:p w:rsidR="000E314D" w:rsidRDefault="000E314D" w:rsidP="006C04D6">
            <w:pPr>
              <w:ind w:right="-4383"/>
              <w:rPr>
                <w:b/>
                <w:sz w:val="28"/>
                <w:szCs w:val="28"/>
              </w:rPr>
            </w:pPr>
          </w:p>
          <w:p w:rsidR="000E314D" w:rsidRPr="00B9526D" w:rsidRDefault="000E314D" w:rsidP="006C04D6">
            <w:pPr>
              <w:jc w:val="center"/>
              <w:rPr>
                <w:b/>
                <w:sz w:val="28"/>
                <w:szCs w:val="28"/>
              </w:rPr>
            </w:pPr>
            <w:r w:rsidRPr="00B9526D">
              <w:rPr>
                <w:b/>
                <w:sz w:val="28"/>
                <w:szCs w:val="28"/>
              </w:rPr>
              <w:t>РОССИЙСКАЯ        ФЕДЕРАЦИЯ</w:t>
            </w:r>
          </w:p>
          <w:p w:rsidR="000E314D" w:rsidRPr="00B9526D" w:rsidRDefault="000E314D" w:rsidP="006C04D6">
            <w:pPr>
              <w:jc w:val="center"/>
              <w:rPr>
                <w:b/>
                <w:sz w:val="28"/>
                <w:szCs w:val="28"/>
              </w:rPr>
            </w:pPr>
            <w:r w:rsidRPr="00B9526D">
              <w:rPr>
                <w:b/>
                <w:sz w:val="28"/>
                <w:szCs w:val="28"/>
              </w:rPr>
              <w:t>БРЯНСКАЯ  ОБЛАСТЬ</w:t>
            </w:r>
          </w:p>
          <w:p w:rsidR="000E314D" w:rsidRPr="00B9526D" w:rsidRDefault="000E314D" w:rsidP="006C04D6">
            <w:pPr>
              <w:ind w:left="-3713" w:right="-4383" w:firstLine="3713"/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0E314D" w:rsidRDefault="000E314D" w:rsidP="000E31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КОНТРОЛЬНО-СЧЕТНАЯ ПАЛАТА</w:t>
      </w:r>
    </w:p>
    <w:p w:rsidR="000E314D" w:rsidRPr="00F730E2" w:rsidRDefault="00F726CE" w:rsidP="000E31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СТАРОДУБСКОГО МУНИЦИПАЛЬНОГО ОКРУГА БРЯНСКОЙ ОБЛАСТИ</w:t>
      </w:r>
    </w:p>
    <w:p w:rsidR="000E314D" w:rsidRPr="009A1D1C" w:rsidRDefault="000E314D" w:rsidP="000E314D">
      <w:pPr>
        <w:spacing w:line="360" w:lineRule="auto"/>
        <w:ind w:firstLine="720"/>
        <w:jc w:val="center"/>
        <w:rPr>
          <w:b/>
          <w:sz w:val="48"/>
          <w:szCs w:val="48"/>
        </w:rPr>
      </w:pPr>
    </w:p>
    <w:p w:rsidR="000E314D" w:rsidRDefault="000E314D" w:rsidP="000E314D">
      <w:pPr>
        <w:spacing w:line="360" w:lineRule="auto"/>
        <w:ind w:firstLine="720"/>
        <w:jc w:val="center"/>
        <w:rPr>
          <w:b/>
          <w:sz w:val="48"/>
          <w:szCs w:val="48"/>
        </w:rPr>
      </w:pPr>
    </w:p>
    <w:p w:rsidR="00F726CE" w:rsidRDefault="00F726CE" w:rsidP="000E314D">
      <w:pPr>
        <w:spacing w:line="360" w:lineRule="auto"/>
        <w:ind w:firstLine="720"/>
        <w:jc w:val="center"/>
        <w:rPr>
          <w:b/>
          <w:sz w:val="48"/>
          <w:szCs w:val="48"/>
        </w:rPr>
      </w:pPr>
    </w:p>
    <w:p w:rsidR="00F726CE" w:rsidRDefault="00F726CE" w:rsidP="000E314D">
      <w:pPr>
        <w:spacing w:line="360" w:lineRule="auto"/>
        <w:ind w:firstLine="720"/>
        <w:jc w:val="center"/>
        <w:rPr>
          <w:b/>
          <w:sz w:val="48"/>
          <w:szCs w:val="48"/>
        </w:rPr>
      </w:pPr>
    </w:p>
    <w:p w:rsidR="00F726CE" w:rsidRPr="009A1D1C" w:rsidRDefault="00F726CE" w:rsidP="000E314D">
      <w:pPr>
        <w:spacing w:line="360" w:lineRule="auto"/>
        <w:ind w:firstLine="720"/>
        <w:jc w:val="center"/>
        <w:rPr>
          <w:b/>
          <w:sz w:val="48"/>
          <w:szCs w:val="48"/>
        </w:rPr>
      </w:pPr>
    </w:p>
    <w:p w:rsidR="000E314D" w:rsidRPr="009A1D1C" w:rsidRDefault="000E314D" w:rsidP="000E314D">
      <w:pPr>
        <w:spacing w:line="360" w:lineRule="auto"/>
        <w:jc w:val="center"/>
        <w:rPr>
          <w:b/>
          <w:sz w:val="36"/>
          <w:szCs w:val="36"/>
        </w:rPr>
      </w:pPr>
      <w:r w:rsidRPr="009A1D1C">
        <w:rPr>
          <w:b/>
          <w:sz w:val="36"/>
          <w:szCs w:val="36"/>
        </w:rPr>
        <w:t>ЗАКЛЮЧЕНИЕ</w:t>
      </w:r>
    </w:p>
    <w:p w:rsidR="00A128BF" w:rsidRDefault="000E314D" w:rsidP="00F726CE">
      <w:pPr>
        <w:pStyle w:val="aa"/>
        <w:spacing w:line="276" w:lineRule="auto"/>
        <w:ind w:left="0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Контрольно-счетной палаты </w:t>
      </w:r>
      <w:r w:rsidR="00F726CE">
        <w:rPr>
          <w:b/>
          <w:sz w:val="36"/>
          <w:szCs w:val="36"/>
        </w:rPr>
        <w:t>Стародубского муниципального округа Брянской области</w:t>
      </w:r>
      <w:r w:rsidR="00D276C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на проект решения </w:t>
      </w:r>
      <w:r w:rsidR="00A128BF">
        <w:rPr>
          <w:b/>
          <w:sz w:val="36"/>
          <w:szCs w:val="36"/>
        </w:rPr>
        <w:t xml:space="preserve">«О  бюджете </w:t>
      </w:r>
      <w:r w:rsidR="00F726CE">
        <w:rPr>
          <w:b/>
          <w:sz w:val="36"/>
          <w:szCs w:val="36"/>
        </w:rPr>
        <w:t xml:space="preserve">Стародубского муниципального округа </w:t>
      </w:r>
      <w:r>
        <w:rPr>
          <w:b/>
          <w:sz w:val="36"/>
          <w:szCs w:val="36"/>
        </w:rPr>
        <w:t xml:space="preserve"> Брянской области</w:t>
      </w:r>
      <w:r w:rsidR="00A128BF">
        <w:rPr>
          <w:b/>
          <w:sz w:val="36"/>
          <w:szCs w:val="36"/>
        </w:rPr>
        <w:t xml:space="preserve"> н</w:t>
      </w:r>
      <w:r>
        <w:rPr>
          <w:b/>
          <w:sz w:val="36"/>
          <w:szCs w:val="36"/>
        </w:rPr>
        <w:t>а 202</w:t>
      </w:r>
      <w:r w:rsidR="00EC59DD">
        <w:rPr>
          <w:b/>
          <w:sz w:val="36"/>
          <w:szCs w:val="36"/>
        </w:rPr>
        <w:t>6</w:t>
      </w:r>
      <w:r w:rsidR="007642C9">
        <w:rPr>
          <w:b/>
          <w:sz w:val="36"/>
          <w:szCs w:val="36"/>
        </w:rPr>
        <w:t xml:space="preserve"> год</w:t>
      </w:r>
      <w:r>
        <w:rPr>
          <w:b/>
          <w:sz w:val="36"/>
          <w:szCs w:val="36"/>
        </w:rPr>
        <w:t xml:space="preserve"> и плановый период 202</w:t>
      </w:r>
      <w:r w:rsidR="00EC59DD">
        <w:rPr>
          <w:b/>
          <w:sz w:val="36"/>
          <w:szCs w:val="36"/>
        </w:rPr>
        <w:t>7</w:t>
      </w:r>
      <w:r w:rsidR="0019577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и 202</w:t>
      </w:r>
      <w:r w:rsidR="00EC59DD">
        <w:rPr>
          <w:b/>
          <w:sz w:val="36"/>
          <w:szCs w:val="36"/>
        </w:rPr>
        <w:t>8</w:t>
      </w:r>
      <w:r w:rsidR="00011246">
        <w:rPr>
          <w:b/>
          <w:sz w:val="36"/>
          <w:szCs w:val="36"/>
        </w:rPr>
        <w:t xml:space="preserve"> годов</w:t>
      </w:r>
      <w:r w:rsidR="00A128BF">
        <w:rPr>
          <w:b/>
          <w:sz w:val="36"/>
          <w:szCs w:val="36"/>
        </w:rPr>
        <w:t>»</w:t>
      </w:r>
    </w:p>
    <w:p w:rsidR="00A128BF" w:rsidRDefault="00A128BF" w:rsidP="00A128BF">
      <w:pPr>
        <w:pStyle w:val="aa"/>
        <w:ind w:left="0" w:firstLine="708"/>
        <w:jc w:val="center"/>
        <w:rPr>
          <w:b/>
          <w:sz w:val="36"/>
          <w:szCs w:val="36"/>
        </w:rPr>
      </w:pPr>
    </w:p>
    <w:p w:rsidR="00A128BF" w:rsidRDefault="00A128BF" w:rsidP="00A128BF">
      <w:pPr>
        <w:pStyle w:val="aa"/>
        <w:ind w:left="0" w:firstLine="708"/>
        <w:rPr>
          <w:b/>
          <w:szCs w:val="28"/>
        </w:rPr>
      </w:pPr>
    </w:p>
    <w:p w:rsidR="00A128BF" w:rsidRDefault="00A128BF" w:rsidP="00A128BF">
      <w:pPr>
        <w:pStyle w:val="aa"/>
        <w:ind w:left="0" w:firstLine="708"/>
        <w:rPr>
          <w:b/>
          <w:szCs w:val="28"/>
        </w:rPr>
      </w:pPr>
    </w:p>
    <w:p w:rsidR="00A128BF" w:rsidRDefault="00A128BF" w:rsidP="00A128BF">
      <w:pPr>
        <w:pStyle w:val="aa"/>
        <w:ind w:left="0" w:firstLine="708"/>
        <w:rPr>
          <w:b/>
          <w:szCs w:val="28"/>
        </w:rPr>
      </w:pPr>
    </w:p>
    <w:p w:rsidR="00A128BF" w:rsidRDefault="00A128BF" w:rsidP="00A128BF">
      <w:pPr>
        <w:pStyle w:val="aa"/>
        <w:ind w:left="0" w:firstLine="708"/>
        <w:rPr>
          <w:b/>
          <w:szCs w:val="28"/>
        </w:rPr>
      </w:pPr>
    </w:p>
    <w:p w:rsidR="00A128BF" w:rsidRDefault="00A128BF" w:rsidP="00A128BF">
      <w:pPr>
        <w:pStyle w:val="aa"/>
        <w:ind w:left="0" w:firstLine="708"/>
        <w:rPr>
          <w:b/>
          <w:szCs w:val="28"/>
        </w:rPr>
      </w:pPr>
    </w:p>
    <w:p w:rsidR="00A128BF" w:rsidRDefault="00A128BF" w:rsidP="00A128BF"/>
    <w:p w:rsidR="00F726CE" w:rsidRDefault="00F726CE" w:rsidP="00A128BF"/>
    <w:p w:rsidR="00F726CE" w:rsidRDefault="00F726CE" w:rsidP="00A128BF">
      <w:pPr>
        <w:jc w:val="center"/>
        <w:rPr>
          <w:b/>
          <w:sz w:val="28"/>
          <w:szCs w:val="28"/>
        </w:rPr>
      </w:pPr>
    </w:p>
    <w:p w:rsidR="00F726CE" w:rsidRDefault="00F726CE" w:rsidP="00A128BF">
      <w:pPr>
        <w:jc w:val="center"/>
        <w:rPr>
          <w:b/>
          <w:sz w:val="28"/>
          <w:szCs w:val="28"/>
        </w:rPr>
      </w:pPr>
    </w:p>
    <w:p w:rsidR="00F726CE" w:rsidRDefault="00F726CE" w:rsidP="00A128BF">
      <w:pPr>
        <w:jc w:val="center"/>
        <w:rPr>
          <w:b/>
          <w:sz w:val="28"/>
          <w:szCs w:val="28"/>
        </w:rPr>
      </w:pPr>
    </w:p>
    <w:p w:rsidR="00F726CE" w:rsidRDefault="00F726CE" w:rsidP="00A128BF">
      <w:pPr>
        <w:jc w:val="center"/>
        <w:rPr>
          <w:b/>
          <w:sz w:val="28"/>
          <w:szCs w:val="28"/>
        </w:rPr>
      </w:pPr>
    </w:p>
    <w:p w:rsidR="00A128BF" w:rsidRPr="00D049C1" w:rsidRDefault="00A128BF" w:rsidP="00A128BF">
      <w:pPr>
        <w:pStyle w:val="aa"/>
        <w:ind w:left="0"/>
        <w:jc w:val="center"/>
        <w:rPr>
          <w:b/>
          <w:sz w:val="32"/>
          <w:szCs w:val="32"/>
        </w:rPr>
      </w:pPr>
      <w:r w:rsidRPr="00D049C1">
        <w:rPr>
          <w:b/>
          <w:sz w:val="32"/>
          <w:szCs w:val="32"/>
        </w:rPr>
        <w:t xml:space="preserve">г. </w:t>
      </w:r>
      <w:r w:rsidR="00F726CE" w:rsidRPr="00D049C1">
        <w:rPr>
          <w:b/>
          <w:sz w:val="32"/>
          <w:szCs w:val="32"/>
        </w:rPr>
        <w:t>Стародуб</w:t>
      </w:r>
    </w:p>
    <w:p w:rsidR="000E314D" w:rsidRPr="00A128BF" w:rsidRDefault="00F726CE" w:rsidP="00BB3CCE">
      <w:pPr>
        <w:pStyle w:val="aa"/>
        <w:ind w:left="0"/>
        <w:jc w:val="center"/>
        <w:rPr>
          <w:b/>
          <w:sz w:val="28"/>
          <w:szCs w:val="28"/>
        </w:rPr>
      </w:pPr>
      <w:r w:rsidRPr="00D049C1">
        <w:rPr>
          <w:b/>
          <w:sz w:val="28"/>
          <w:szCs w:val="28"/>
        </w:rPr>
        <w:t>202</w:t>
      </w:r>
      <w:r w:rsidR="00EC59DD">
        <w:rPr>
          <w:b/>
          <w:sz w:val="28"/>
          <w:szCs w:val="28"/>
        </w:rPr>
        <w:t>5</w:t>
      </w:r>
      <w:r w:rsidR="00A128BF" w:rsidRPr="00D049C1">
        <w:rPr>
          <w:b/>
          <w:sz w:val="28"/>
          <w:szCs w:val="28"/>
        </w:rPr>
        <w:t xml:space="preserve"> г.</w:t>
      </w:r>
    </w:p>
    <w:p w:rsidR="00A128BF" w:rsidRPr="007058CC" w:rsidRDefault="00A128BF" w:rsidP="00A128BF">
      <w:pPr>
        <w:jc w:val="center"/>
        <w:rPr>
          <w:b/>
          <w:sz w:val="28"/>
          <w:szCs w:val="28"/>
        </w:rPr>
      </w:pPr>
      <w:r w:rsidRPr="007058CC">
        <w:rPr>
          <w:b/>
          <w:sz w:val="28"/>
          <w:szCs w:val="28"/>
        </w:rPr>
        <w:lastRenderedPageBreak/>
        <w:t>Содержание</w:t>
      </w:r>
    </w:p>
    <w:p w:rsidR="00A128BF" w:rsidRPr="007058CC" w:rsidRDefault="00A128BF" w:rsidP="00A128BF">
      <w:pPr>
        <w:rPr>
          <w:sz w:val="28"/>
          <w:szCs w:val="28"/>
        </w:rPr>
      </w:pPr>
    </w:p>
    <w:tbl>
      <w:tblPr>
        <w:tblW w:w="29102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0"/>
        <w:gridCol w:w="8456"/>
        <w:gridCol w:w="9873"/>
        <w:gridCol w:w="9873"/>
      </w:tblGrid>
      <w:tr w:rsidR="00A128BF" w:rsidRPr="00B3222E" w:rsidTr="00D457AD">
        <w:trPr>
          <w:trHeight w:val="206"/>
        </w:trPr>
        <w:tc>
          <w:tcPr>
            <w:tcW w:w="900" w:type="dxa"/>
          </w:tcPr>
          <w:p w:rsidR="00A128BF" w:rsidRPr="003D3CD6" w:rsidRDefault="00A128BF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1.</w:t>
            </w:r>
          </w:p>
        </w:tc>
        <w:tc>
          <w:tcPr>
            <w:tcW w:w="8456" w:type="dxa"/>
          </w:tcPr>
          <w:p w:rsidR="00A128BF" w:rsidRPr="003D3CD6" w:rsidRDefault="00A128BF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Общие положения</w:t>
            </w:r>
            <w:r w:rsidR="00AE0F73">
              <w:rPr>
                <w:sz w:val="28"/>
                <w:szCs w:val="28"/>
              </w:rPr>
              <w:t>……………………………………………………….3</w:t>
            </w:r>
          </w:p>
        </w:tc>
        <w:tc>
          <w:tcPr>
            <w:tcW w:w="9873" w:type="dxa"/>
          </w:tcPr>
          <w:p w:rsidR="00A128BF" w:rsidRPr="0034683E" w:rsidRDefault="00A128BF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A128BF" w:rsidRPr="003D3CD6" w:rsidRDefault="00A128BF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Общие положения</w:t>
            </w:r>
            <w:r>
              <w:rPr>
                <w:sz w:val="28"/>
                <w:szCs w:val="28"/>
              </w:rPr>
              <w:t>………………………………………………………………4</w:t>
            </w:r>
          </w:p>
        </w:tc>
      </w:tr>
      <w:tr w:rsidR="00A128BF" w:rsidRPr="00B3222E" w:rsidTr="00D457AD">
        <w:trPr>
          <w:trHeight w:val="455"/>
        </w:trPr>
        <w:tc>
          <w:tcPr>
            <w:tcW w:w="900" w:type="dxa"/>
          </w:tcPr>
          <w:p w:rsidR="00A128BF" w:rsidRPr="003D3CD6" w:rsidRDefault="00A128BF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2.</w:t>
            </w:r>
          </w:p>
        </w:tc>
        <w:tc>
          <w:tcPr>
            <w:tcW w:w="8456" w:type="dxa"/>
          </w:tcPr>
          <w:p w:rsidR="00A128BF" w:rsidRPr="003D3CD6" w:rsidRDefault="00A128BF" w:rsidP="00D457AD">
            <w:pPr>
              <w:pStyle w:val="a8"/>
              <w:widowControl w:val="0"/>
              <w:spacing w:after="0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Параметры прогноза исходных макроэкономических показателей для составления проекта  бюджета</w:t>
            </w:r>
            <w:r w:rsidR="00AE0F73">
              <w:rPr>
                <w:sz w:val="28"/>
                <w:szCs w:val="28"/>
              </w:rPr>
              <w:t>…………………………………………</w:t>
            </w:r>
            <w:r w:rsidR="00EB3706">
              <w:rPr>
                <w:sz w:val="28"/>
                <w:szCs w:val="28"/>
              </w:rPr>
              <w:t>3</w:t>
            </w:r>
          </w:p>
        </w:tc>
        <w:tc>
          <w:tcPr>
            <w:tcW w:w="9873" w:type="dxa"/>
          </w:tcPr>
          <w:p w:rsidR="00A128BF" w:rsidRPr="0034683E" w:rsidRDefault="00A128BF" w:rsidP="00D457AD">
            <w:pPr>
              <w:rPr>
                <w:sz w:val="28"/>
                <w:szCs w:val="28"/>
              </w:rPr>
            </w:pPr>
          </w:p>
          <w:p w:rsidR="00A128BF" w:rsidRPr="0034683E" w:rsidRDefault="00A128BF" w:rsidP="00D457AD">
            <w:pPr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A128BF" w:rsidRPr="003D3CD6" w:rsidRDefault="00A128BF" w:rsidP="00D457AD">
            <w:pPr>
              <w:pStyle w:val="a8"/>
              <w:widowControl w:val="0"/>
              <w:spacing w:after="0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 xml:space="preserve">Параметры прогноза исходных макроэкономических показателей для составления проекта </w:t>
            </w:r>
            <w:r w:rsidRPr="003D3CD6">
              <w:rPr>
                <w:bCs/>
                <w:sz w:val="28"/>
                <w:szCs w:val="28"/>
              </w:rPr>
              <w:t>областного</w:t>
            </w:r>
            <w:r w:rsidRPr="003D3CD6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>………………………………..….. 4</w:t>
            </w:r>
          </w:p>
        </w:tc>
      </w:tr>
      <w:tr w:rsidR="00A128BF" w:rsidRPr="00B3222E" w:rsidTr="00D457AD">
        <w:trPr>
          <w:trHeight w:val="111"/>
        </w:trPr>
        <w:tc>
          <w:tcPr>
            <w:tcW w:w="900" w:type="dxa"/>
          </w:tcPr>
          <w:p w:rsidR="00A128BF" w:rsidRPr="003D3CD6" w:rsidRDefault="00A128BF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3.</w:t>
            </w:r>
          </w:p>
        </w:tc>
        <w:tc>
          <w:tcPr>
            <w:tcW w:w="8456" w:type="dxa"/>
          </w:tcPr>
          <w:p w:rsidR="00A128BF" w:rsidRPr="004B1D9A" w:rsidRDefault="00C144E9" w:rsidP="00D457AD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4B1D9A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</w:t>
            </w:r>
            <w:r w:rsidR="000E314D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E3092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0E314D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AE0F73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D457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0F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57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73" w:type="dxa"/>
          </w:tcPr>
          <w:p w:rsidR="00211D9C" w:rsidRPr="0034683E" w:rsidRDefault="00211D9C" w:rsidP="00D457AD">
            <w:pPr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A128BF" w:rsidRPr="003D3CD6" w:rsidRDefault="00A128BF" w:rsidP="00D457AD">
            <w:pPr>
              <w:pStyle w:val="a8"/>
              <w:widowControl w:val="0"/>
              <w:spacing w:after="0"/>
              <w:rPr>
                <w:snapToGrid w:val="0"/>
                <w:sz w:val="28"/>
                <w:szCs w:val="28"/>
              </w:rPr>
            </w:pPr>
            <w:r w:rsidRPr="003D3CD6">
              <w:rPr>
                <w:snapToGrid w:val="0"/>
                <w:sz w:val="28"/>
                <w:szCs w:val="28"/>
              </w:rPr>
              <w:t xml:space="preserve">Общая характеристика проекта </w:t>
            </w:r>
            <w:r w:rsidRPr="003D3CD6">
              <w:rPr>
                <w:bCs/>
                <w:sz w:val="28"/>
                <w:szCs w:val="28"/>
              </w:rPr>
              <w:t xml:space="preserve">областного </w:t>
            </w:r>
            <w:r w:rsidRPr="003D3CD6">
              <w:rPr>
                <w:snapToGrid w:val="0"/>
                <w:sz w:val="28"/>
                <w:szCs w:val="28"/>
              </w:rPr>
              <w:t xml:space="preserve">закона об </w:t>
            </w:r>
            <w:proofErr w:type="gramStart"/>
            <w:r w:rsidRPr="003D3CD6">
              <w:rPr>
                <w:bCs/>
                <w:sz w:val="28"/>
                <w:szCs w:val="28"/>
              </w:rPr>
              <w:t>областном</w:t>
            </w:r>
            <w:proofErr w:type="gramEnd"/>
            <w:r>
              <w:rPr>
                <w:snapToGrid w:val="0"/>
                <w:sz w:val="28"/>
                <w:szCs w:val="28"/>
              </w:rPr>
              <w:br/>
            </w:r>
            <w:proofErr w:type="spellStart"/>
            <w:r w:rsidRPr="003D3CD6">
              <w:rPr>
                <w:snapToGrid w:val="0"/>
                <w:sz w:val="28"/>
                <w:szCs w:val="28"/>
              </w:rPr>
              <w:t>бюджетена</w:t>
            </w:r>
            <w:proofErr w:type="spellEnd"/>
            <w:r w:rsidRPr="003D3CD6">
              <w:rPr>
                <w:snapToGrid w:val="0"/>
                <w:sz w:val="28"/>
                <w:szCs w:val="28"/>
              </w:rPr>
              <w:t xml:space="preserve"> очередной финансовый год</w:t>
            </w:r>
            <w:r>
              <w:rPr>
                <w:sz w:val="28"/>
                <w:szCs w:val="28"/>
              </w:rPr>
              <w:t xml:space="preserve">и на плановый </w:t>
            </w:r>
            <w:r w:rsidRPr="003D3CD6">
              <w:rPr>
                <w:sz w:val="28"/>
                <w:szCs w:val="28"/>
              </w:rPr>
              <w:t>период</w:t>
            </w:r>
            <w:r>
              <w:rPr>
                <w:sz w:val="28"/>
                <w:szCs w:val="28"/>
              </w:rPr>
              <w:t xml:space="preserve"> ………….</w:t>
            </w:r>
          </w:p>
        </w:tc>
      </w:tr>
      <w:tr w:rsidR="00C679BC" w:rsidRPr="00B3222E" w:rsidTr="004A082F">
        <w:trPr>
          <w:trHeight w:val="860"/>
        </w:trPr>
        <w:tc>
          <w:tcPr>
            <w:tcW w:w="900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8456" w:type="dxa"/>
          </w:tcPr>
          <w:p w:rsidR="00C679BC" w:rsidRPr="003D3CD6" w:rsidRDefault="00C679BC" w:rsidP="00EC59DD">
            <w:pPr>
              <w:pStyle w:val="a8"/>
              <w:widowControl w:val="0"/>
              <w:spacing w:after="0"/>
              <w:rPr>
                <w:snapToGrid w:val="0"/>
                <w:sz w:val="28"/>
                <w:szCs w:val="28"/>
              </w:rPr>
            </w:pPr>
            <w:r w:rsidRPr="004B1D9A">
              <w:rPr>
                <w:sz w:val="28"/>
                <w:szCs w:val="28"/>
              </w:rPr>
              <w:t>Основные характеристики бю</w:t>
            </w:r>
            <w:r>
              <w:rPr>
                <w:sz w:val="28"/>
                <w:szCs w:val="28"/>
              </w:rPr>
              <w:t>джета</w:t>
            </w:r>
            <w:r w:rsidR="00D276C8">
              <w:rPr>
                <w:sz w:val="28"/>
                <w:szCs w:val="28"/>
              </w:rPr>
              <w:t xml:space="preserve"> </w:t>
            </w:r>
            <w:r w:rsidR="00E30920">
              <w:rPr>
                <w:sz w:val="28"/>
                <w:szCs w:val="28"/>
              </w:rPr>
              <w:t>Стародубского муниципального</w:t>
            </w:r>
            <w:r w:rsidR="009F61A2">
              <w:rPr>
                <w:sz w:val="28"/>
                <w:szCs w:val="28"/>
              </w:rPr>
              <w:t xml:space="preserve"> округа на 202</w:t>
            </w:r>
            <w:r w:rsidR="00EC59DD">
              <w:rPr>
                <w:sz w:val="28"/>
                <w:szCs w:val="28"/>
              </w:rPr>
              <w:t>6</w:t>
            </w:r>
            <w:r w:rsidRPr="004B1D9A">
              <w:rPr>
                <w:sz w:val="28"/>
                <w:szCs w:val="28"/>
              </w:rPr>
              <w:t xml:space="preserve"> год</w:t>
            </w:r>
            <w:r w:rsidR="006201FE">
              <w:rPr>
                <w:sz w:val="28"/>
                <w:szCs w:val="28"/>
              </w:rPr>
              <w:t xml:space="preserve"> и плановы</w:t>
            </w:r>
            <w:r w:rsidR="009F61A2">
              <w:rPr>
                <w:sz w:val="28"/>
                <w:szCs w:val="28"/>
              </w:rPr>
              <w:t>й период 202</w:t>
            </w:r>
            <w:r w:rsidR="00EC59DD">
              <w:rPr>
                <w:sz w:val="28"/>
                <w:szCs w:val="28"/>
              </w:rPr>
              <w:t>7</w:t>
            </w:r>
            <w:r w:rsidR="009F61A2">
              <w:rPr>
                <w:sz w:val="28"/>
                <w:szCs w:val="28"/>
              </w:rPr>
              <w:t xml:space="preserve"> и 202</w:t>
            </w:r>
            <w:r w:rsidR="00EC59DD">
              <w:rPr>
                <w:sz w:val="28"/>
                <w:szCs w:val="28"/>
              </w:rPr>
              <w:t>8</w:t>
            </w:r>
            <w:r w:rsidR="005E1A6F">
              <w:rPr>
                <w:sz w:val="28"/>
                <w:szCs w:val="28"/>
              </w:rPr>
              <w:t xml:space="preserve"> годов</w:t>
            </w:r>
            <w:r w:rsidR="00AE0F73">
              <w:rPr>
                <w:sz w:val="28"/>
                <w:szCs w:val="28"/>
              </w:rPr>
              <w:t>…………1</w:t>
            </w:r>
            <w:r w:rsidR="00D457AD">
              <w:rPr>
                <w:sz w:val="28"/>
                <w:szCs w:val="28"/>
              </w:rPr>
              <w:t>1</w:t>
            </w:r>
          </w:p>
        </w:tc>
        <w:tc>
          <w:tcPr>
            <w:tcW w:w="9873" w:type="dxa"/>
          </w:tcPr>
          <w:p w:rsidR="00C679BC" w:rsidRDefault="00C679BC" w:rsidP="00D457AD">
            <w:pPr>
              <w:rPr>
                <w:sz w:val="28"/>
                <w:szCs w:val="28"/>
              </w:rPr>
            </w:pPr>
          </w:p>
          <w:p w:rsidR="00C679BC" w:rsidRPr="0034683E" w:rsidRDefault="00C679BC" w:rsidP="00D457AD">
            <w:pPr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spacing w:after="0"/>
              <w:rPr>
                <w:snapToGrid w:val="0"/>
                <w:sz w:val="28"/>
                <w:szCs w:val="28"/>
              </w:rPr>
            </w:pPr>
          </w:p>
        </w:tc>
      </w:tr>
      <w:tr w:rsidR="00C679BC" w:rsidRPr="00B3222E" w:rsidTr="004A082F">
        <w:trPr>
          <w:trHeight w:val="148"/>
        </w:trPr>
        <w:tc>
          <w:tcPr>
            <w:tcW w:w="900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3.2.</w:t>
            </w:r>
          </w:p>
        </w:tc>
        <w:tc>
          <w:tcPr>
            <w:tcW w:w="8456" w:type="dxa"/>
          </w:tcPr>
          <w:p w:rsidR="00C679BC" w:rsidRPr="003D3CD6" w:rsidRDefault="00C679BC" w:rsidP="00D457AD">
            <w:pPr>
              <w:pStyle w:val="a8"/>
              <w:widowControl w:val="0"/>
              <w:tabs>
                <w:tab w:val="left" w:pos="8400"/>
                <w:tab w:val="left" w:pos="8904"/>
              </w:tabs>
              <w:spacing w:after="0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Анализ реализации основных</w:t>
            </w:r>
            <w:r>
              <w:rPr>
                <w:sz w:val="28"/>
                <w:szCs w:val="28"/>
              </w:rPr>
              <w:t xml:space="preserve"> </w:t>
            </w:r>
            <w:r w:rsidR="002B6F30">
              <w:rPr>
                <w:sz w:val="28"/>
                <w:szCs w:val="28"/>
              </w:rPr>
              <w:t>задач, поставленных в бюджетной,</w:t>
            </w:r>
            <w:r>
              <w:rPr>
                <w:sz w:val="28"/>
                <w:szCs w:val="28"/>
              </w:rPr>
              <w:br/>
              <w:t>налоговой</w:t>
            </w:r>
            <w:r w:rsidR="007642C9">
              <w:rPr>
                <w:sz w:val="28"/>
                <w:szCs w:val="28"/>
              </w:rPr>
              <w:t xml:space="preserve"> </w:t>
            </w:r>
            <w:r w:rsidR="002B6F30">
              <w:rPr>
                <w:sz w:val="28"/>
                <w:szCs w:val="28"/>
              </w:rPr>
              <w:t xml:space="preserve"> и долговой </w:t>
            </w:r>
            <w:r w:rsidR="007642C9">
              <w:rPr>
                <w:sz w:val="28"/>
                <w:szCs w:val="28"/>
              </w:rPr>
              <w:t>политик</w:t>
            </w:r>
            <w:r w:rsidR="009F61A2">
              <w:rPr>
                <w:sz w:val="28"/>
                <w:szCs w:val="28"/>
              </w:rPr>
              <w:t>е</w:t>
            </w:r>
            <w:r w:rsidR="002B6F30">
              <w:rPr>
                <w:sz w:val="28"/>
                <w:szCs w:val="28"/>
              </w:rPr>
              <w:t>…..</w:t>
            </w:r>
            <w:r w:rsidR="00AE0F73">
              <w:rPr>
                <w:sz w:val="28"/>
                <w:szCs w:val="28"/>
              </w:rPr>
              <w:t>…………………………………1</w:t>
            </w:r>
            <w:r w:rsidR="00D457AD">
              <w:rPr>
                <w:sz w:val="28"/>
                <w:szCs w:val="28"/>
              </w:rPr>
              <w:t>4</w:t>
            </w:r>
          </w:p>
        </w:tc>
        <w:tc>
          <w:tcPr>
            <w:tcW w:w="9873" w:type="dxa"/>
          </w:tcPr>
          <w:p w:rsidR="002C346D" w:rsidRDefault="002C346D" w:rsidP="00D457AD">
            <w:pPr>
              <w:rPr>
                <w:sz w:val="28"/>
                <w:szCs w:val="28"/>
              </w:rPr>
            </w:pPr>
          </w:p>
          <w:p w:rsidR="00C679BC" w:rsidRPr="0034683E" w:rsidRDefault="00C679BC" w:rsidP="00D457AD">
            <w:pPr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tabs>
                <w:tab w:val="left" w:pos="8904"/>
              </w:tabs>
              <w:spacing w:after="0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 xml:space="preserve">Анализ реализации основных задач, поставленных в Бюджетном </w:t>
            </w:r>
            <w:r>
              <w:rPr>
                <w:sz w:val="28"/>
                <w:szCs w:val="28"/>
              </w:rPr>
              <w:br/>
            </w:r>
            <w:r w:rsidRPr="003D3CD6">
              <w:rPr>
                <w:sz w:val="28"/>
                <w:szCs w:val="28"/>
              </w:rPr>
              <w:t>послании Президента Российской Федерации о бюджетной политике</w:t>
            </w:r>
            <w:r>
              <w:rPr>
                <w:sz w:val="28"/>
                <w:szCs w:val="28"/>
              </w:rPr>
              <w:t>……</w:t>
            </w:r>
          </w:p>
        </w:tc>
      </w:tr>
      <w:tr w:rsidR="00C679BC" w:rsidRPr="00B3222E" w:rsidTr="004A082F">
        <w:trPr>
          <w:trHeight w:val="148"/>
        </w:trPr>
        <w:tc>
          <w:tcPr>
            <w:tcW w:w="900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456" w:type="dxa"/>
          </w:tcPr>
          <w:p w:rsidR="00C679BC" w:rsidRPr="003D3CD6" w:rsidRDefault="00C679BC" w:rsidP="00D457AD">
            <w:pPr>
              <w:pStyle w:val="a8"/>
              <w:widowControl w:val="0"/>
              <w:tabs>
                <w:tab w:val="left" w:pos="8344"/>
                <w:tab w:val="left" w:pos="8904"/>
              </w:tabs>
              <w:spacing w:after="0"/>
              <w:ind w:right="-3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соответствия проекта решения </w:t>
            </w:r>
            <w:r w:rsidRPr="00C679BC">
              <w:rPr>
                <w:sz w:val="28"/>
                <w:szCs w:val="28"/>
              </w:rPr>
              <w:t>о бюджете Бюджетному кодексу и иным актам законодательства Российской Федерации, Брянской области и муниципального образования</w:t>
            </w:r>
            <w:r w:rsidR="00AE0F73">
              <w:rPr>
                <w:sz w:val="28"/>
                <w:szCs w:val="28"/>
              </w:rPr>
              <w:t>……………….................... .1</w:t>
            </w:r>
            <w:r w:rsidR="00D457AD">
              <w:rPr>
                <w:sz w:val="28"/>
                <w:szCs w:val="28"/>
              </w:rPr>
              <w:t>6</w:t>
            </w:r>
          </w:p>
        </w:tc>
        <w:tc>
          <w:tcPr>
            <w:tcW w:w="9873" w:type="dxa"/>
          </w:tcPr>
          <w:p w:rsidR="00C679BC" w:rsidRDefault="00C679BC" w:rsidP="00D457AD">
            <w:pPr>
              <w:ind w:left="-198" w:firstLine="425"/>
              <w:rPr>
                <w:sz w:val="28"/>
                <w:szCs w:val="28"/>
              </w:rPr>
            </w:pPr>
          </w:p>
          <w:p w:rsidR="00C679BC" w:rsidRDefault="00C679BC" w:rsidP="00D457AD">
            <w:pPr>
              <w:ind w:left="-198" w:firstLine="425"/>
              <w:rPr>
                <w:sz w:val="28"/>
                <w:szCs w:val="28"/>
              </w:rPr>
            </w:pPr>
          </w:p>
          <w:p w:rsidR="00C679BC" w:rsidRDefault="00C679BC" w:rsidP="00D457AD">
            <w:pPr>
              <w:ind w:left="-198" w:firstLine="425"/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tabs>
                <w:tab w:val="left" w:pos="8904"/>
              </w:tabs>
              <w:spacing w:after="0"/>
              <w:rPr>
                <w:sz w:val="28"/>
                <w:szCs w:val="28"/>
              </w:rPr>
            </w:pPr>
          </w:p>
        </w:tc>
      </w:tr>
      <w:tr w:rsidR="00C679BC" w:rsidRPr="00B3222E" w:rsidTr="004A082F">
        <w:trPr>
          <w:trHeight w:val="148"/>
        </w:trPr>
        <w:tc>
          <w:tcPr>
            <w:tcW w:w="900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4.</w:t>
            </w:r>
          </w:p>
        </w:tc>
        <w:tc>
          <w:tcPr>
            <w:tcW w:w="8456" w:type="dxa"/>
          </w:tcPr>
          <w:p w:rsidR="00C679BC" w:rsidRPr="003D3CD6" w:rsidRDefault="009F61A2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</w:t>
            </w:r>
            <w:r w:rsidR="00C679BC" w:rsidRPr="003D3CD6">
              <w:rPr>
                <w:sz w:val="28"/>
                <w:szCs w:val="28"/>
              </w:rPr>
              <w:t xml:space="preserve"> бюджета</w:t>
            </w:r>
            <w:r w:rsidR="00B81C44">
              <w:rPr>
                <w:sz w:val="28"/>
                <w:szCs w:val="28"/>
              </w:rPr>
              <w:t xml:space="preserve"> </w:t>
            </w:r>
            <w:r w:rsidR="00E30920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округа</w:t>
            </w:r>
            <w:r w:rsidR="00AE0F73">
              <w:rPr>
                <w:bCs/>
                <w:sz w:val="28"/>
                <w:szCs w:val="28"/>
              </w:rPr>
              <w:t>…………………………..1</w:t>
            </w:r>
            <w:r w:rsidR="00D457AD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873" w:type="dxa"/>
          </w:tcPr>
          <w:p w:rsidR="00C679BC" w:rsidRPr="0034683E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 xml:space="preserve">Доходы проекта </w:t>
            </w:r>
            <w:r w:rsidRPr="003D3CD6">
              <w:rPr>
                <w:bCs/>
                <w:sz w:val="28"/>
                <w:szCs w:val="28"/>
              </w:rPr>
              <w:t>областного</w:t>
            </w:r>
            <w:r w:rsidRPr="003D3CD6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>………………………………………..</w:t>
            </w:r>
          </w:p>
        </w:tc>
      </w:tr>
      <w:tr w:rsidR="00C679BC" w:rsidRPr="00B3222E" w:rsidTr="004A082F">
        <w:trPr>
          <w:trHeight w:val="148"/>
        </w:trPr>
        <w:tc>
          <w:tcPr>
            <w:tcW w:w="900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4.1.</w:t>
            </w:r>
          </w:p>
        </w:tc>
        <w:tc>
          <w:tcPr>
            <w:tcW w:w="8456" w:type="dxa"/>
          </w:tcPr>
          <w:p w:rsidR="00C679BC" w:rsidRPr="003D3CD6" w:rsidRDefault="009F61A2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доходы  бюджета</w:t>
            </w:r>
            <w:r w:rsidR="00B81C44">
              <w:rPr>
                <w:sz w:val="28"/>
                <w:szCs w:val="28"/>
              </w:rPr>
              <w:t xml:space="preserve"> </w:t>
            </w:r>
            <w:r w:rsidR="00E30920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="00AE0F73">
              <w:rPr>
                <w:sz w:val="28"/>
                <w:szCs w:val="28"/>
              </w:rPr>
              <w:t>……………...</w:t>
            </w:r>
            <w:r w:rsidR="00D457AD">
              <w:rPr>
                <w:sz w:val="28"/>
                <w:szCs w:val="28"/>
              </w:rPr>
              <w:t>20</w:t>
            </w:r>
          </w:p>
        </w:tc>
        <w:tc>
          <w:tcPr>
            <w:tcW w:w="9873" w:type="dxa"/>
          </w:tcPr>
          <w:p w:rsidR="00C679BC" w:rsidRPr="0034683E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Налоговые доходы областного бюджета</w:t>
            </w:r>
            <w:r>
              <w:rPr>
                <w:sz w:val="28"/>
                <w:szCs w:val="28"/>
              </w:rPr>
              <w:t>……………………………………..</w:t>
            </w:r>
          </w:p>
        </w:tc>
      </w:tr>
      <w:tr w:rsidR="00C679BC" w:rsidRPr="00B3222E" w:rsidTr="004A082F">
        <w:trPr>
          <w:trHeight w:val="148"/>
        </w:trPr>
        <w:tc>
          <w:tcPr>
            <w:tcW w:w="900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4.2.</w:t>
            </w:r>
          </w:p>
        </w:tc>
        <w:tc>
          <w:tcPr>
            <w:tcW w:w="8456" w:type="dxa"/>
          </w:tcPr>
          <w:p w:rsidR="00C679BC" w:rsidRPr="003D3CD6" w:rsidRDefault="009F61A2" w:rsidP="00011A77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Неналоговые доходы бюджета </w:t>
            </w:r>
            <w:r w:rsidR="00E30920">
              <w:rPr>
                <w:sz w:val="28"/>
                <w:szCs w:val="28"/>
              </w:rPr>
              <w:t>муниципального</w:t>
            </w:r>
            <w:r w:rsidR="00B81C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 w:rsidR="00AE0F73">
              <w:rPr>
                <w:sz w:val="28"/>
                <w:szCs w:val="28"/>
              </w:rPr>
              <w:t>……………2</w:t>
            </w:r>
            <w:r w:rsidR="00011A77">
              <w:rPr>
                <w:sz w:val="28"/>
                <w:szCs w:val="28"/>
              </w:rPr>
              <w:t>5</w:t>
            </w:r>
          </w:p>
        </w:tc>
        <w:tc>
          <w:tcPr>
            <w:tcW w:w="9873" w:type="dxa"/>
          </w:tcPr>
          <w:p w:rsidR="00C679BC" w:rsidRPr="0034683E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Неналоговые доходы областного бюджета</w:t>
            </w:r>
            <w:r>
              <w:rPr>
                <w:sz w:val="28"/>
                <w:szCs w:val="28"/>
              </w:rPr>
              <w:t>…………………………………..</w:t>
            </w:r>
          </w:p>
        </w:tc>
      </w:tr>
      <w:tr w:rsidR="00C679BC" w:rsidRPr="00B3222E" w:rsidTr="004A082F">
        <w:trPr>
          <w:trHeight w:val="148"/>
        </w:trPr>
        <w:tc>
          <w:tcPr>
            <w:tcW w:w="900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4.3.</w:t>
            </w:r>
          </w:p>
        </w:tc>
        <w:tc>
          <w:tcPr>
            <w:tcW w:w="8456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Безвозмездные поступления</w:t>
            </w:r>
            <w:r w:rsidR="00AE0F73">
              <w:rPr>
                <w:sz w:val="28"/>
                <w:szCs w:val="28"/>
              </w:rPr>
              <w:t>…………………………………………..</w:t>
            </w:r>
            <w:r w:rsidR="00D457AD">
              <w:rPr>
                <w:sz w:val="28"/>
                <w:szCs w:val="28"/>
              </w:rPr>
              <w:t>31</w:t>
            </w:r>
          </w:p>
        </w:tc>
        <w:tc>
          <w:tcPr>
            <w:tcW w:w="9873" w:type="dxa"/>
          </w:tcPr>
          <w:p w:rsidR="00C679BC" w:rsidRPr="0034683E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Безвозмездные поступления из бюджетов другого уровня</w:t>
            </w:r>
            <w:r>
              <w:rPr>
                <w:sz w:val="28"/>
                <w:szCs w:val="28"/>
              </w:rPr>
              <w:t>…………………</w:t>
            </w:r>
          </w:p>
        </w:tc>
      </w:tr>
      <w:tr w:rsidR="00C679BC" w:rsidRPr="00B3222E" w:rsidTr="004A082F">
        <w:trPr>
          <w:trHeight w:val="148"/>
        </w:trPr>
        <w:tc>
          <w:tcPr>
            <w:tcW w:w="900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5.</w:t>
            </w:r>
          </w:p>
        </w:tc>
        <w:tc>
          <w:tcPr>
            <w:tcW w:w="8456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 xml:space="preserve">Расходы проекта </w:t>
            </w:r>
            <w:r w:rsidR="009F61A2">
              <w:rPr>
                <w:sz w:val="28"/>
                <w:szCs w:val="28"/>
              </w:rPr>
              <w:t xml:space="preserve"> бюджета </w:t>
            </w:r>
            <w:r w:rsidR="00E30920">
              <w:rPr>
                <w:bCs/>
                <w:sz w:val="28"/>
                <w:szCs w:val="28"/>
              </w:rPr>
              <w:t>муниципального</w:t>
            </w:r>
            <w:r w:rsidR="009F61A2">
              <w:rPr>
                <w:sz w:val="28"/>
                <w:szCs w:val="28"/>
              </w:rPr>
              <w:t xml:space="preserve"> округа</w:t>
            </w:r>
            <w:r w:rsidR="00AE0F73">
              <w:rPr>
                <w:sz w:val="28"/>
                <w:szCs w:val="28"/>
              </w:rPr>
              <w:t>………………..3</w:t>
            </w:r>
            <w:r w:rsidR="00D457AD">
              <w:rPr>
                <w:sz w:val="28"/>
                <w:szCs w:val="28"/>
              </w:rPr>
              <w:t>3</w:t>
            </w:r>
          </w:p>
        </w:tc>
        <w:tc>
          <w:tcPr>
            <w:tcW w:w="9873" w:type="dxa"/>
          </w:tcPr>
          <w:p w:rsidR="00C679BC" w:rsidRPr="0034683E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 xml:space="preserve">Расходы проекта </w:t>
            </w:r>
            <w:r w:rsidRPr="003D3CD6">
              <w:rPr>
                <w:bCs/>
                <w:sz w:val="28"/>
                <w:szCs w:val="28"/>
              </w:rPr>
              <w:t>областного</w:t>
            </w:r>
            <w:r w:rsidRPr="003D3CD6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>……………………………………….</w:t>
            </w:r>
          </w:p>
        </w:tc>
      </w:tr>
      <w:tr w:rsidR="00C679BC" w:rsidRPr="00B3222E" w:rsidTr="004A082F">
        <w:trPr>
          <w:trHeight w:val="148"/>
        </w:trPr>
        <w:tc>
          <w:tcPr>
            <w:tcW w:w="900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5.1.</w:t>
            </w:r>
          </w:p>
        </w:tc>
        <w:tc>
          <w:tcPr>
            <w:tcW w:w="8456" w:type="dxa"/>
          </w:tcPr>
          <w:p w:rsidR="00C679BC" w:rsidRPr="003D3CD6" w:rsidRDefault="00C679BC" w:rsidP="0004554C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Расходы по разделам и подразделам бюджетной классификации</w:t>
            </w:r>
            <w:r w:rsidR="00AE0F73">
              <w:rPr>
                <w:sz w:val="28"/>
                <w:szCs w:val="28"/>
              </w:rPr>
              <w:t>…3</w:t>
            </w:r>
            <w:r w:rsidR="0004554C">
              <w:rPr>
                <w:sz w:val="28"/>
                <w:szCs w:val="28"/>
              </w:rPr>
              <w:t>7</w:t>
            </w:r>
          </w:p>
        </w:tc>
        <w:tc>
          <w:tcPr>
            <w:tcW w:w="9873" w:type="dxa"/>
          </w:tcPr>
          <w:p w:rsidR="00C679BC" w:rsidRPr="0034683E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Расходы по разделам и подразделам бюджетной классификации</w:t>
            </w:r>
            <w:r>
              <w:rPr>
                <w:sz w:val="28"/>
                <w:szCs w:val="28"/>
              </w:rPr>
              <w:t>………….</w:t>
            </w:r>
          </w:p>
        </w:tc>
      </w:tr>
      <w:tr w:rsidR="00C679BC" w:rsidRPr="00B3222E" w:rsidTr="004A082F">
        <w:trPr>
          <w:trHeight w:val="504"/>
        </w:trPr>
        <w:tc>
          <w:tcPr>
            <w:tcW w:w="900" w:type="dxa"/>
          </w:tcPr>
          <w:p w:rsidR="00C679BC" w:rsidRDefault="00C679BC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D3CD6">
              <w:rPr>
                <w:sz w:val="28"/>
                <w:szCs w:val="28"/>
              </w:rPr>
              <w:t>.</w:t>
            </w:r>
          </w:p>
          <w:p w:rsidR="00D457AD" w:rsidRPr="003D3CD6" w:rsidRDefault="00D457AD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456" w:type="dxa"/>
          </w:tcPr>
          <w:p w:rsidR="00D457AD" w:rsidRDefault="009F61A2" w:rsidP="00D457AD">
            <w:pPr>
              <w:pStyle w:val="a8"/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Программная часть бюджета</w:t>
            </w:r>
            <w:r w:rsidR="00B81C44">
              <w:rPr>
                <w:sz w:val="28"/>
                <w:szCs w:val="28"/>
              </w:rPr>
              <w:t xml:space="preserve"> </w:t>
            </w:r>
            <w:r w:rsidR="00E30920">
              <w:rPr>
                <w:sz w:val="28"/>
                <w:szCs w:val="28"/>
              </w:rPr>
              <w:t>муниципального</w:t>
            </w:r>
            <w:r w:rsidR="00B81C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 w:rsidR="00AE0F73">
              <w:rPr>
                <w:sz w:val="28"/>
                <w:szCs w:val="28"/>
              </w:rPr>
              <w:t>……………..4</w:t>
            </w:r>
            <w:r w:rsidR="00D457AD">
              <w:rPr>
                <w:sz w:val="28"/>
                <w:szCs w:val="28"/>
              </w:rPr>
              <w:t>6</w:t>
            </w:r>
          </w:p>
          <w:p w:rsidR="00D457AD" w:rsidRDefault="00D457AD" w:rsidP="00D457AD"/>
          <w:p w:rsidR="00C679BC" w:rsidRPr="00D457AD" w:rsidRDefault="00D457AD" w:rsidP="0004554C">
            <w:pPr>
              <w:rPr>
                <w:sz w:val="28"/>
                <w:szCs w:val="28"/>
              </w:rPr>
            </w:pPr>
            <w:r w:rsidRPr="00D457AD">
              <w:rPr>
                <w:sz w:val="28"/>
                <w:szCs w:val="28"/>
              </w:rPr>
              <w:t>Непрограммная часть бюджета муниципального округа</w:t>
            </w:r>
            <w:r>
              <w:rPr>
                <w:sz w:val="28"/>
                <w:szCs w:val="28"/>
              </w:rPr>
              <w:t>…………..5</w:t>
            </w:r>
            <w:r w:rsidR="0004554C">
              <w:rPr>
                <w:sz w:val="28"/>
                <w:szCs w:val="28"/>
              </w:rPr>
              <w:t>8</w:t>
            </w:r>
          </w:p>
        </w:tc>
        <w:tc>
          <w:tcPr>
            <w:tcW w:w="9873" w:type="dxa"/>
          </w:tcPr>
          <w:p w:rsidR="00C679BC" w:rsidRPr="0034683E" w:rsidRDefault="00C679BC" w:rsidP="00D457AD">
            <w:pPr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spacing w:after="0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Государственный долг Брянской области, расходы на обслуживание государственного долга Брянской области</w:t>
            </w:r>
            <w:r>
              <w:rPr>
                <w:sz w:val="28"/>
                <w:szCs w:val="28"/>
              </w:rPr>
              <w:t>…………………………………..</w:t>
            </w:r>
          </w:p>
        </w:tc>
      </w:tr>
      <w:tr w:rsidR="009E6A1F" w:rsidRPr="00B3222E" w:rsidTr="004A082F">
        <w:trPr>
          <w:trHeight w:val="504"/>
        </w:trPr>
        <w:tc>
          <w:tcPr>
            <w:tcW w:w="900" w:type="dxa"/>
          </w:tcPr>
          <w:p w:rsidR="009E6A1F" w:rsidRDefault="00D457AD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E6A1F">
              <w:rPr>
                <w:sz w:val="28"/>
                <w:szCs w:val="28"/>
              </w:rPr>
              <w:t xml:space="preserve">.         </w:t>
            </w:r>
          </w:p>
        </w:tc>
        <w:tc>
          <w:tcPr>
            <w:tcW w:w="8456" w:type="dxa"/>
          </w:tcPr>
          <w:p w:rsidR="009E6A1F" w:rsidRDefault="009E6A1F" w:rsidP="0004554C">
            <w:pPr>
              <w:pStyle w:val="a8"/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фонд……………………………………………………….5</w:t>
            </w:r>
            <w:r w:rsidR="0004554C">
              <w:rPr>
                <w:sz w:val="28"/>
                <w:szCs w:val="28"/>
              </w:rPr>
              <w:t>8</w:t>
            </w:r>
          </w:p>
        </w:tc>
        <w:tc>
          <w:tcPr>
            <w:tcW w:w="9873" w:type="dxa"/>
          </w:tcPr>
          <w:p w:rsidR="009E6A1F" w:rsidRPr="0034683E" w:rsidRDefault="009E6A1F" w:rsidP="00D457AD">
            <w:pPr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9E6A1F" w:rsidRPr="003D3CD6" w:rsidRDefault="009E6A1F" w:rsidP="00D457AD">
            <w:pPr>
              <w:pStyle w:val="a8"/>
              <w:widowControl w:val="0"/>
              <w:spacing w:after="0"/>
              <w:rPr>
                <w:sz w:val="28"/>
                <w:szCs w:val="28"/>
              </w:rPr>
            </w:pPr>
          </w:p>
        </w:tc>
      </w:tr>
      <w:tr w:rsidR="009E6A1F" w:rsidRPr="00B3222E" w:rsidTr="004A082F">
        <w:trPr>
          <w:trHeight w:val="504"/>
        </w:trPr>
        <w:tc>
          <w:tcPr>
            <w:tcW w:w="900" w:type="dxa"/>
          </w:tcPr>
          <w:p w:rsidR="009E6A1F" w:rsidRDefault="00D457AD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E6A1F">
              <w:rPr>
                <w:sz w:val="28"/>
                <w:szCs w:val="28"/>
              </w:rPr>
              <w:t xml:space="preserve">.         </w:t>
            </w:r>
          </w:p>
        </w:tc>
        <w:tc>
          <w:tcPr>
            <w:tcW w:w="8456" w:type="dxa"/>
          </w:tcPr>
          <w:p w:rsidR="009E6A1F" w:rsidRDefault="009E6A1F" w:rsidP="0004554C">
            <w:pPr>
              <w:pStyle w:val="a8"/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Дорожный фонд……………………………………………………….5</w:t>
            </w:r>
            <w:r w:rsidR="0004554C">
              <w:rPr>
                <w:sz w:val="28"/>
                <w:szCs w:val="28"/>
              </w:rPr>
              <w:t>9</w:t>
            </w:r>
          </w:p>
        </w:tc>
        <w:tc>
          <w:tcPr>
            <w:tcW w:w="9873" w:type="dxa"/>
          </w:tcPr>
          <w:p w:rsidR="009E6A1F" w:rsidRPr="0034683E" w:rsidRDefault="009E6A1F" w:rsidP="00D457AD">
            <w:pPr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9E6A1F" w:rsidRPr="003D3CD6" w:rsidRDefault="009E6A1F" w:rsidP="00D457AD">
            <w:pPr>
              <w:pStyle w:val="a8"/>
              <w:widowControl w:val="0"/>
              <w:spacing w:after="0"/>
              <w:rPr>
                <w:sz w:val="28"/>
                <w:szCs w:val="28"/>
              </w:rPr>
            </w:pPr>
          </w:p>
        </w:tc>
      </w:tr>
      <w:tr w:rsidR="00C679BC" w:rsidRPr="00B3222E" w:rsidTr="004A082F">
        <w:trPr>
          <w:trHeight w:val="366"/>
        </w:trPr>
        <w:tc>
          <w:tcPr>
            <w:tcW w:w="900" w:type="dxa"/>
          </w:tcPr>
          <w:p w:rsidR="00C679BC" w:rsidRPr="003D3CD6" w:rsidRDefault="00D457AD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679BC" w:rsidRPr="003D3CD6">
              <w:rPr>
                <w:sz w:val="28"/>
                <w:szCs w:val="28"/>
              </w:rPr>
              <w:t>.</w:t>
            </w:r>
          </w:p>
        </w:tc>
        <w:tc>
          <w:tcPr>
            <w:tcW w:w="8456" w:type="dxa"/>
          </w:tcPr>
          <w:p w:rsidR="00C679BC" w:rsidRPr="003D3CD6" w:rsidRDefault="00C679BC" w:rsidP="0004554C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Дефицит   бюджета и источники его финансирования</w:t>
            </w:r>
            <w:r w:rsidR="00AE0F73">
              <w:rPr>
                <w:sz w:val="28"/>
                <w:szCs w:val="28"/>
              </w:rPr>
              <w:t>……………</w:t>
            </w:r>
            <w:r w:rsidR="009E6A1F">
              <w:rPr>
                <w:sz w:val="28"/>
                <w:szCs w:val="28"/>
              </w:rPr>
              <w:t>.5</w:t>
            </w:r>
            <w:r w:rsidR="0004554C">
              <w:rPr>
                <w:sz w:val="28"/>
                <w:szCs w:val="28"/>
              </w:rPr>
              <w:t>9</w:t>
            </w:r>
          </w:p>
        </w:tc>
        <w:tc>
          <w:tcPr>
            <w:tcW w:w="9873" w:type="dxa"/>
          </w:tcPr>
          <w:p w:rsidR="00C679BC" w:rsidRPr="0034683E" w:rsidRDefault="00C679BC" w:rsidP="00D457AD">
            <w:pPr>
              <w:pStyle w:val="a8"/>
              <w:widowControl w:val="0"/>
              <w:spacing w:after="0" w:line="360" w:lineRule="auto"/>
              <w:ind w:left="-375"/>
              <w:rPr>
                <w:sz w:val="28"/>
                <w:szCs w:val="28"/>
              </w:rPr>
            </w:pPr>
            <w:r w:rsidRPr="0034683E">
              <w:rPr>
                <w:sz w:val="28"/>
                <w:szCs w:val="28"/>
              </w:rPr>
              <w:t>13</w:t>
            </w: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 w:rsidRPr="003D3CD6">
              <w:rPr>
                <w:sz w:val="28"/>
                <w:szCs w:val="28"/>
              </w:rPr>
              <w:t>Бюджетные кредиты из областного бюджета</w:t>
            </w:r>
            <w:r>
              <w:rPr>
                <w:sz w:val="28"/>
                <w:szCs w:val="28"/>
              </w:rPr>
              <w:t>………………………………..</w:t>
            </w:r>
          </w:p>
        </w:tc>
      </w:tr>
      <w:tr w:rsidR="00C679BC" w:rsidRPr="00B3222E" w:rsidTr="004A082F">
        <w:trPr>
          <w:trHeight w:val="366"/>
        </w:trPr>
        <w:tc>
          <w:tcPr>
            <w:tcW w:w="900" w:type="dxa"/>
          </w:tcPr>
          <w:p w:rsidR="00C679BC" w:rsidRPr="003D3CD6" w:rsidRDefault="00AE0F73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57AD">
              <w:rPr>
                <w:sz w:val="28"/>
                <w:szCs w:val="28"/>
              </w:rPr>
              <w:t>1</w:t>
            </w:r>
            <w:r w:rsidR="00C679BC" w:rsidRPr="003D3CD6">
              <w:rPr>
                <w:sz w:val="28"/>
                <w:szCs w:val="28"/>
              </w:rPr>
              <w:t>.</w:t>
            </w:r>
          </w:p>
        </w:tc>
        <w:tc>
          <w:tcPr>
            <w:tcW w:w="8456" w:type="dxa"/>
          </w:tcPr>
          <w:p w:rsidR="00C679BC" w:rsidRPr="003D3CD6" w:rsidRDefault="00E30920" w:rsidP="0004554C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долг муниципального</w:t>
            </w:r>
            <w:r w:rsidR="009F61A2">
              <w:rPr>
                <w:sz w:val="28"/>
                <w:szCs w:val="28"/>
              </w:rPr>
              <w:t xml:space="preserve"> округа</w:t>
            </w:r>
            <w:r w:rsidR="009E6A1F">
              <w:rPr>
                <w:sz w:val="28"/>
                <w:szCs w:val="28"/>
              </w:rPr>
              <w:t>…………………….</w:t>
            </w:r>
            <w:r w:rsidR="00D457AD">
              <w:rPr>
                <w:sz w:val="28"/>
                <w:szCs w:val="28"/>
              </w:rPr>
              <w:t>6</w:t>
            </w:r>
            <w:r w:rsidR="0004554C">
              <w:rPr>
                <w:sz w:val="28"/>
                <w:szCs w:val="28"/>
              </w:rPr>
              <w:t>1</w:t>
            </w:r>
          </w:p>
        </w:tc>
        <w:tc>
          <w:tcPr>
            <w:tcW w:w="9873" w:type="dxa"/>
          </w:tcPr>
          <w:p w:rsidR="00C679BC" w:rsidRPr="0034683E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Выводы…………………………………………………………………………</w:t>
            </w:r>
          </w:p>
        </w:tc>
      </w:tr>
      <w:tr w:rsidR="00C679BC" w:rsidRPr="00B3222E" w:rsidTr="00E36D45">
        <w:trPr>
          <w:trHeight w:val="754"/>
        </w:trPr>
        <w:tc>
          <w:tcPr>
            <w:tcW w:w="900" w:type="dxa"/>
          </w:tcPr>
          <w:p w:rsidR="00C679BC" w:rsidRDefault="00AE0F73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57AD">
              <w:rPr>
                <w:sz w:val="28"/>
                <w:szCs w:val="28"/>
              </w:rPr>
              <w:t>2.</w:t>
            </w:r>
          </w:p>
        </w:tc>
        <w:tc>
          <w:tcPr>
            <w:tcW w:w="8456" w:type="dxa"/>
          </w:tcPr>
          <w:p w:rsidR="00C679BC" w:rsidRDefault="00C679BC" w:rsidP="0004554C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муниципальных  внутренних заимствований</w:t>
            </w:r>
            <w:r w:rsidR="009E6A1F">
              <w:rPr>
                <w:sz w:val="28"/>
                <w:szCs w:val="28"/>
              </w:rPr>
              <w:t>…………</w:t>
            </w:r>
            <w:r w:rsidR="00D457AD">
              <w:rPr>
                <w:sz w:val="28"/>
                <w:szCs w:val="28"/>
              </w:rPr>
              <w:t>6</w:t>
            </w:r>
            <w:r w:rsidR="0004554C">
              <w:rPr>
                <w:sz w:val="28"/>
                <w:szCs w:val="28"/>
              </w:rPr>
              <w:t>1</w:t>
            </w:r>
          </w:p>
        </w:tc>
        <w:tc>
          <w:tcPr>
            <w:tcW w:w="9873" w:type="dxa"/>
          </w:tcPr>
          <w:p w:rsidR="00C679BC" w:rsidRPr="0034683E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C679BC" w:rsidRPr="00B3222E" w:rsidTr="004A082F">
        <w:trPr>
          <w:trHeight w:val="366"/>
        </w:trPr>
        <w:tc>
          <w:tcPr>
            <w:tcW w:w="900" w:type="dxa"/>
          </w:tcPr>
          <w:p w:rsidR="00C679BC" w:rsidRPr="003D3CD6" w:rsidRDefault="00AE0F73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57AD">
              <w:rPr>
                <w:sz w:val="28"/>
                <w:szCs w:val="28"/>
              </w:rPr>
              <w:t>3</w:t>
            </w:r>
            <w:r w:rsidR="00C679BC">
              <w:rPr>
                <w:sz w:val="28"/>
                <w:szCs w:val="28"/>
              </w:rPr>
              <w:t>.</w:t>
            </w:r>
          </w:p>
        </w:tc>
        <w:tc>
          <w:tcPr>
            <w:tcW w:w="8456" w:type="dxa"/>
          </w:tcPr>
          <w:p w:rsidR="00C679BC" w:rsidRPr="003D3CD6" w:rsidRDefault="00C679BC" w:rsidP="0004554C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Выводы</w:t>
            </w:r>
            <w:r w:rsidR="009E6A1F">
              <w:rPr>
                <w:sz w:val="28"/>
                <w:szCs w:val="28"/>
              </w:rPr>
              <w:t>………………………………………………………………..</w:t>
            </w:r>
            <w:r w:rsidR="00D457AD">
              <w:rPr>
                <w:sz w:val="28"/>
                <w:szCs w:val="28"/>
              </w:rPr>
              <w:t>6</w:t>
            </w:r>
            <w:r w:rsidR="0004554C">
              <w:rPr>
                <w:sz w:val="28"/>
                <w:szCs w:val="28"/>
              </w:rPr>
              <w:t>1</w:t>
            </w:r>
          </w:p>
        </w:tc>
        <w:tc>
          <w:tcPr>
            <w:tcW w:w="9873" w:type="dxa"/>
          </w:tcPr>
          <w:p w:rsidR="00C679BC" w:rsidRPr="0034683E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9873" w:type="dxa"/>
          </w:tcPr>
          <w:p w:rsidR="00C679BC" w:rsidRPr="003D3CD6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Предложения……………………………………………………………………</w:t>
            </w:r>
          </w:p>
        </w:tc>
      </w:tr>
      <w:tr w:rsidR="00C679BC" w:rsidRPr="00B3222E" w:rsidTr="004A082F">
        <w:trPr>
          <w:trHeight w:val="366"/>
        </w:trPr>
        <w:tc>
          <w:tcPr>
            <w:tcW w:w="900" w:type="dxa"/>
          </w:tcPr>
          <w:p w:rsidR="00C679BC" w:rsidRDefault="00AE0F73" w:rsidP="00D457AD">
            <w:pPr>
              <w:pStyle w:val="a8"/>
              <w:widowControl w:val="0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57AD">
              <w:rPr>
                <w:sz w:val="28"/>
                <w:szCs w:val="28"/>
              </w:rPr>
              <w:t>4.</w:t>
            </w:r>
          </w:p>
        </w:tc>
        <w:tc>
          <w:tcPr>
            <w:tcW w:w="8456" w:type="dxa"/>
          </w:tcPr>
          <w:p w:rsidR="008C63FB" w:rsidRDefault="00C679BC" w:rsidP="0004554C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</w:t>
            </w:r>
            <w:r w:rsidR="009E6A1F">
              <w:rPr>
                <w:sz w:val="28"/>
                <w:szCs w:val="28"/>
              </w:rPr>
              <w:t>…………………………………………………………</w:t>
            </w:r>
            <w:r w:rsidR="00D457AD">
              <w:rPr>
                <w:sz w:val="28"/>
                <w:szCs w:val="28"/>
              </w:rPr>
              <w:t>6</w:t>
            </w:r>
            <w:r w:rsidR="0004554C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9873" w:type="dxa"/>
          </w:tcPr>
          <w:p w:rsidR="00C679BC" w:rsidRDefault="00E62A5E" w:rsidP="00D457AD">
            <w:pPr>
              <w:pStyle w:val="a8"/>
              <w:widowControl w:val="0"/>
              <w:tabs>
                <w:tab w:val="left" w:pos="85"/>
              </w:tabs>
              <w:spacing w:after="0" w:line="360" w:lineRule="auto"/>
              <w:ind w:left="-56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73" w:type="dxa"/>
          </w:tcPr>
          <w:p w:rsidR="00C679BC" w:rsidRDefault="00C679BC" w:rsidP="00D457AD">
            <w:pPr>
              <w:pStyle w:val="a8"/>
              <w:widowControl w:val="0"/>
              <w:spacing w:after="0" w:line="360" w:lineRule="auto"/>
              <w:rPr>
                <w:sz w:val="28"/>
                <w:szCs w:val="28"/>
              </w:rPr>
            </w:pPr>
          </w:p>
        </w:tc>
      </w:tr>
    </w:tbl>
    <w:p w:rsidR="00BB3CCE" w:rsidRDefault="00BB3CCE" w:rsidP="00D457AD">
      <w:pPr>
        <w:jc w:val="center"/>
        <w:rPr>
          <w:b/>
          <w:sz w:val="28"/>
        </w:rPr>
      </w:pPr>
    </w:p>
    <w:p w:rsidR="00D457AD" w:rsidRDefault="00D457AD" w:rsidP="007321BD">
      <w:pPr>
        <w:jc w:val="center"/>
        <w:rPr>
          <w:b/>
          <w:sz w:val="28"/>
        </w:rPr>
      </w:pPr>
    </w:p>
    <w:p w:rsidR="00D457AD" w:rsidRDefault="00D457AD" w:rsidP="007321BD">
      <w:pPr>
        <w:jc w:val="center"/>
        <w:rPr>
          <w:b/>
          <w:sz w:val="28"/>
        </w:rPr>
      </w:pPr>
    </w:p>
    <w:p w:rsidR="00D457AD" w:rsidRDefault="00D457AD" w:rsidP="007321BD">
      <w:pPr>
        <w:jc w:val="center"/>
        <w:rPr>
          <w:b/>
          <w:sz w:val="28"/>
        </w:rPr>
      </w:pPr>
    </w:p>
    <w:p w:rsidR="00D457AD" w:rsidRDefault="00D457AD" w:rsidP="007321BD">
      <w:pPr>
        <w:jc w:val="center"/>
        <w:rPr>
          <w:b/>
          <w:sz w:val="28"/>
        </w:rPr>
      </w:pPr>
    </w:p>
    <w:p w:rsidR="00D457AD" w:rsidRDefault="00D457AD" w:rsidP="007321BD">
      <w:pPr>
        <w:jc w:val="center"/>
        <w:rPr>
          <w:b/>
          <w:sz w:val="28"/>
        </w:rPr>
      </w:pPr>
    </w:p>
    <w:p w:rsidR="00FB7C79" w:rsidRDefault="00C4424D" w:rsidP="007321B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FB7C79">
        <w:rPr>
          <w:b/>
          <w:sz w:val="28"/>
        </w:rPr>
        <w:t>Общие положения</w:t>
      </w:r>
    </w:p>
    <w:p w:rsidR="009D0DF4" w:rsidRDefault="009D0DF4" w:rsidP="007321BD">
      <w:pPr>
        <w:pStyle w:val="a8"/>
        <w:widowControl w:val="0"/>
        <w:spacing w:after="0"/>
        <w:jc w:val="center"/>
        <w:rPr>
          <w:b/>
          <w:sz w:val="28"/>
        </w:rPr>
      </w:pPr>
    </w:p>
    <w:p w:rsidR="007117D5" w:rsidRPr="00400ABA" w:rsidRDefault="00FB7C79" w:rsidP="00325273">
      <w:pPr>
        <w:pStyle w:val="12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00ABA">
        <w:rPr>
          <w:rFonts w:ascii="Times New Roman" w:hAnsi="Times New Roman" w:cs="Times New Roman"/>
          <w:sz w:val="28"/>
          <w:szCs w:val="28"/>
          <w:lang w:val="ru-RU"/>
        </w:rPr>
        <w:t>Заключ</w:t>
      </w:r>
      <w:r w:rsidR="00400ABA" w:rsidRPr="00400ABA">
        <w:rPr>
          <w:rFonts w:ascii="Times New Roman" w:hAnsi="Times New Roman" w:cs="Times New Roman"/>
          <w:sz w:val="28"/>
          <w:szCs w:val="28"/>
          <w:lang w:val="ru-RU"/>
        </w:rPr>
        <w:t xml:space="preserve">ение Контрольно-счетной палаты </w:t>
      </w:r>
      <w:r w:rsidR="00F726CE">
        <w:rPr>
          <w:rFonts w:ascii="Times New Roman" w:hAnsi="Times New Roman" w:cs="Times New Roman"/>
          <w:sz w:val="28"/>
          <w:szCs w:val="28"/>
          <w:lang w:val="ru-RU"/>
        </w:rPr>
        <w:t>Стародубского</w:t>
      </w:r>
      <w:r w:rsidR="00D276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26CE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400ABA" w:rsidRPr="00400ABA">
        <w:rPr>
          <w:rFonts w:ascii="Times New Roman" w:hAnsi="Times New Roman" w:cs="Times New Roman"/>
          <w:sz w:val="28"/>
          <w:szCs w:val="28"/>
          <w:lang w:val="ru-RU"/>
        </w:rPr>
        <w:t xml:space="preserve"> округа</w:t>
      </w:r>
      <w:r w:rsidRPr="00400ABA">
        <w:rPr>
          <w:rFonts w:ascii="Times New Roman" w:hAnsi="Times New Roman" w:cs="Times New Roman"/>
          <w:sz w:val="28"/>
          <w:szCs w:val="28"/>
          <w:lang w:val="ru-RU"/>
        </w:rPr>
        <w:t xml:space="preserve"> на проект решения «О бюджете </w:t>
      </w:r>
      <w:r w:rsidR="00F726CE">
        <w:rPr>
          <w:rFonts w:ascii="Times New Roman" w:hAnsi="Times New Roman" w:cs="Times New Roman"/>
          <w:sz w:val="28"/>
          <w:szCs w:val="28"/>
          <w:lang w:val="ru-RU"/>
        </w:rPr>
        <w:t>Стародубского муниципального округа Брянской области</w:t>
      </w:r>
      <w:r w:rsidR="00400ABA" w:rsidRPr="00400ABA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8650D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7642C9" w:rsidRPr="00400ABA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400ABA" w:rsidRPr="00400ABA">
        <w:rPr>
          <w:rFonts w:ascii="Times New Roman" w:hAnsi="Times New Roman" w:cs="Times New Roman"/>
          <w:sz w:val="28"/>
          <w:szCs w:val="28"/>
          <w:lang w:val="ru-RU"/>
        </w:rPr>
        <w:t xml:space="preserve"> и плановый период 202</w:t>
      </w:r>
      <w:r w:rsidR="008650D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00ABA" w:rsidRPr="00400ABA">
        <w:rPr>
          <w:rFonts w:ascii="Times New Roman" w:hAnsi="Times New Roman" w:cs="Times New Roman"/>
          <w:sz w:val="28"/>
          <w:szCs w:val="28"/>
          <w:lang w:val="ru-RU"/>
        </w:rPr>
        <w:t xml:space="preserve"> и 202</w:t>
      </w:r>
      <w:r w:rsidR="008650D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11246" w:rsidRPr="00400ABA">
        <w:rPr>
          <w:rFonts w:ascii="Times New Roman" w:hAnsi="Times New Roman" w:cs="Times New Roman"/>
          <w:sz w:val="28"/>
          <w:szCs w:val="28"/>
          <w:lang w:val="ru-RU"/>
        </w:rPr>
        <w:t xml:space="preserve"> годов</w:t>
      </w:r>
      <w:r w:rsidRPr="00400ABA">
        <w:rPr>
          <w:rFonts w:ascii="Times New Roman" w:hAnsi="Times New Roman" w:cs="Times New Roman"/>
          <w:sz w:val="28"/>
          <w:szCs w:val="28"/>
          <w:lang w:val="ru-RU"/>
        </w:rPr>
        <w:t xml:space="preserve">» (далее – Заключение) </w:t>
      </w:r>
      <w:r w:rsidR="004E0EF5" w:rsidRPr="00400ABA">
        <w:rPr>
          <w:rFonts w:ascii="Times New Roman" w:hAnsi="Times New Roman" w:cs="Times New Roman"/>
          <w:sz w:val="28"/>
          <w:szCs w:val="28"/>
          <w:lang w:val="ru-RU"/>
        </w:rPr>
        <w:t>подготовлено в соответствии с Бюджетным кодексом Российской Федерации</w:t>
      </w:r>
      <w:r w:rsidR="00A35447" w:rsidRPr="00400ABA">
        <w:rPr>
          <w:rFonts w:ascii="Times New Roman" w:hAnsi="Times New Roman" w:cs="Times New Roman"/>
          <w:sz w:val="28"/>
          <w:szCs w:val="28"/>
          <w:lang w:val="ru-RU"/>
        </w:rPr>
        <w:t>, Положение</w:t>
      </w:r>
      <w:r w:rsidR="00400ABA" w:rsidRPr="00400ABA">
        <w:rPr>
          <w:rFonts w:ascii="Times New Roman" w:hAnsi="Times New Roman" w:cs="Times New Roman"/>
          <w:sz w:val="28"/>
          <w:szCs w:val="28"/>
          <w:lang w:val="ru-RU"/>
        </w:rPr>
        <w:t xml:space="preserve">м «О Контрольно-счетной палате </w:t>
      </w:r>
      <w:r w:rsidR="00F1286A">
        <w:rPr>
          <w:rFonts w:ascii="Times New Roman" w:hAnsi="Times New Roman" w:cs="Times New Roman"/>
          <w:sz w:val="28"/>
          <w:szCs w:val="28"/>
          <w:lang w:val="ru-RU"/>
        </w:rPr>
        <w:t>Стародубского муниципального округа</w:t>
      </w:r>
      <w:r w:rsidR="00400ABA" w:rsidRPr="00400AB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E0EF5" w:rsidRPr="00400ABA">
        <w:rPr>
          <w:rFonts w:ascii="Times New Roman" w:hAnsi="Times New Roman" w:cs="Times New Roman"/>
          <w:sz w:val="28"/>
          <w:szCs w:val="28"/>
          <w:lang w:val="ru-RU"/>
        </w:rPr>
        <w:t xml:space="preserve"> и иными актами законодательства Российской Федерации</w:t>
      </w:r>
      <w:r w:rsidR="007117D5" w:rsidRPr="00400ABA">
        <w:rPr>
          <w:rFonts w:ascii="Times New Roman" w:hAnsi="Times New Roman" w:cs="Times New Roman"/>
          <w:sz w:val="28"/>
          <w:szCs w:val="28"/>
          <w:lang w:val="ru-RU"/>
        </w:rPr>
        <w:t>, субъекта Российской Федерации</w:t>
      </w:r>
      <w:r w:rsidR="008353D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F1286A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8353DF">
        <w:rPr>
          <w:rFonts w:ascii="Times New Roman" w:hAnsi="Times New Roman" w:cs="Times New Roman"/>
          <w:sz w:val="28"/>
          <w:szCs w:val="28"/>
          <w:lang w:val="ru-RU"/>
        </w:rPr>
        <w:t xml:space="preserve"> округа</w:t>
      </w:r>
      <w:r w:rsidR="007117D5" w:rsidRPr="00400AB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3936BC" w:rsidRPr="00F86523" w:rsidRDefault="009146FD" w:rsidP="0032527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400ABA">
        <w:rPr>
          <w:sz w:val="28"/>
          <w:szCs w:val="28"/>
        </w:rPr>
        <w:t>П</w:t>
      </w:r>
      <w:r w:rsidR="007117D5" w:rsidRPr="00400ABA">
        <w:rPr>
          <w:sz w:val="28"/>
          <w:szCs w:val="28"/>
        </w:rPr>
        <w:t xml:space="preserve">роект </w:t>
      </w:r>
      <w:r w:rsidRPr="00400ABA">
        <w:rPr>
          <w:sz w:val="28"/>
          <w:szCs w:val="28"/>
        </w:rPr>
        <w:t xml:space="preserve"> решения </w:t>
      </w:r>
      <w:r w:rsidR="007117D5" w:rsidRPr="00400ABA">
        <w:rPr>
          <w:sz w:val="28"/>
          <w:szCs w:val="28"/>
        </w:rPr>
        <w:t xml:space="preserve">внесен администрацией </w:t>
      </w:r>
      <w:r w:rsidR="00F1286A">
        <w:rPr>
          <w:sz w:val="28"/>
          <w:szCs w:val="28"/>
        </w:rPr>
        <w:t>Стародубского муниципального округа</w:t>
      </w:r>
      <w:r w:rsidR="007117D5" w:rsidRPr="00400ABA">
        <w:rPr>
          <w:sz w:val="28"/>
          <w:szCs w:val="28"/>
        </w:rPr>
        <w:t xml:space="preserve"> </w:t>
      </w:r>
      <w:r w:rsidR="003C4A65">
        <w:rPr>
          <w:sz w:val="28"/>
          <w:szCs w:val="28"/>
        </w:rPr>
        <w:t xml:space="preserve">(далее – Администрация) </w:t>
      </w:r>
      <w:r w:rsidR="007117D5" w:rsidRPr="00400ABA">
        <w:rPr>
          <w:sz w:val="28"/>
          <w:szCs w:val="28"/>
        </w:rPr>
        <w:t xml:space="preserve">в </w:t>
      </w:r>
      <w:r w:rsidR="00FC5EF3">
        <w:rPr>
          <w:sz w:val="28"/>
          <w:szCs w:val="28"/>
        </w:rPr>
        <w:t xml:space="preserve">Совет народных депутатов Стародубского муниципального округа (далее – Совет) и </w:t>
      </w:r>
      <w:r w:rsidR="00F1286A">
        <w:rPr>
          <w:sz w:val="28"/>
          <w:szCs w:val="28"/>
        </w:rPr>
        <w:t>Контрольно-счетную палату</w:t>
      </w:r>
      <w:r w:rsidR="003C4A65">
        <w:rPr>
          <w:sz w:val="28"/>
          <w:szCs w:val="28"/>
        </w:rPr>
        <w:t xml:space="preserve"> Стародубского муниципального округа Брянской области (далее – Контрольно-счетная палата)</w:t>
      </w:r>
      <w:r w:rsidR="00F1286A">
        <w:rPr>
          <w:sz w:val="28"/>
          <w:szCs w:val="28"/>
        </w:rPr>
        <w:t xml:space="preserve"> </w:t>
      </w:r>
      <w:r w:rsidR="007117D5" w:rsidRPr="00400ABA">
        <w:rPr>
          <w:b/>
          <w:sz w:val="28"/>
          <w:szCs w:val="28"/>
        </w:rPr>
        <w:t>в срок, установленный статьей 4</w:t>
      </w:r>
      <w:r w:rsidR="00B81C44">
        <w:rPr>
          <w:b/>
          <w:sz w:val="28"/>
          <w:szCs w:val="28"/>
        </w:rPr>
        <w:t xml:space="preserve"> </w:t>
      </w:r>
      <w:r w:rsidR="004E0EF5" w:rsidRPr="00400ABA">
        <w:rPr>
          <w:sz w:val="28"/>
          <w:szCs w:val="28"/>
        </w:rPr>
        <w:t>П</w:t>
      </w:r>
      <w:r w:rsidR="007117D5" w:rsidRPr="00400ABA">
        <w:rPr>
          <w:sz w:val="28"/>
          <w:szCs w:val="28"/>
        </w:rPr>
        <w:t>орядка</w:t>
      </w:r>
      <w:r w:rsidR="004E0EF5" w:rsidRPr="00400ABA">
        <w:rPr>
          <w:sz w:val="28"/>
          <w:szCs w:val="28"/>
        </w:rPr>
        <w:t xml:space="preserve"> составления, рассмотрения и утверждения бюджета</w:t>
      </w:r>
      <w:r w:rsidR="00D27D51">
        <w:rPr>
          <w:sz w:val="28"/>
          <w:szCs w:val="28"/>
        </w:rPr>
        <w:t xml:space="preserve"> Стародубского муниципального округа</w:t>
      </w:r>
      <w:r w:rsidR="00FC5EF3">
        <w:rPr>
          <w:sz w:val="28"/>
          <w:szCs w:val="28"/>
        </w:rPr>
        <w:t xml:space="preserve"> Брянской области</w:t>
      </w:r>
      <w:r w:rsidR="004E0EF5" w:rsidRPr="00400ABA">
        <w:rPr>
          <w:sz w:val="28"/>
          <w:szCs w:val="28"/>
        </w:rPr>
        <w:t xml:space="preserve">, а также   порядке  представления рассмотрения и утверждения </w:t>
      </w:r>
      <w:r w:rsidR="00FC5EF3">
        <w:rPr>
          <w:sz w:val="28"/>
          <w:szCs w:val="28"/>
        </w:rPr>
        <w:t>годового отчета</w:t>
      </w:r>
      <w:r w:rsidR="004E0EF5" w:rsidRPr="00400ABA">
        <w:rPr>
          <w:sz w:val="28"/>
          <w:szCs w:val="28"/>
        </w:rPr>
        <w:t xml:space="preserve"> об исполнении </w:t>
      </w:r>
      <w:r w:rsidR="00FC5EF3">
        <w:rPr>
          <w:sz w:val="28"/>
          <w:szCs w:val="28"/>
        </w:rPr>
        <w:t>бюджета Стародубского муниципального округа</w:t>
      </w:r>
      <w:proofErr w:type="gramEnd"/>
      <w:r w:rsidR="00FC5EF3">
        <w:rPr>
          <w:sz w:val="28"/>
          <w:szCs w:val="28"/>
        </w:rPr>
        <w:t xml:space="preserve"> </w:t>
      </w:r>
      <w:proofErr w:type="gramStart"/>
      <w:r w:rsidR="00FC5EF3">
        <w:rPr>
          <w:sz w:val="28"/>
          <w:szCs w:val="28"/>
        </w:rPr>
        <w:t>Брянской области</w:t>
      </w:r>
      <w:r w:rsidR="004E0EF5" w:rsidRPr="00400ABA">
        <w:rPr>
          <w:sz w:val="28"/>
          <w:szCs w:val="28"/>
        </w:rPr>
        <w:t xml:space="preserve"> и его внешней проверки», утвержденного решением Совета народных депутатов </w:t>
      </w:r>
      <w:r w:rsidR="00FC5EF3">
        <w:rPr>
          <w:sz w:val="28"/>
          <w:szCs w:val="28"/>
        </w:rPr>
        <w:t>Стародубского муниципального округа</w:t>
      </w:r>
      <w:r w:rsidR="004E0EF5" w:rsidRPr="00400ABA">
        <w:rPr>
          <w:sz w:val="28"/>
          <w:szCs w:val="28"/>
        </w:rPr>
        <w:t xml:space="preserve"> №</w:t>
      </w:r>
      <w:r w:rsidR="00FC5EF3">
        <w:rPr>
          <w:sz w:val="28"/>
          <w:szCs w:val="28"/>
        </w:rPr>
        <w:t>21</w:t>
      </w:r>
      <w:r w:rsidR="009D16F8" w:rsidRPr="00400ABA">
        <w:rPr>
          <w:sz w:val="28"/>
          <w:szCs w:val="28"/>
        </w:rPr>
        <w:t xml:space="preserve"> от </w:t>
      </w:r>
      <w:r w:rsidR="00FC5EF3">
        <w:rPr>
          <w:sz w:val="28"/>
          <w:szCs w:val="28"/>
        </w:rPr>
        <w:t>16.11.2020</w:t>
      </w:r>
      <w:r w:rsidR="009D16F8" w:rsidRPr="00400ABA">
        <w:rPr>
          <w:sz w:val="28"/>
          <w:szCs w:val="28"/>
        </w:rPr>
        <w:t xml:space="preserve"> года</w:t>
      </w:r>
      <w:r w:rsidR="009367A5">
        <w:rPr>
          <w:sz w:val="28"/>
          <w:szCs w:val="28"/>
        </w:rPr>
        <w:t xml:space="preserve"> (в редакции от </w:t>
      </w:r>
      <w:r w:rsidR="00FC5EF3">
        <w:rPr>
          <w:sz w:val="28"/>
          <w:szCs w:val="28"/>
        </w:rPr>
        <w:t xml:space="preserve"> </w:t>
      </w:r>
      <w:r w:rsidR="00F86523">
        <w:rPr>
          <w:sz w:val="28"/>
          <w:szCs w:val="28"/>
        </w:rPr>
        <w:t xml:space="preserve">27.10.2021г №146) </w:t>
      </w:r>
      <w:r w:rsidR="00FC5EF3">
        <w:rPr>
          <w:sz w:val="28"/>
          <w:szCs w:val="28"/>
        </w:rPr>
        <w:t xml:space="preserve">(далее </w:t>
      </w:r>
      <w:r w:rsidR="00B81C44">
        <w:rPr>
          <w:sz w:val="28"/>
          <w:szCs w:val="28"/>
        </w:rPr>
        <w:t>–</w:t>
      </w:r>
      <w:r w:rsidR="00FC5EF3">
        <w:rPr>
          <w:sz w:val="28"/>
          <w:szCs w:val="28"/>
        </w:rPr>
        <w:t xml:space="preserve"> Порядок</w:t>
      </w:r>
      <w:r w:rsidR="00B81C44">
        <w:rPr>
          <w:sz w:val="28"/>
          <w:szCs w:val="28"/>
        </w:rPr>
        <w:t xml:space="preserve"> </w:t>
      </w:r>
      <w:r w:rsidR="00FC5EF3">
        <w:rPr>
          <w:sz w:val="28"/>
          <w:szCs w:val="28"/>
        </w:rPr>
        <w:t>от 16.11.2020 №21)</w:t>
      </w:r>
      <w:r w:rsidR="00753F77">
        <w:rPr>
          <w:sz w:val="28"/>
          <w:szCs w:val="28"/>
        </w:rPr>
        <w:t>, а также в соответствии с положением о бюджетном процессе Стародубского муниципального округа Брянской области, утвержденным решением Совета народных депутатов Стародубского муниципального округа Брянской области от 07.11.2025г №20 (далее – Положение о</w:t>
      </w:r>
      <w:proofErr w:type="gramEnd"/>
      <w:r w:rsidR="00753F77">
        <w:rPr>
          <w:sz w:val="28"/>
          <w:szCs w:val="28"/>
        </w:rPr>
        <w:t xml:space="preserve"> бюджетном </w:t>
      </w:r>
      <w:proofErr w:type="gramStart"/>
      <w:r w:rsidR="00753F77">
        <w:rPr>
          <w:sz w:val="28"/>
          <w:szCs w:val="28"/>
        </w:rPr>
        <w:t>процессе</w:t>
      </w:r>
      <w:proofErr w:type="gramEnd"/>
      <w:r w:rsidR="00753F77">
        <w:rPr>
          <w:sz w:val="28"/>
          <w:szCs w:val="28"/>
        </w:rPr>
        <w:t xml:space="preserve"> от 07.11.2025г №20)</w:t>
      </w:r>
      <w:r w:rsidR="003936BC" w:rsidRPr="00F86523">
        <w:rPr>
          <w:sz w:val="28"/>
          <w:szCs w:val="28"/>
        </w:rPr>
        <w:t xml:space="preserve"> </w:t>
      </w:r>
      <w:r w:rsidR="00753F77" w:rsidRPr="00400ABA">
        <w:rPr>
          <w:sz w:val="28"/>
          <w:szCs w:val="28"/>
        </w:rPr>
        <w:t xml:space="preserve">-  </w:t>
      </w:r>
      <w:r w:rsidR="00753F77" w:rsidRPr="00F86523">
        <w:rPr>
          <w:sz w:val="28"/>
          <w:szCs w:val="28"/>
        </w:rPr>
        <w:t>не позднее 15 ноября текущего года</w:t>
      </w:r>
    </w:p>
    <w:p w:rsidR="00FB7C79" w:rsidRPr="00400ABA" w:rsidRDefault="00FB7C79" w:rsidP="0032527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0ABA">
        <w:rPr>
          <w:sz w:val="28"/>
          <w:szCs w:val="28"/>
        </w:rPr>
        <w:t>В соответствии с б</w:t>
      </w:r>
      <w:r w:rsidR="009146FD" w:rsidRPr="00400ABA">
        <w:rPr>
          <w:sz w:val="28"/>
          <w:szCs w:val="28"/>
        </w:rPr>
        <w:t xml:space="preserve">юджетным законодательством, </w:t>
      </w:r>
      <w:r w:rsidR="001865B4" w:rsidRPr="00400ABA">
        <w:rPr>
          <w:sz w:val="28"/>
          <w:szCs w:val="28"/>
        </w:rPr>
        <w:t xml:space="preserve">проект </w:t>
      </w:r>
      <w:r w:rsidR="009146FD" w:rsidRPr="00400ABA">
        <w:rPr>
          <w:sz w:val="28"/>
          <w:szCs w:val="28"/>
        </w:rPr>
        <w:t xml:space="preserve"> решения </w:t>
      </w:r>
      <w:r w:rsidR="001865B4" w:rsidRPr="00400ABA">
        <w:rPr>
          <w:sz w:val="28"/>
          <w:szCs w:val="28"/>
        </w:rPr>
        <w:t>внесен в</w:t>
      </w:r>
      <w:r w:rsidR="00FC5EF3">
        <w:rPr>
          <w:sz w:val="28"/>
          <w:szCs w:val="28"/>
        </w:rPr>
        <w:t xml:space="preserve"> Совет и Контрольно-счетную палату</w:t>
      </w:r>
      <w:r w:rsidR="00F86523">
        <w:rPr>
          <w:sz w:val="28"/>
          <w:szCs w:val="28"/>
        </w:rPr>
        <w:t xml:space="preserve"> </w:t>
      </w:r>
      <w:r w:rsidR="00400ABA" w:rsidRPr="00F86523">
        <w:rPr>
          <w:sz w:val="28"/>
          <w:szCs w:val="28"/>
        </w:rPr>
        <w:t>1</w:t>
      </w:r>
      <w:r w:rsidR="00753F77">
        <w:rPr>
          <w:sz w:val="28"/>
          <w:szCs w:val="28"/>
        </w:rPr>
        <w:t>4</w:t>
      </w:r>
      <w:r w:rsidR="001865B4" w:rsidRPr="00F86523">
        <w:rPr>
          <w:sz w:val="28"/>
          <w:szCs w:val="28"/>
        </w:rPr>
        <w:t xml:space="preserve"> но</w:t>
      </w:r>
      <w:r w:rsidRPr="00F86523">
        <w:rPr>
          <w:sz w:val="28"/>
          <w:szCs w:val="28"/>
        </w:rPr>
        <w:t>ября текущего года.</w:t>
      </w:r>
    </w:p>
    <w:p w:rsidR="007A34F9" w:rsidRDefault="001F7705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7C79" w:rsidRPr="00400ABA">
        <w:rPr>
          <w:sz w:val="28"/>
          <w:szCs w:val="28"/>
        </w:rPr>
        <w:t>Перечень и содержание документов, представленных одновреме</w:t>
      </w:r>
      <w:r w:rsidR="001865B4" w:rsidRPr="00400ABA">
        <w:rPr>
          <w:sz w:val="28"/>
          <w:szCs w:val="28"/>
        </w:rPr>
        <w:t>нно с законопроектом,</w:t>
      </w:r>
      <w:r>
        <w:rPr>
          <w:sz w:val="28"/>
          <w:szCs w:val="28"/>
        </w:rPr>
        <w:t xml:space="preserve"> </w:t>
      </w:r>
      <w:r w:rsidR="007A34F9">
        <w:rPr>
          <w:sz w:val="28"/>
          <w:szCs w:val="28"/>
        </w:rPr>
        <w:t xml:space="preserve"> </w:t>
      </w:r>
      <w:r w:rsidR="00FB7C79" w:rsidRPr="00F86523">
        <w:rPr>
          <w:sz w:val="28"/>
          <w:szCs w:val="28"/>
        </w:rPr>
        <w:t>соответствуют статье 184.2</w:t>
      </w:r>
      <w:r>
        <w:rPr>
          <w:b/>
          <w:sz w:val="28"/>
          <w:szCs w:val="28"/>
        </w:rPr>
        <w:t xml:space="preserve"> </w:t>
      </w:r>
      <w:r w:rsidR="00FB7C79" w:rsidRPr="00400ABA">
        <w:rPr>
          <w:sz w:val="28"/>
          <w:szCs w:val="28"/>
        </w:rPr>
        <w:t>Бюджетного кодекса</w:t>
      </w:r>
      <w:r w:rsidR="001865B4" w:rsidRPr="00400ABA">
        <w:rPr>
          <w:sz w:val="28"/>
          <w:szCs w:val="28"/>
        </w:rPr>
        <w:t xml:space="preserve"> Российской Федерации</w:t>
      </w:r>
      <w:r w:rsidR="00FD0263">
        <w:rPr>
          <w:sz w:val="28"/>
          <w:szCs w:val="28"/>
        </w:rPr>
        <w:t xml:space="preserve"> (далее – БК РФ)</w:t>
      </w:r>
      <w:r w:rsidR="00502B62">
        <w:rPr>
          <w:sz w:val="28"/>
          <w:szCs w:val="28"/>
        </w:rPr>
        <w:t xml:space="preserve">. </w:t>
      </w:r>
    </w:p>
    <w:p w:rsidR="00E0179C" w:rsidRPr="00F86523" w:rsidRDefault="00E0179C" w:rsidP="00325273">
      <w:pPr>
        <w:pStyle w:val="af1"/>
        <w:autoSpaceDE w:val="0"/>
        <w:autoSpaceDN w:val="0"/>
        <w:adjustRightInd w:val="0"/>
        <w:spacing w:line="276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B65BB" w:rsidRPr="008353DF" w:rsidRDefault="003B65BB" w:rsidP="00325273">
      <w:pPr>
        <w:pStyle w:val="aa"/>
        <w:spacing w:line="276" w:lineRule="auto"/>
        <w:ind w:left="0" w:firstLine="708"/>
        <w:jc w:val="both"/>
        <w:rPr>
          <w:b/>
          <w:sz w:val="28"/>
          <w:szCs w:val="28"/>
        </w:rPr>
      </w:pPr>
      <w:r w:rsidRPr="004427FD">
        <w:rPr>
          <w:b/>
          <w:sz w:val="28"/>
          <w:szCs w:val="28"/>
        </w:rPr>
        <w:t>2. Параметры прогноза исходных макроэкономических показателей для составления проекта  бюджета</w:t>
      </w:r>
      <w:r w:rsidR="001F7705">
        <w:rPr>
          <w:b/>
          <w:sz w:val="28"/>
          <w:szCs w:val="28"/>
        </w:rPr>
        <w:t xml:space="preserve"> </w:t>
      </w:r>
      <w:r w:rsidR="004427FD">
        <w:rPr>
          <w:b/>
          <w:sz w:val="28"/>
          <w:szCs w:val="28"/>
        </w:rPr>
        <w:t>Стародубского муниципального</w:t>
      </w:r>
      <w:r w:rsidR="008353DF" w:rsidRPr="004427FD">
        <w:rPr>
          <w:b/>
          <w:sz w:val="28"/>
          <w:szCs w:val="28"/>
        </w:rPr>
        <w:t xml:space="preserve"> округа</w:t>
      </w:r>
    </w:p>
    <w:p w:rsidR="00D9142D" w:rsidRPr="00D9142D" w:rsidRDefault="00F86523" w:rsidP="00325273">
      <w:pPr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</w:t>
      </w:r>
      <w:r w:rsidR="00A801CB">
        <w:rPr>
          <w:color w:val="000000"/>
          <w:sz w:val="28"/>
          <w:szCs w:val="28"/>
          <w:lang w:eastAsia="ar-SA"/>
        </w:rPr>
        <w:t xml:space="preserve">  </w:t>
      </w:r>
      <w:r w:rsidR="00D9142D" w:rsidRPr="00D9142D">
        <w:rPr>
          <w:color w:val="000000"/>
          <w:sz w:val="28"/>
          <w:szCs w:val="28"/>
          <w:lang w:eastAsia="ar-SA"/>
        </w:rPr>
        <w:t>В соответствии с Бюджетным кодексом РФ</w:t>
      </w:r>
      <w:r w:rsidR="00A21A75">
        <w:rPr>
          <w:color w:val="000000"/>
          <w:sz w:val="28"/>
          <w:szCs w:val="28"/>
          <w:lang w:eastAsia="ar-SA"/>
        </w:rPr>
        <w:t xml:space="preserve">, </w:t>
      </w:r>
      <w:r w:rsidR="00282F55">
        <w:rPr>
          <w:color w:val="000000"/>
          <w:sz w:val="28"/>
          <w:szCs w:val="28"/>
          <w:lang w:eastAsia="ar-SA"/>
        </w:rPr>
        <w:t>Порядком разработки</w:t>
      </w:r>
      <w:r w:rsidR="00DD262E">
        <w:rPr>
          <w:color w:val="000000"/>
          <w:sz w:val="28"/>
          <w:szCs w:val="28"/>
          <w:lang w:eastAsia="ar-SA"/>
        </w:rPr>
        <w:t xml:space="preserve"> и корректировки прогноза социально-экономического развития Стародубского муниципального округа</w:t>
      </w:r>
      <w:r w:rsidR="00885086">
        <w:rPr>
          <w:color w:val="000000"/>
          <w:sz w:val="28"/>
          <w:szCs w:val="28"/>
          <w:lang w:eastAsia="ar-SA"/>
        </w:rPr>
        <w:t xml:space="preserve"> Брянской области на среднесрочный период, от 05.11.2020 №424 (далее – Порядок разработки прогноза от 05.11.2020 №424),</w:t>
      </w:r>
      <w:r w:rsidR="00D9142D" w:rsidRPr="00D9142D">
        <w:rPr>
          <w:color w:val="000000"/>
          <w:sz w:val="28"/>
          <w:szCs w:val="28"/>
          <w:lang w:eastAsia="ar-SA"/>
        </w:rPr>
        <w:t xml:space="preserve"> </w:t>
      </w:r>
      <w:r w:rsidR="00D9142D" w:rsidRPr="00D9142D">
        <w:rPr>
          <w:color w:val="000000"/>
          <w:sz w:val="28"/>
          <w:szCs w:val="28"/>
          <w:lang w:eastAsia="ar-SA"/>
        </w:rPr>
        <w:lastRenderedPageBreak/>
        <w:t>прогноз социально-экономического развития муниципального образования разрабатывался на трехлетний период.</w:t>
      </w:r>
    </w:p>
    <w:p w:rsidR="00D9142D" w:rsidRDefault="00F86523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</w:t>
      </w:r>
      <w:r w:rsidR="00A801CB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 </w:t>
      </w:r>
      <w:r w:rsidR="00A801CB">
        <w:rPr>
          <w:color w:val="000000"/>
          <w:sz w:val="28"/>
          <w:szCs w:val="28"/>
          <w:lang w:eastAsia="ar-SA"/>
        </w:rPr>
        <w:t xml:space="preserve"> </w:t>
      </w:r>
      <w:r w:rsidR="00D9142D" w:rsidRPr="00D9142D">
        <w:rPr>
          <w:color w:val="000000"/>
          <w:sz w:val="28"/>
          <w:szCs w:val="28"/>
          <w:lang w:eastAsia="ar-SA"/>
        </w:rPr>
        <w:t xml:space="preserve">Разработка прогноза социально-экономического развития </w:t>
      </w:r>
      <w:r w:rsidR="004A082F">
        <w:rPr>
          <w:color w:val="000000"/>
          <w:sz w:val="28"/>
          <w:szCs w:val="28"/>
          <w:lang w:eastAsia="ar-SA"/>
        </w:rPr>
        <w:t>муниципального округа</w:t>
      </w:r>
      <w:r w:rsidR="00011449">
        <w:rPr>
          <w:color w:val="000000"/>
          <w:sz w:val="28"/>
          <w:szCs w:val="28"/>
          <w:lang w:eastAsia="ar-SA"/>
        </w:rPr>
        <w:t xml:space="preserve"> (далее – Прогноз) </w:t>
      </w:r>
      <w:r w:rsidR="00D9142D" w:rsidRPr="00D9142D">
        <w:rPr>
          <w:color w:val="000000"/>
          <w:sz w:val="28"/>
          <w:szCs w:val="28"/>
          <w:lang w:eastAsia="ar-SA"/>
        </w:rPr>
        <w:t>на очередной финансовый год и на плановый период осуществлялась одновременно с  разработкой бюджета.</w:t>
      </w:r>
    </w:p>
    <w:p w:rsidR="00011449" w:rsidRDefault="00011449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В соответствии с пунктом 9 Порядка разработки прогноза от 05.11.2020 №424 </w:t>
      </w:r>
      <w:r w:rsidRPr="00D9142D">
        <w:rPr>
          <w:color w:val="000000"/>
          <w:sz w:val="28"/>
          <w:szCs w:val="28"/>
          <w:lang w:eastAsia="ar-SA"/>
        </w:rPr>
        <w:t xml:space="preserve">прогноз социально-экономического развития </w:t>
      </w:r>
      <w:r>
        <w:rPr>
          <w:color w:val="000000"/>
          <w:sz w:val="28"/>
          <w:szCs w:val="28"/>
          <w:lang w:eastAsia="ar-SA"/>
        </w:rPr>
        <w:t>муниципального округа одобр</w:t>
      </w:r>
      <w:r w:rsidR="00DF1108">
        <w:rPr>
          <w:color w:val="000000"/>
          <w:sz w:val="28"/>
          <w:szCs w:val="28"/>
          <w:lang w:eastAsia="ar-SA"/>
        </w:rPr>
        <w:t>яется</w:t>
      </w:r>
      <w:r>
        <w:rPr>
          <w:color w:val="000000"/>
          <w:sz w:val="28"/>
          <w:szCs w:val="28"/>
          <w:lang w:eastAsia="ar-SA"/>
        </w:rPr>
        <w:t xml:space="preserve"> распоряжением главы администрации Стародубского муниципального округа</w:t>
      </w:r>
      <w:r w:rsidR="00DF1108">
        <w:rPr>
          <w:color w:val="000000"/>
          <w:sz w:val="28"/>
          <w:szCs w:val="28"/>
          <w:lang w:eastAsia="ar-SA"/>
        </w:rPr>
        <w:t>.</w:t>
      </w:r>
    </w:p>
    <w:p w:rsidR="00DF1108" w:rsidRPr="003C4A65" w:rsidRDefault="00DF1108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</w:t>
      </w:r>
      <w:r w:rsidR="003C4A65" w:rsidRPr="003C4A65">
        <w:rPr>
          <w:color w:val="000000"/>
          <w:sz w:val="28"/>
          <w:szCs w:val="28"/>
          <w:lang w:eastAsia="ar-SA"/>
        </w:rPr>
        <w:t xml:space="preserve">Распоряжением Администрации от </w:t>
      </w:r>
      <w:r w:rsidR="006872EA">
        <w:rPr>
          <w:color w:val="000000"/>
          <w:sz w:val="28"/>
          <w:szCs w:val="28"/>
          <w:lang w:eastAsia="ar-SA"/>
        </w:rPr>
        <w:t>14.11.2025г №1192-р</w:t>
      </w:r>
      <w:r w:rsidR="003C4A65">
        <w:rPr>
          <w:color w:val="000000"/>
          <w:sz w:val="28"/>
          <w:szCs w:val="28"/>
          <w:lang w:eastAsia="ar-SA"/>
        </w:rPr>
        <w:t>, одобрен прогноз социально-экономического развития Стародубского муниципального округа Брянской области на 202</w:t>
      </w:r>
      <w:r w:rsidR="007A6343">
        <w:rPr>
          <w:color w:val="000000"/>
          <w:sz w:val="28"/>
          <w:szCs w:val="28"/>
          <w:lang w:eastAsia="ar-SA"/>
        </w:rPr>
        <w:t>6</w:t>
      </w:r>
      <w:r w:rsidR="003C4A65">
        <w:rPr>
          <w:color w:val="000000"/>
          <w:sz w:val="28"/>
          <w:szCs w:val="28"/>
          <w:lang w:eastAsia="ar-SA"/>
        </w:rPr>
        <w:t xml:space="preserve"> год и на плановый период 202</w:t>
      </w:r>
      <w:r w:rsidR="007A6343">
        <w:rPr>
          <w:color w:val="000000"/>
          <w:sz w:val="28"/>
          <w:szCs w:val="28"/>
          <w:lang w:eastAsia="ar-SA"/>
        </w:rPr>
        <w:t>7</w:t>
      </w:r>
      <w:r w:rsidR="003C4A65">
        <w:rPr>
          <w:color w:val="000000"/>
          <w:sz w:val="28"/>
          <w:szCs w:val="28"/>
          <w:lang w:eastAsia="ar-SA"/>
        </w:rPr>
        <w:t xml:space="preserve"> и 202</w:t>
      </w:r>
      <w:r w:rsidR="007A6343">
        <w:rPr>
          <w:color w:val="000000"/>
          <w:sz w:val="28"/>
          <w:szCs w:val="28"/>
          <w:lang w:eastAsia="ar-SA"/>
        </w:rPr>
        <w:t>8</w:t>
      </w:r>
      <w:r w:rsidR="003C4A65">
        <w:rPr>
          <w:color w:val="000000"/>
          <w:sz w:val="28"/>
          <w:szCs w:val="28"/>
          <w:lang w:eastAsia="ar-SA"/>
        </w:rPr>
        <w:t xml:space="preserve"> годов и направлен в Совет и Контрольно-счетную палату.</w:t>
      </w:r>
      <w:r w:rsidR="003C4A65" w:rsidRPr="003C4A65">
        <w:rPr>
          <w:color w:val="000000"/>
          <w:sz w:val="28"/>
          <w:szCs w:val="28"/>
          <w:lang w:eastAsia="ar-SA"/>
        </w:rPr>
        <w:t xml:space="preserve"> </w:t>
      </w:r>
    </w:p>
    <w:p w:rsidR="00011449" w:rsidRDefault="003C4A65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П</w:t>
      </w:r>
      <w:r w:rsidR="00011449">
        <w:rPr>
          <w:color w:val="000000"/>
          <w:sz w:val="28"/>
          <w:szCs w:val="28"/>
          <w:lang w:eastAsia="ar-SA"/>
        </w:rPr>
        <w:t>ункт</w:t>
      </w:r>
      <w:r>
        <w:rPr>
          <w:color w:val="000000"/>
          <w:sz w:val="28"/>
          <w:szCs w:val="28"/>
          <w:lang w:eastAsia="ar-SA"/>
        </w:rPr>
        <w:t>ом</w:t>
      </w:r>
      <w:r w:rsidR="00011449">
        <w:rPr>
          <w:color w:val="000000"/>
          <w:sz w:val="28"/>
          <w:szCs w:val="28"/>
          <w:lang w:eastAsia="ar-SA"/>
        </w:rPr>
        <w:t xml:space="preserve"> 19 Порядка разработки прогноза от 05.11.2020 №424, отдел экономического развития и потребительского рынка размещает уточненный Прогноз на официальном сайте администрации Стародубского муниципального округа в информационно-телекоммуникационной сети «Интернет» в течение 10 дней со дня его одобрения.</w:t>
      </w:r>
    </w:p>
    <w:p w:rsidR="00011449" w:rsidRPr="003C4A65" w:rsidRDefault="003C4A65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i/>
          <w:color w:val="000000"/>
          <w:sz w:val="28"/>
          <w:szCs w:val="28"/>
          <w:lang w:eastAsia="ar-SA"/>
        </w:rPr>
        <w:t xml:space="preserve">       </w:t>
      </w:r>
      <w:r w:rsidRPr="006872EA">
        <w:rPr>
          <w:color w:val="000000"/>
          <w:sz w:val="28"/>
          <w:szCs w:val="28"/>
          <w:lang w:eastAsia="ar-SA"/>
        </w:rPr>
        <w:t>Согласно</w:t>
      </w:r>
      <w:r w:rsidR="00011449" w:rsidRPr="006872EA">
        <w:rPr>
          <w:color w:val="000000"/>
          <w:sz w:val="28"/>
          <w:szCs w:val="28"/>
          <w:lang w:eastAsia="ar-SA"/>
        </w:rPr>
        <w:t xml:space="preserve"> </w:t>
      </w:r>
      <w:r w:rsidRPr="006872EA">
        <w:rPr>
          <w:color w:val="000000"/>
          <w:sz w:val="28"/>
          <w:szCs w:val="28"/>
          <w:lang w:eastAsia="ar-SA"/>
        </w:rPr>
        <w:t xml:space="preserve">данным, содержащимся </w:t>
      </w:r>
      <w:r w:rsidR="00011449" w:rsidRPr="006872EA">
        <w:rPr>
          <w:color w:val="000000"/>
          <w:sz w:val="28"/>
          <w:szCs w:val="28"/>
          <w:lang w:eastAsia="ar-SA"/>
        </w:rPr>
        <w:t xml:space="preserve">на официальном сайте администрации Стародубского муниципального округа в информационно-телекоммуникационной сети «Интернет» </w:t>
      </w:r>
      <w:r w:rsidRPr="006872EA">
        <w:rPr>
          <w:color w:val="000000"/>
          <w:sz w:val="28"/>
          <w:szCs w:val="28"/>
          <w:lang w:eastAsia="ar-SA"/>
        </w:rPr>
        <w:t xml:space="preserve">своевременно размещен </w:t>
      </w:r>
      <w:r w:rsidR="000F7D88" w:rsidRPr="006872EA">
        <w:rPr>
          <w:color w:val="000000"/>
          <w:sz w:val="28"/>
          <w:szCs w:val="28"/>
          <w:lang w:eastAsia="ar-SA"/>
        </w:rPr>
        <w:t>п</w:t>
      </w:r>
      <w:r w:rsidR="00FF2CD0" w:rsidRPr="006872EA">
        <w:rPr>
          <w:color w:val="000000"/>
          <w:sz w:val="28"/>
          <w:szCs w:val="28"/>
          <w:lang w:eastAsia="ar-SA"/>
        </w:rPr>
        <w:t>рогноз социально-экономического развития Стародубского муниципального округа на 202</w:t>
      </w:r>
      <w:r w:rsidR="006872EA">
        <w:rPr>
          <w:color w:val="000000"/>
          <w:sz w:val="28"/>
          <w:szCs w:val="28"/>
          <w:lang w:eastAsia="ar-SA"/>
        </w:rPr>
        <w:t>6</w:t>
      </w:r>
      <w:r w:rsidR="00FF2CD0" w:rsidRPr="006872EA">
        <w:rPr>
          <w:color w:val="000000"/>
          <w:sz w:val="28"/>
          <w:szCs w:val="28"/>
          <w:lang w:eastAsia="ar-SA"/>
        </w:rPr>
        <w:t>-202</w:t>
      </w:r>
      <w:r w:rsidR="006872EA">
        <w:rPr>
          <w:color w:val="000000"/>
          <w:sz w:val="28"/>
          <w:szCs w:val="28"/>
          <w:lang w:eastAsia="ar-SA"/>
        </w:rPr>
        <w:t>8</w:t>
      </w:r>
      <w:r w:rsidR="00FF2CD0" w:rsidRPr="006872EA">
        <w:rPr>
          <w:color w:val="000000"/>
          <w:sz w:val="28"/>
          <w:szCs w:val="28"/>
          <w:lang w:eastAsia="ar-SA"/>
        </w:rPr>
        <w:t>гг</w:t>
      </w:r>
      <w:r w:rsidRPr="006872EA">
        <w:rPr>
          <w:color w:val="000000"/>
          <w:sz w:val="28"/>
          <w:szCs w:val="28"/>
          <w:lang w:eastAsia="ar-SA"/>
        </w:rPr>
        <w:t xml:space="preserve"> (далее – Прогноз на 202</w:t>
      </w:r>
      <w:r w:rsidR="006872EA">
        <w:rPr>
          <w:color w:val="000000"/>
          <w:sz w:val="28"/>
          <w:szCs w:val="28"/>
          <w:lang w:eastAsia="ar-SA"/>
        </w:rPr>
        <w:t>6</w:t>
      </w:r>
      <w:r w:rsidRPr="006872EA">
        <w:rPr>
          <w:color w:val="000000"/>
          <w:sz w:val="28"/>
          <w:szCs w:val="28"/>
          <w:lang w:eastAsia="ar-SA"/>
        </w:rPr>
        <w:t>-202</w:t>
      </w:r>
      <w:r w:rsidR="006872EA">
        <w:rPr>
          <w:color w:val="000000"/>
          <w:sz w:val="28"/>
          <w:szCs w:val="28"/>
          <w:lang w:eastAsia="ar-SA"/>
        </w:rPr>
        <w:t>8</w:t>
      </w:r>
      <w:r w:rsidRPr="006872EA">
        <w:rPr>
          <w:color w:val="000000"/>
          <w:sz w:val="28"/>
          <w:szCs w:val="28"/>
          <w:lang w:eastAsia="ar-SA"/>
        </w:rPr>
        <w:t>гг)</w:t>
      </w:r>
      <w:r w:rsidR="00FF2CD0" w:rsidRPr="006872EA">
        <w:rPr>
          <w:color w:val="000000"/>
          <w:sz w:val="28"/>
          <w:szCs w:val="28"/>
          <w:lang w:eastAsia="ar-SA"/>
        </w:rPr>
        <w:t>.</w:t>
      </w:r>
      <w:r w:rsidR="00FF2CD0" w:rsidRPr="003C4A65">
        <w:rPr>
          <w:color w:val="000000"/>
          <w:sz w:val="28"/>
          <w:szCs w:val="28"/>
          <w:lang w:eastAsia="ar-SA"/>
        </w:rPr>
        <w:t xml:space="preserve"> </w:t>
      </w:r>
    </w:p>
    <w:p w:rsidR="00D9142D" w:rsidRDefault="00F86523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</w:t>
      </w:r>
      <w:r w:rsidR="00D9142D" w:rsidRPr="00D9142D">
        <w:rPr>
          <w:color w:val="000000"/>
          <w:sz w:val="28"/>
          <w:szCs w:val="28"/>
          <w:lang w:eastAsia="ar-SA"/>
        </w:rPr>
        <w:t xml:space="preserve">Прогноз социально-экономического развития </w:t>
      </w:r>
      <w:r w:rsidR="00AC1873">
        <w:rPr>
          <w:color w:val="000000"/>
          <w:sz w:val="28"/>
          <w:szCs w:val="28"/>
          <w:lang w:eastAsia="ar-SA"/>
        </w:rPr>
        <w:t>Стародубского муниципального округа</w:t>
      </w:r>
      <w:r w:rsidR="00D9142D" w:rsidRPr="00D9142D">
        <w:rPr>
          <w:color w:val="000000"/>
          <w:sz w:val="28"/>
          <w:szCs w:val="28"/>
          <w:lang w:eastAsia="ar-SA"/>
        </w:rPr>
        <w:t xml:space="preserve"> на 202</w:t>
      </w:r>
      <w:r w:rsidR="007A6343">
        <w:rPr>
          <w:color w:val="000000"/>
          <w:sz w:val="28"/>
          <w:szCs w:val="28"/>
          <w:lang w:eastAsia="ar-SA"/>
        </w:rPr>
        <w:t>6</w:t>
      </w:r>
      <w:r w:rsidR="00D9142D" w:rsidRPr="00D9142D">
        <w:rPr>
          <w:color w:val="000000"/>
          <w:sz w:val="28"/>
          <w:szCs w:val="28"/>
          <w:lang w:eastAsia="ar-SA"/>
        </w:rPr>
        <w:t xml:space="preserve"> год и на плановый период 202</w:t>
      </w:r>
      <w:r w:rsidR="007A6343">
        <w:rPr>
          <w:color w:val="000000"/>
          <w:sz w:val="28"/>
          <w:szCs w:val="28"/>
          <w:lang w:eastAsia="ar-SA"/>
        </w:rPr>
        <w:t>7</w:t>
      </w:r>
      <w:r w:rsidR="00D9142D" w:rsidRPr="00D9142D">
        <w:rPr>
          <w:color w:val="000000"/>
          <w:sz w:val="28"/>
          <w:szCs w:val="28"/>
          <w:lang w:eastAsia="ar-SA"/>
        </w:rPr>
        <w:t xml:space="preserve"> и 202</w:t>
      </w:r>
      <w:r w:rsidR="007A6343">
        <w:rPr>
          <w:color w:val="000000"/>
          <w:sz w:val="28"/>
          <w:szCs w:val="28"/>
          <w:lang w:eastAsia="ar-SA"/>
        </w:rPr>
        <w:t>8</w:t>
      </w:r>
      <w:r w:rsidR="00D9142D" w:rsidRPr="00D9142D">
        <w:rPr>
          <w:color w:val="000000"/>
          <w:sz w:val="28"/>
          <w:szCs w:val="28"/>
          <w:lang w:eastAsia="ar-SA"/>
        </w:rPr>
        <w:t xml:space="preserve"> годов разработан на вариативной основе в составе консервативного</w:t>
      </w:r>
      <w:r w:rsidR="00AC1873">
        <w:rPr>
          <w:color w:val="000000"/>
          <w:sz w:val="28"/>
          <w:szCs w:val="28"/>
          <w:lang w:eastAsia="ar-SA"/>
        </w:rPr>
        <w:t xml:space="preserve"> и</w:t>
      </w:r>
      <w:r w:rsidR="00D9142D" w:rsidRPr="00D9142D">
        <w:rPr>
          <w:color w:val="000000"/>
          <w:sz w:val="28"/>
          <w:szCs w:val="28"/>
          <w:lang w:eastAsia="ar-SA"/>
        </w:rPr>
        <w:t xml:space="preserve"> базового  вариантов. За основу взят базовый вариант прогноза. Пояснительная записка к прогнозу сформирована по показателям базового варианта прогноза.</w:t>
      </w:r>
    </w:p>
    <w:p w:rsidR="00B67A9C" w:rsidRPr="006872EA" w:rsidRDefault="00F86523" w:rsidP="00325273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801CB">
        <w:rPr>
          <w:b/>
          <w:sz w:val="28"/>
          <w:szCs w:val="28"/>
        </w:rPr>
        <w:t xml:space="preserve">  </w:t>
      </w:r>
      <w:r w:rsidR="00B67A9C" w:rsidRPr="006872EA">
        <w:rPr>
          <w:b/>
          <w:sz w:val="28"/>
          <w:szCs w:val="28"/>
        </w:rPr>
        <w:t>В 1 разделе</w:t>
      </w:r>
      <w:r w:rsidR="00B67A9C" w:rsidRPr="006872EA">
        <w:rPr>
          <w:sz w:val="28"/>
          <w:szCs w:val="28"/>
        </w:rPr>
        <w:t xml:space="preserve">  прогноза социально-экономического развития </w:t>
      </w:r>
      <w:r w:rsidR="00AC1873" w:rsidRPr="006872EA">
        <w:rPr>
          <w:sz w:val="28"/>
          <w:szCs w:val="28"/>
        </w:rPr>
        <w:t>муниципального округа</w:t>
      </w:r>
      <w:r w:rsidR="00B67A9C" w:rsidRPr="006872EA">
        <w:rPr>
          <w:sz w:val="28"/>
          <w:szCs w:val="28"/>
        </w:rPr>
        <w:t xml:space="preserve"> представлены </w:t>
      </w:r>
      <w:r w:rsidR="00A44FE3" w:rsidRPr="006872EA">
        <w:rPr>
          <w:sz w:val="28"/>
          <w:szCs w:val="28"/>
        </w:rPr>
        <w:t xml:space="preserve"> показатели по </w:t>
      </w:r>
      <w:r w:rsidR="00A44FE3" w:rsidRPr="006872EA">
        <w:rPr>
          <w:b/>
          <w:sz w:val="28"/>
          <w:szCs w:val="28"/>
        </w:rPr>
        <w:t>Населению</w:t>
      </w:r>
      <w:r w:rsidR="00B67A9C" w:rsidRPr="006872EA">
        <w:rPr>
          <w:sz w:val="28"/>
          <w:szCs w:val="28"/>
        </w:rPr>
        <w:t>.</w:t>
      </w:r>
    </w:p>
    <w:p w:rsidR="00D9142D" w:rsidRPr="006872EA" w:rsidRDefault="00A801CB" w:rsidP="00325273">
      <w:pPr>
        <w:spacing w:line="276" w:lineRule="auto"/>
        <w:contextualSpacing/>
        <w:jc w:val="both"/>
        <w:rPr>
          <w:color w:val="000000"/>
          <w:sz w:val="28"/>
          <w:szCs w:val="28"/>
          <w:lang w:eastAsia="ar-SA"/>
        </w:rPr>
      </w:pPr>
      <w:r w:rsidRPr="006872EA">
        <w:rPr>
          <w:color w:val="000000"/>
          <w:sz w:val="28"/>
          <w:szCs w:val="28"/>
          <w:lang w:eastAsia="ar-SA"/>
        </w:rPr>
        <w:t xml:space="preserve">      </w:t>
      </w:r>
      <w:r w:rsidR="00D9142D" w:rsidRPr="006872EA">
        <w:rPr>
          <w:color w:val="000000"/>
          <w:sz w:val="28"/>
          <w:szCs w:val="28"/>
          <w:lang w:eastAsia="ar-SA"/>
        </w:rPr>
        <w:t>В 20</w:t>
      </w:r>
      <w:r w:rsidR="00412BE5" w:rsidRPr="006872EA">
        <w:rPr>
          <w:color w:val="000000"/>
          <w:sz w:val="28"/>
          <w:szCs w:val="28"/>
          <w:lang w:eastAsia="ar-SA"/>
        </w:rPr>
        <w:t>2</w:t>
      </w:r>
      <w:r w:rsidR="006872EA">
        <w:rPr>
          <w:color w:val="000000"/>
          <w:sz w:val="28"/>
          <w:szCs w:val="28"/>
          <w:lang w:eastAsia="ar-SA"/>
        </w:rPr>
        <w:t>4</w:t>
      </w:r>
      <w:r w:rsidR="00D9142D" w:rsidRPr="006872EA">
        <w:rPr>
          <w:color w:val="000000"/>
          <w:sz w:val="28"/>
          <w:szCs w:val="28"/>
          <w:lang w:eastAsia="ar-SA"/>
        </w:rPr>
        <w:t xml:space="preserve"> году среднегодовая </w:t>
      </w:r>
      <w:r w:rsidR="00D9142D" w:rsidRPr="006872EA">
        <w:rPr>
          <w:b/>
          <w:i/>
          <w:color w:val="000000"/>
          <w:sz w:val="28"/>
          <w:szCs w:val="28"/>
          <w:lang w:eastAsia="ar-SA"/>
        </w:rPr>
        <w:t xml:space="preserve">численность </w:t>
      </w:r>
      <w:r w:rsidR="00D9142D" w:rsidRPr="006872EA">
        <w:rPr>
          <w:b/>
          <w:color w:val="000000"/>
          <w:sz w:val="28"/>
          <w:szCs w:val="28"/>
          <w:lang w:eastAsia="ar-SA"/>
        </w:rPr>
        <w:t>населения</w:t>
      </w:r>
      <w:r w:rsidR="00D9142D" w:rsidRPr="006872EA">
        <w:rPr>
          <w:color w:val="000000"/>
          <w:sz w:val="28"/>
          <w:szCs w:val="28"/>
          <w:lang w:eastAsia="ar-SA"/>
        </w:rPr>
        <w:t xml:space="preserve"> составляла </w:t>
      </w:r>
      <w:r w:rsidR="006872EA">
        <w:rPr>
          <w:color w:val="000000"/>
          <w:sz w:val="28"/>
          <w:szCs w:val="28"/>
          <w:lang w:eastAsia="ar-SA"/>
        </w:rPr>
        <w:t>33,8</w:t>
      </w:r>
      <w:r w:rsidR="00D9142D" w:rsidRPr="006872EA">
        <w:rPr>
          <w:color w:val="000000"/>
          <w:sz w:val="28"/>
          <w:szCs w:val="28"/>
          <w:lang w:eastAsia="ar-SA"/>
        </w:rPr>
        <w:t xml:space="preserve"> тыс.</w:t>
      </w:r>
      <w:r w:rsidR="00864B23" w:rsidRPr="006872EA">
        <w:rPr>
          <w:color w:val="000000"/>
          <w:sz w:val="28"/>
          <w:szCs w:val="28"/>
          <w:lang w:eastAsia="ar-SA"/>
        </w:rPr>
        <w:t xml:space="preserve"> </w:t>
      </w:r>
      <w:r w:rsidR="00D9142D" w:rsidRPr="006872EA">
        <w:rPr>
          <w:color w:val="000000"/>
          <w:sz w:val="28"/>
          <w:szCs w:val="28"/>
          <w:lang w:eastAsia="ar-SA"/>
        </w:rPr>
        <w:t>человек</w:t>
      </w:r>
      <w:r w:rsidR="00D054D6" w:rsidRPr="006872EA">
        <w:rPr>
          <w:color w:val="000000"/>
          <w:sz w:val="28"/>
          <w:szCs w:val="28"/>
          <w:lang w:eastAsia="ar-SA"/>
        </w:rPr>
        <w:t xml:space="preserve">, что на </w:t>
      </w:r>
      <w:r w:rsidR="006872EA">
        <w:rPr>
          <w:color w:val="000000"/>
          <w:sz w:val="28"/>
          <w:szCs w:val="28"/>
          <w:lang w:eastAsia="ar-SA"/>
        </w:rPr>
        <w:t>0,5</w:t>
      </w:r>
      <w:r w:rsidR="00D054D6" w:rsidRPr="006872EA">
        <w:rPr>
          <w:color w:val="000000"/>
          <w:sz w:val="28"/>
          <w:szCs w:val="28"/>
          <w:lang w:eastAsia="ar-SA"/>
        </w:rPr>
        <w:t xml:space="preserve"> тыс. человек ниже уровня 202</w:t>
      </w:r>
      <w:r w:rsidR="006872EA">
        <w:rPr>
          <w:color w:val="000000"/>
          <w:sz w:val="28"/>
          <w:szCs w:val="28"/>
          <w:lang w:eastAsia="ar-SA"/>
        </w:rPr>
        <w:t>3</w:t>
      </w:r>
      <w:r w:rsidR="00D054D6" w:rsidRPr="006872EA">
        <w:rPr>
          <w:color w:val="000000"/>
          <w:sz w:val="28"/>
          <w:szCs w:val="28"/>
          <w:lang w:eastAsia="ar-SA"/>
        </w:rPr>
        <w:t xml:space="preserve"> года.</w:t>
      </w:r>
      <w:r w:rsidR="003F230D" w:rsidRPr="006872EA">
        <w:rPr>
          <w:color w:val="000000"/>
          <w:sz w:val="28"/>
          <w:szCs w:val="28"/>
          <w:lang w:eastAsia="ar-SA"/>
        </w:rPr>
        <w:t xml:space="preserve"> По оценке 202</w:t>
      </w:r>
      <w:r w:rsidR="006872EA">
        <w:rPr>
          <w:color w:val="000000"/>
          <w:sz w:val="28"/>
          <w:szCs w:val="28"/>
          <w:lang w:eastAsia="ar-SA"/>
        </w:rPr>
        <w:t>5</w:t>
      </w:r>
      <w:r w:rsidR="003F230D" w:rsidRPr="006872EA">
        <w:rPr>
          <w:color w:val="000000"/>
          <w:sz w:val="28"/>
          <w:szCs w:val="28"/>
          <w:lang w:eastAsia="ar-SA"/>
        </w:rPr>
        <w:t xml:space="preserve"> года численность населения (в среднегодовом исчислении) ожидается  в количестве </w:t>
      </w:r>
      <w:r w:rsidR="006872EA">
        <w:rPr>
          <w:color w:val="000000"/>
          <w:sz w:val="28"/>
          <w:szCs w:val="28"/>
          <w:lang w:eastAsia="ar-SA"/>
        </w:rPr>
        <w:t>33,4</w:t>
      </w:r>
      <w:r w:rsidR="003F230D" w:rsidRPr="006872EA">
        <w:rPr>
          <w:color w:val="000000"/>
          <w:sz w:val="28"/>
          <w:szCs w:val="28"/>
          <w:lang w:eastAsia="ar-SA"/>
        </w:rPr>
        <w:t xml:space="preserve"> тыс. рублей.</w:t>
      </w:r>
      <w:r w:rsidR="00D9142D" w:rsidRPr="006872EA">
        <w:rPr>
          <w:color w:val="000000"/>
          <w:sz w:val="28"/>
          <w:szCs w:val="28"/>
          <w:lang w:eastAsia="ar-SA"/>
        </w:rPr>
        <w:t xml:space="preserve"> </w:t>
      </w:r>
      <w:r w:rsidR="003F230D" w:rsidRPr="006872EA">
        <w:rPr>
          <w:color w:val="000000"/>
          <w:sz w:val="28"/>
          <w:szCs w:val="28"/>
          <w:lang w:eastAsia="ar-SA"/>
        </w:rPr>
        <w:t>В</w:t>
      </w:r>
      <w:r w:rsidR="00D9142D" w:rsidRPr="006872EA">
        <w:rPr>
          <w:color w:val="000000"/>
          <w:sz w:val="28"/>
          <w:szCs w:val="28"/>
          <w:lang w:eastAsia="ar-SA"/>
        </w:rPr>
        <w:t xml:space="preserve"> 20</w:t>
      </w:r>
      <w:r w:rsidRPr="006872EA">
        <w:rPr>
          <w:color w:val="000000"/>
          <w:sz w:val="28"/>
          <w:szCs w:val="28"/>
          <w:lang w:eastAsia="ar-SA"/>
        </w:rPr>
        <w:t>2</w:t>
      </w:r>
      <w:r w:rsidR="006872EA">
        <w:rPr>
          <w:color w:val="000000"/>
          <w:sz w:val="28"/>
          <w:szCs w:val="28"/>
          <w:lang w:eastAsia="ar-SA"/>
        </w:rPr>
        <w:t>6</w:t>
      </w:r>
      <w:r w:rsidRPr="006872EA">
        <w:rPr>
          <w:color w:val="000000"/>
          <w:sz w:val="28"/>
          <w:szCs w:val="28"/>
          <w:lang w:eastAsia="ar-SA"/>
        </w:rPr>
        <w:t xml:space="preserve"> </w:t>
      </w:r>
      <w:r w:rsidR="00D9142D" w:rsidRPr="006872EA">
        <w:rPr>
          <w:color w:val="000000"/>
          <w:sz w:val="28"/>
          <w:szCs w:val="28"/>
          <w:lang w:eastAsia="ar-SA"/>
        </w:rPr>
        <w:t xml:space="preserve">году – </w:t>
      </w:r>
      <w:r w:rsidR="006872EA">
        <w:rPr>
          <w:color w:val="000000"/>
          <w:sz w:val="28"/>
          <w:szCs w:val="28"/>
          <w:lang w:eastAsia="ar-SA"/>
        </w:rPr>
        <w:t>33,1</w:t>
      </w:r>
      <w:r w:rsidR="00D9142D" w:rsidRPr="006872EA">
        <w:rPr>
          <w:color w:val="000000"/>
          <w:sz w:val="28"/>
          <w:szCs w:val="28"/>
          <w:lang w:eastAsia="ar-SA"/>
        </w:rPr>
        <w:t xml:space="preserve"> тыс.</w:t>
      </w:r>
      <w:r w:rsidR="00864B23" w:rsidRPr="006872EA">
        <w:rPr>
          <w:color w:val="000000"/>
          <w:sz w:val="28"/>
          <w:szCs w:val="28"/>
          <w:lang w:eastAsia="ar-SA"/>
        </w:rPr>
        <w:t xml:space="preserve"> </w:t>
      </w:r>
      <w:r w:rsidR="00D9142D" w:rsidRPr="006872EA">
        <w:rPr>
          <w:color w:val="000000"/>
          <w:sz w:val="28"/>
          <w:szCs w:val="28"/>
          <w:lang w:eastAsia="ar-SA"/>
        </w:rPr>
        <w:t>человек, а в 20</w:t>
      </w:r>
      <w:r w:rsidR="00AC1873" w:rsidRPr="006872EA">
        <w:rPr>
          <w:color w:val="000000"/>
          <w:sz w:val="28"/>
          <w:szCs w:val="28"/>
          <w:lang w:eastAsia="ar-SA"/>
        </w:rPr>
        <w:t>2</w:t>
      </w:r>
      <w:r w:rsidR="006872EA">
        <w:rPr>
          <w:color w:val="000000"/>
          <w:sz w:val="28"/>
          <w:szCs w:val="28"/>
          <w:lang w:eastAsia="ar-SA"/>
        </w:rPr>
        <w:t>7</w:t>
      </w:r>
      <w:r w:rsidR="00D9142D" w:rsidRPr="006872EA">
        <w:rPr>
          <w:color w:val="000000"/>
          <w:sz w:val="28"/>
          <w:szCs w:val="28"/>
          <w:lang w:eastAsia="ar-SA"/>
        </w:rPr>
        <w:t xml:space="preserve"> году  предположительно снизится до </w:t>
      </w:r>
      <w:r w:rsidR="006872EA">
        <w:rPr>
          <w:color w:val="000000"/>
          <w:sz w:val="28"/>
          <w:szCs w:val="28"/>
          <w:lang w:eastAsia="ar-SA"/>
        </w:rPr>
        <w:t>32,8</w:t>
      </w:r>
      <w:r w:rsidR="00D9142D" w:rsidRPr="006872EA">
        <w:rPr>
          <w:color w:val="000000"/>
          <w:sz w:val="28"/>
          <w:szCs w:val="28"/>
          <w:lang w:eastAsia="ar-SA"/>
        </w:rPr>
        <w:t xml:space="preserve"> тыс.</w:t>
      </w:r>
      <w:r w:rsidR="00864B23" w:rsidRPr="006872EA">
        <w:rPr>
          <w:color w:val="000000"/>
          <w:sz w:val="28"/>
          <w:szCs w:val="28"/>
          <w:lang w:eastAsia="ar-SA"/>
        </w:rPr>
        <w:t xml:space="preserve"> </w:t>
      </w:r>
      <w:r w:rsidR="00D9142D" w:rsidRPr="006872EA">
        <w:rPr>
          <w:color w:val="000000"/>
          <w:sz w:val="28"/>
          <w:szCs w:val="28"/>
          <w:lang w:eastAsia="ar-SA"/>
        </w:rPr>
        <w:t>человек. Прогнозируется, что к 202</w:t>
      </w:r>
      <w:r w:rsidR="006872EA">
        <w:rPr>
          <w:color w:val="000000"/>
          <w:sz w:val="28"/>
          <w:szCs w:val="28"/>
          <w:lang w:eastAsia="ar-SA"/>
        </w:rPr>
        <w:t>8</w:t>
      </w:r>
      <w:r w:rsidR="00D9142D" w:rsidRPr="006872EA">
        <w:rPr>
          <w:color w:val="000000"/>
          <w:sz w:val="28"/>
          <w:szCs w:val="28"/>
          <w:lang w:eastAsia="ar-SA"/>
        </w:rPr>
        <w:t xml:space="preserve"> году  численность населения составит </w:t>
      </w:r>
      <w:r w:rsidR="006872EA">
        <w:rPr>
          <w:color w:val="000000"/>
          <w:sz w:val="28"/>
          <w:szCs w:val="28"/>
          <w:lang w:eastAsia="ar-SA"/>
        </w:rPr>
        <w:t xml:space="preserve">32,4 </w:t>
      </w:r>
      <w:r w:rsidR="00D9142D" w:rsidRPr="006872EA">
        <w:rPr>
          <w:color w:val="000000"/>
          <w:sz w:val="28"/>
          <w:szCs w:val="28"/>
          <w:lang w:eastAsia="ar-SA"/>
        </w:rPr>
        <w:t>тыс.</w:t>
      </w:r>
      <w:r w:rsidR="00864B23" w:rsidRPr="006872EA">
        <w:rPr>
          <w:color w:val="000000"/>
          <w:sz w:val="28"/>
          <w:szCs w:val="28"/>
          <w:lang w:eastAsia="ar-SA"/>
        </w:rPr>
        <w:t xml:space="preserve"> </w:t>
      </w:r>
      <w:r w:rsidR="00D9142D" w:rsidRPr="006872EA">
        <w:rPr>
          <w:color w:val="000000"/>
          <w:sz w:val="28"/>
          <w:szCs w:val="28"/>
          <w:lang w:eastAsia="ar-SA"/>
        </w:rPr>
        <w:t xml:space="preserve">человек. </w:t>
      </w:r>
    </w:p>
    <w:p w:rsidR="00D9142D" w:rsidRPr="006872EA" w:rsidRDefault="00A801CB" w:rsidP="00325273">
      <w:pPr>
        <w:suppressAutoHyphens/>
        <w:spacing w:line="276" w:lineRule="auto"/>
        <w:contextualSpacing/>
        <w:jc w:val="both"/>
        <w:rPr>
          <w:color w:val="000000"/>
          <w:sz w:val="28"/>
          <w:szCs w:val="28"/>
          <w:lang w:eastAsia="ar-SA"/>
        </w:rPr>
      </w:pPr>
      <w:r w:rsidRPr="006872EA">
        <w:rPr>
          <w:b/>
          <w:i/>
          <w:color w:val="000000"/>
          <w:sz w:val="28"/>
          <w:szCs w:val="28"/>
          <w:lang w:eastAsia="ar-SA"/>
        </w:rPr>
        <w:t xml:space="preserve">      </w:t>
      </w:r>
      <w:r w:rsidR="00D9142D" w:rsidRPr="006872EA">
        <w:rPr>
          <w:b/>
          <w:i/>
          <w:color w:val="000000"/>
          <w:sz w:val="28"/>
          <w:szCs w:val="28"/>
          <w:lang w:eastAsia="ar-SA"/>
        </w:rPr>
        <w:t>Численность населения трудоспособного возраста</w:t>
      </w:r>
      <w:r w:rsidR="00D9142D" w:rsidRPr="006872EA">
        <w:rPr>
          <w:color w:val="000000"/>
          <w:sz w:val="28"/>
          <w:szCs w:val="28"/>
          <w:lang w:eastAsia="ar-SA"/>
        </w:rPr>
        <w:t xml:space="preserve"> </w:t>
      </w:r>
      <w:r w:rsidR="00366BD8" w:rsidRPr="006872EA">
        <w:rPr>
          <w:color w:val="000000"/>
          <w:sz w:val="28"/>
          <w:szCs w:val="28"/>
          <w:lang w:eastAsia="ar-SA"/>
        </w:rPr>
        <w:t>увеличится</w:t>
      </w:r>
      <w:r w:rsidR="00D9142D" w:rsidRPr="006872EA">
        <w:rPr>
          <w:color w:val="000000"/>
          <w:sz w:val="28"/>
          <w:szCs w:val="28"/>
          <w:lang w:eastAsia="ar-SA"/>
        </w:rPr>
        <w:t xml:space="preserve"> с </w:t>
      </w:r>
      <w:r w:rsidR="00366BD8" w:rsidRPr="006872EA">
        <w:rPr>
          <w:color w:val="000000"/>
          <w:sz w:val="28"/>
          <w:szCs w:val="28"/>
          <w:lang w:eastAsia="ar-SA"/>
        </w:rPr>
        <w:t>20,</w:t>
      </w:r>
      <w:r w:rsidR="006872EA">
        <w:rPr>
          <w:color w:val="000000"/>
          <w:sz w:val="28"/>
          <w:szCs w:val="28"/>
          <w:lang w:eastAsia="ar-SA"/>
        </w:rPr>
        <w:t>1</w:t>
      </w:r>
      <w:r w:rsidR="00D9142D" w:rsidRPr="006872EA">
        <w:rPr>
          <w:color w:val="000000"/>
          <w:sz w:val="28"/>
          <w:szCs w:val="28"/>
          <w:lang w:eastAsia="ar-SA"/>
        </w:rPr>
        <w:t xml:space="preserve"> тыс.</w:t>
      </w:r>
      <w:r w:rsidR="00864B23" w:rsidRPr="006872EA">
        <w:rPr>
          <w:color w:val="000000"/>
          <w:sz w:val="28"/>
          <w:szCs w:val="28"/>
          <w:lang w:eastAsia="ar-SA"/>
        </w:rPr>
        <w:t xml:space="preserve"> </w:t>
      </w:r>
      <w:r w:rsidR="00D9142D" w:rsidRPr="006872EA">
        <w:rPr>
          <w:color w:val="000000"/>
          <w:sz w:val="28"/>
          <w:szCs w:val="28"/>
          <w:lang w:eastAsia="ar-SA"/>
        </w:rPr>
        <w:t>человек в 20</w:t>
      </w:r>
      <w:r w:rsidR="003F230D" w:rsidRPr="006872EA">
        <w:rPr>
          <w:color w:val="000000"/>
          <w:sz w:val="28"/>
          <w:szCs w:val="28"/>
          <w:lang w:eastAsia="ar-SA"/>
        </w:rPr>
        <w:t>2</w:t>
      </w:r>
      <w:r w:rsidR="006872EA">
        <w:rPr>
          <w:color w:val="000000"/>
          <w:sz w:val="28"/>
          <w:szCs w:val="28"/>
          <w:lang w:eastAsia="ar-SA"/>
        </w:rPr>
        <w:t>6</w:t>
      </w:r>
      <w:r w:rsidR="00D9142D" w:rsidRPr="006872EA">
        <w:rPr>
          <w:color w:val="000000"/>
          <w:sz w:val="28"/>
          <w:szCs w:val="28"/>
          <w:lang w:eastAsia="ar-SA"/>
        </w:rPr>
        <w:t xml:space="preserve"> году до </w:t>
      </w:r>
      <w:r w:rsidR="00366BD8" w:rsidRPr="006872EA">
        <w:rPr>
          <w:color w:val="000000"/>
          <w:sz w:val="28"/>
          <w:szCs w:val="28"/>
          <w:lang w:eastAsia="ar-SA"/>
        </w:rPr>
        <w:t>20,</w:t>
      </w:r>
      <w:r w:rsidR="006872EA">
        <w:rPr>
          <w:color w:val="000000"/>
          <w:sz w:val="28"/>
          <w:szCs w:val="28"/>
          <w:lang w:eastAsia="ar-SA"/>
        </w:rPr>
        <w:t>2</w:t>
      </w:r>
      <w:r w:rsidR="00D9142D" w:rsidRPr="006872EA">
        <w:rPr>
          <w:color w:val="000000"/>
          <w:sz w:val="28"/>
          <w:szCs w:val="28"/>
          <w:lang w:eastAsia="ar-SA"/>
        </w:rPr>
        <w:t xml:space="preserve"> тыс.</w:t>
      </w:r>
      <w:r w:rsidR="00864B23" w:rsidRPr="006872EA">
        <w:rPr>
          <w:color w:val="000000"/>
          <w:sz w:val="28"/>
          <w:szCs w:val="28"/>
          <w:lang w:eastAsia="ar-SA"/>
        </w:rPr>
        <w:t xml:space="preserve"> </w:t>
      </w:r>
      <w:r w:rsidR="00D9142D" w:rsidRPr="006872EA">
        <w:rPr>
          <w:color w:val="000000"/>
          <w:sz w:val="28"/>
          <w:szCs w:val="28"/>
          <w:lang w:eastAsia="ar-SA"/>
        </w:rPr>
        <w:t>человек в 202</w:t>
      </w:r>
      <w:r w:rsidR="006872EA">
        <w:rPr>
          <w:color w:val="000000"/>
          <w:sz w:val="28"/>
          <w:szCs w:val="28"/>
          <w:lang w:eastAsia="ar-SA"/>
        </w:rPr>
        <w:t>8</w:t>
      </w:r>
      <w:r w:rsidR="00D9142D" w:rsidRPr="006872EA">
        <w:rPr>
          <w:color w:val="000000"/>
          <w:sz w:val="28"/>
          <w:szCs w:val="28"/>
          <w:lang w:eastAsia="ar-SA"/>
        </w:rPr>
        <w:t xml:space="preserve"> году.</w:t>
      </w:r>
    </w:p>
    <w:p w:rsidR="00F30FB0" w:rsidRPr="006872EA" w:rsidRDefault="00F30FB0" w:rsidP="00325273">
      <w:pPr>
        <w:suppressAutoHyphens/>
        <w:spacing w:line="276" w:lineRule="auto"/>
        <w:contextualSpacing/>
        <w:jc w:val="both"/>
        <w:rPr>
          <w:color w:val="000000"/>
          <w:sz w:val="28"/>
          <w:szCs w:val="28"/>
          <w:lang w:eastAsia="ar-SA"/>
        </w:rPr>
      </w:pPr>
      <w:r w:rsidRPr="006872EA">
        <w:rPr>
          <w:color w:val="000000"/>
          <w:sz w:val="28"/>
          <w:szCs w:val="28"/>
          <w:lang w:eastAsia="ar-SA"/>
        </w:rPr>
        <w:t xml:space="preserve">     </w:t>
      </w:r>
      <w:r w:rsidRPr="006872EA">
        <w:rPr>
          <w:b/>
          <w:i/>
          <w:color w:val="000000"/>
          <w:sz w:val="28"/>
          <w:szCs w:val="28"/>
          <w:lang w:eastAsia="ar-SA"/>
        </w:rPr>
        <w:t>Численность населения старше трудоспособного возраста</w:t>
      </w:r>
      <w:r w:rsidRPr="006872EA">
        <w:rPr>
          <w:color w:val="000000"/>
          <w:sz w:val="28"/>
          <w:szCs w:val="28"/>
          <w:lang w:eastAsia="ar-SA"/>
        </w:rPr>
        <w:t xml:space="preserve">  </w:t>
      </w:r>
      <w:r w:rsidR="00366BD8" w:rsidRPr="006872EA">
        <w:rPr>
          <w:color w:val="000000"/>
          <w:sz w:val="28"/>
          <w:szCs w:val="28"/>
          <w:lang w:eastAsia="ar-SA"/>
        </w:rPr>
        <w:t>о</w:t>
      </w:r>
      <w:r w:rsidR="006B5A35" w:rsidRPr="006872EA">
        <w:rPr>
          <w:color w:val="000000"/>
          <w:sz w:val="28"/>
          <w:szCs w:val="28"/>
          <w:lang w:eastAsia="ar-SA"/>
        </w:rPr>
        <w:t>с</w:t>
      </w:r>
      <w:r w:rsidR="00366BD8" w:rsidRPr="006872EA">
        <w:rPr>
          <w:color w:val="000000"/>
          <w:sz w:val="28"/>
          <w:szCs w:val="28"/>
          <w:lang w:eastAsia="ar-SA"/>
        </w:rPr>
        <w:t>танется</w:t>
      </w:r>
      <w:r w:rsidRPr="006872EA">
        <w:rPr>
          <w:color w:val="000000"/>
          <w:sz w:val="28"/>
          <w:szCs w:val="28"/>
          <w:lang w:eastAsia="ar-SA"/>
        </w:rPr>
        <w:t xml:space="preserve"> </w:t>
      </w:r>
      <w:r w:rsidR="00366BD8" w:rsidRPr="006872EA">
        <w:rPr>
          <w:color w:val="000000"/>
          <w:sz w:val="28"/>
          <w:szCs w:val="28"/>
          <w:lang w:eastAsia="ar-SA"/>
        </w:rPr>
        <w:t>на уровне</w:t>
      </w:r>
      <w:r w:rsidRPr="006872EA">
        <w:rPr>
          <w:color w:val="000000"/>
          <w:sz w:val="28"/>
          <w:szCs w:val="28"/>
          <w:lang w:eastAsia="ar-SA"/>
        </w:rPr>
        <w:t xml:space="preserve"> </w:t>
      </w:r>
      <w:r w:rsidR="006872EA">
        <w:rPr>
          <w:color w:val="000000"/>
          <w:sz w:val="28"/>
          <w:szCs w:val="28"/>
          <w:lang w:eastAsia="ar-SA"/>
        </w:rPr>
        <w:t>8,9</w:t>
      </w:r>
      <w:r w:rsidRPr="006872EA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Pr="006872EA">
        <w:rPr>
          <w:color w:val="000000"/>
          <w:sz w:val="28"/>
          <w:szCs w:val="28"/>
          <w:lang w:eastAsia="ar-SA"/>
        </w:rPr>
        <w:t>тыс</w:t>
      </w:r>
      <w:proofErr w:type="gramStart"/>
      <w:r w:rsidRPr="006872EA">
        <w:rPr>
          <w:color w:val="000000"/>
          <w:sz w:val="28"/>
          <w:szCs w:val="28"/>
          <w:lang w:eastAsia="ar-SA"/>
        </w:rPr>
        <w:t>.ч</w:t>
      </w:r>
      <w:proofErr w:type="gramEnd"/>
      <w:r w:rsidRPr="006872EA">
        <w:rPr>
          <w:color w:val="000000"/>
          <w:sz w:val="28"/>
          <w:szCs w:val="28"/>
          <w:lang w:eastAsia="ar-SA"/>
        </w:rPr>
        <w:t>еловек</w:t>
      </w:r>
      <w:proofErr w:type="spellEnd"/>
      <w:r w:rsidRPr="006872EA">
        <w:rPr>
          <w:color w:val="000000"/>
          <w:sz w:val="28"/>
          <w:szCs w:val="28"/>
          <w:lang w:eastAsia="ar-SA"/>
        </w:rPr>
        <w:t xml:space="preserve"> в 202</w:t>
      </w:r>
      <w:r w:rsidR="006872EA">
        <w:rPr>
          <w:color w:val="000000"/>
          <w:sz w:val="28"/>
          <w:szCs w:val="28"/>
          <w:lang w:eastAsia="ar-SA"/>
        </w:rPr>
        <w:t>6</w:t>
      </w:r>
      <w:r w:rsidRPr="006872EA">
        <w:rPr>
          <w:color w:val="000000"/>
          <w:sz w:val="28"/>
          <w:szCs w:val="28"/>
          <w:lang w:eastAsia="ar-SA"/>
        </w:rPr>
        <w:t xml:space="preserve"> </w:t>
      </w:r>
      <w:r w:rsidR="006B5A35" w:rsidRPr="006872EA">
        <w:rPr>
          <w:color w:val="000000"/>
          <w:sz w:val="28"/>
          <w:szCs w:val="28"/>
          <w:lang w:eastAsia="ar-SA"/>
        </w:rPr>
        <w:t>-</w:t>
      </w:r>
      <w:r w:rsidRPr="006872EA">
        <w:rPr>
          <w:color w:val="000000"/>
          <w:sz w:val="28"/>
          <w:szCs w:val="28"/>
          <w:lang w:eastAsia="ar-SA"/>
        </w:rPr>
        <w:t xml:space="preserve"> 202</w:t>
      </w:r>
      <w:r w:rsidR="006872EA">
        <w:rPr>
          <w:color w:val="000000"/>
          <w:sz w:val="28"/>
          <w:szCs w:val="28"/>
          <w:lang w:eastAsia="ar-SA"/>
        </w:rPr>
        <w:t>8</w:t>
      </w:r>
      <w:r w:rsidRPr="006872EA">
        <w:rPr>
          <w:color w:val="000000"/>
          <w:sz w:val="28"/>
          <w:szCs w:val="28"/>
          <w:lang w:eastAsia="ar-SA"/>
        </w:rPr>
        <w:t xml:space="preserve"> </w:t>
      </w:r>
      <w:r w:rsidR="006B5A35" w:rsidRPr="006872EA">
        <w:rPr>
          <w:color w:val="000000"/>
          <w:sz w:val="28"/>
          <w:szCs w:val="28"/>
          <w:lang w:eastAsia="ar-SA"/>
        </w:rPr>
        <w:t>годах</w:t>
      </w:r>
    </w:p>
    <w:p w:rsidR="00D9142D" w:rsidRPr="006872EA" w:rsidRDefault="00D9142D" w:rsidP="0032527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872EA">
        <w:rPr>
          <w:sz w:val="28"/>
          <w:szCs w:val="28"/>
        </w:rPr>
        <w:lastRenderedPageBreak/>
        <w:t xml:space="preserve">       В 20</w:t>
      </w:r>
      <w:r w:rsidR="00A801CB" w:rsidRPr="006872EA">
        <w:rPr>
          <w:sz w:val="28"/>
          <w:szCs w:val="28"/>
        </w:rPr>
        <w:t>2</w:t>
      </w:r>
      <w:r w:rsidR="006872EA">
        <w:rPr>
          <w:sz w:val="28"/>
          <w:szCs w:val="28"/>
        </w:rPr>
        <w:t>4</w:t>
      </w:r>
      <w:r w:rsidRPr="006872EA">
        <w:rPr>
          <w:sz w:val="28"/>
          <w:szCs w:val="28"/>
        </w:rPr>
        <w:t xml:space="preserve"> году </w:t>
      </w:r>
      <w:r w:rsidRPr="006872EA">
        <w:rPr>
          <w:b/>
          <w:i/>
          <w:sz w:val="28"/>
          <w:szCs w:val="28"/>
        </w:rPr>
        <w:t>коэффициент рождаемости</w:t>
      </w:r>
      <w:r w:rsidRPr="006872EA">
        <w:rPr>
          <w:sz w:val="28"/>
          <w:szCs w:val="28"/>
        </w:rPr>
        <w:t xml:space="preserve"> сложился на уровне </w:t>
      </w:r>
      <w:r w:rsidR="006872EA">
        <w:rPr>
          <w:sz w:val="28"/>
          <w:szCs w:val="28"/>
        </w:rPr>
        <w:t>5,7</w:t>
      </w:r>
      <w:r w:rsidR="00940F7A" w:rsidRPr="006872EA">
        <w:rPr>
          <w:sz w:val="28"/>
          <w:szCs w:val="28"/>
        </w:rPr>
        <w:t xml:space="preserve"> </w:t>
      </w:r>
      <w:r w:rsidRPr="006872EA">
        <w:rPr>
          <w:sz w:val="28"/>
          <w:szCs w:val="28"/>
        </w:rPr>
        <w:t>родившихся на 1000 человек населения, к концу 20</w:t>
      </w:r>
      <w:r w:rsidR="00AC1873" w:rsidRPr="006872EA">
        <w:rPr>
          <w:sz w:val="28"/>
          <w:szCs w:val="28"/>
        </w:rPr>
        <w:t>2</w:t>
      </w:r>
      <w:r w:rsidR="006872EA">
        <w:rPr>
          <w:sz w:val="28"/>
          <w:szCs w:val="28"/>
        </w:rPr>
        <w:t>5</w:t>
      </w:r>
      <w:r w:rsidRPr="006872EA">
        <w:rPr>
          <w:sz w:val="28"/>
          <w:szCs w:val="28"/>
        </w:rPr>
        <w:t xml:space="preserve"> года ожидается </w:t>
      </w:r>
      <w:r w:rsidR="00163234" w:rsidRPr="006872EA">
        <w:rPr>
          <w:sz w:val="28"/>
          <w:szCs w:val="28"/>
        </w:rPr>
        <w:t xml:space="preserve">в количестве </w:t>
      </w:r>
      <w:r w:rsidR="006872EA">
        <w:rPr>
          <w:sz w:val="28"/>
          <w:szCs w:val="28"/>
        </w:rPr>
        <w:t>6,0 родившихся</w:t>
      </w:r>
      <w:r w:rsidRPr="006872EA">
        <w:rPr>
          <w:sz w:val="28"/>
          <w:szCs w:val="28"/>
        </w:rPr>
        <w:t xml:space="preserve">. </w:t>
      </w:r>
      <w:r w:rsidR="00163234" w:rsidRPr="006872EA">
        <w:rPr>
          <w:sz w:val="28"/>
          <w:szCs w:val="28"/>
        </w:rPr>
        <w:t>В</w:t>
      </w:r>
      <w:r w:rsidRPr="006872EA">
        <w:rPr>
          <w:sz w:val="28"/>
          <w:szCs w:val="28"/>
        </w:rPr>
        <w:t xml:space="preserve"> 202</w:t>
      </w:r>
      <w:r w:rsidR="006872EA">
        <w:rPr>
          <w:sz w:val="28"/>
          <w:szCs w:val="28"/>
        </w:rPr>
        <w:t>6</w:t>
      </w:r>
      <w:r w:rsidRPr="006872EA">
        <w:rPr>
          <w:sz w:val="28"/>
          <w:szCs w:val="28"/>
        </w:rPr>
        <w:t xml:space="preserve"> году показатель прогнозируется на уровне </w:t>
      </w:r>
      <w:r w:rsidR="006872EA">
        <w:rPr>
          <w:sz w:val="28"/>
          <w:szCs w:val="28"/>
        </w:rPr>
        <w:t>6,5</w:t>
      </w:r>
      <w:r w:rsidR="00BD1949" w:rsidRPr="006872EA">
        <w:rPr>
          <w:sz w:val="28"/>
          <w:szCs w:val="28"/>
        </w:rPr>
        <w:t xml:space="preserve"> </w:t>
      </w:r>
      <w:r w:rsidRPr="006872EA">
        <w:rPr>
          <w:sz w:val="28"/>
          <w:szCs w:val="28"/>
        </w:rPr>
        <w:t>родившихся на 1000 человек населения</w:t>
      </w:r>
      <w:r w:rsidR="00163234" w:rsidRPr="006872EA">
        <w:rPr>
          <w:sz w:val="28"/>
          <w:szCs w:val="28"/>
        </w:rPr>
        <w:t>, а к 202</w:t>
      </w:r>
      <w:r w:rsidR="006872EA">
        <w:rPr>
          <w:sz w:val="28"/>
          <w:szCs w:val="28"/>
        </w:rPr>
        <w:t>8</w:t>
      </w:r>
      <w:r w:rsidR="00163234" w:rsidRPr="006872EA">
        <w:rPr>
          <w:sz w:val="28"/>
          <w:szCs w:val="28"/>
        </w:rPr>
        <w:t xml:space="preserve"> году данный показатель достигнет 7,</w:t>
      </w:r>
      <w:r w:rsidR="006872EA">
        <w:rPr>
          <w:sz w:val="28"/>
          <w:szCs w:val="28"/>
        </w:rPr>
        <w:t>3</w:t>
      </w:r>
      <w:r w:rsidR="00163234" w:rsidRPr="006872EA">
        <w:rPr>
          <w:sz w:val="28"/>
          <w:szCs w:val="28"/>
        </w:rPr>
        <w:t>.</w:t>
      </w:r>
      <w:r w:rsidRPr="006872EA">
        <w:rPr>
          <w:sz w:val="28"/>
          <w:szCs w:val="28"/>
        </w:rPr>
        <w:t xml:space="preserve">  </w:t>
      </w:r>
      <w:r w:rsidRPr="006872EA">
        <w:rPr>
          <w:i/>
          <w:sz w:val="28"/>
          <w:szCs w:val="28"/>
        </w:rPr>
        <w:t>Коэффициент смертности</w:t>
      </w:r>
      <w:r w:rsidR="009A063E" w:rsidRPr="006872EA">
        <w:rPr>
          <w:i/>
          <w:sz w:val="28"/>
          <w:szCs w:val="28"/>
        </w:rPr>
        <w:t>,</w:t>
      </w:r>
      <w:r w:rsidRPr="006872EA">
        <w:rPr>
          <w:sz w:val="28"/>
          <w:szCs w:val="28"/>
        </w:rPr>
        <w:t xml:space="preserve"> как и в прошедшие года превышает коэффициент рождаемости. </w:t>
      </w:r>
      <w:proofErr w:type="gramStart"/>
      <w:r w:rsidRPr="006872EA">
        <w:rPr>
          <w:sz w:val="28"/>
          <w:szCs w:val="28"/>
        </w:rPr>
        <w:t xml:space="preserve">В текущем году ожидается снижение показателя  до </w:t>
      </w:r>
      <w:r w:rsidR="006B5A35" w:rsidRPr="006872EA">
        <w:rPr>
          <w:sz w:val="28"/>
          <w:szCs w:val="28"/>
        </w:rPr>
        <w:t>16,</w:t>
      </w:r>
      <w:r w:rsidR="006872EA">
        <w:rPr>
          <w:sz w:val="28"/>
          <w:szCs w:val="28"/>
        </w:rPr>
        <w:t>0</w:t>
      </w:r>
      <w:r w:rsidRPr="006872EA">
        <w:rPr>
          <w:sz w:val="28"/>
          <w:szCs w:val="28"/>
        </w:rPr>
        <w:t xml:space="preserve"> умерших  на 1000 человек населения, в прогнозные 202</w:t>
      </w:r>
      <w:r w:rsidR="006872EA">
        <w:rPr>
          <w:sz w:val="28"/>
          <w:szCs w:val="28"/>
        </w:rPr>
        <w:t>6</w:t>
      </w:r>
      <w:r w:rsidRPr="006872EA">
        <w:rPr>
          <w:sz w:val="28"/>
          <w:szCs w:val="28"/>
        </w:rPr>
        <w:t>-202</w:t>
      </w:r>
      <w:r w:rsidR="006872EA">
        <w:rPr>
          <w:sz w:val="28"/>
          <w:szCs w:val="28"/>
        </w:rPr>
        <w:t>8</w:t>
      </w:r>
      <w:r w:rsidRPr="006872EA">
        <w:rPr>
          <w:sz w:val="28"/>
          <w:szCs w:val="28"/>
        </w:rPr>
        <w:t xml:space="preserve"> гг. </w:t>
      </w:r>
      <w:r w:rsidR="003D14AE">
        <w:rPr>
          <w:sz w:val="28"/>
          <w:szCs w:val="28"/>
        </w:rPr>
        <w:t>варьироваться от 16 до 15</w:t>
      </w:r>
      <w:r w:rsidR="00163234" w:rsidRPr="006872EA">
        <w:rPr>
          <w:sz w:val="28"/>
          <w:szCs w:val="28"/>
        </w:rPr>
        <w:t xml:space="preserve"> </w:t>
      </w:r>
      <w:r w:rsidRPr="006872EA">
        <w:rPr>
          <w:sz w:val="28"/>
          <w:szCs w:val="28"/>
        </w:rPr>
        <w:t xml:space="preserve">умерших  на 1000 человек. </w:t>
      </w:r>
      <w:proofErr w:type="gramEnd"/>
    </w:p>
    <w:p w:rsidR="00AC1873" w:rsidRPr="006872EA" w:rsidRDefault="00AC1873" w:rsidP="0032527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872EA">
        <w:rPr>
          <w:sz w:val="28"/>
          <w:szCs w:val="28"/>
        </w:rPr>
        <w:t xml:space="preserve">      </w:t>
      </w:r>
      <w:r w:rsidR="00E77051" w:rsidRPr="006872EA">
        <w:rPr>
          <w:sz w:val="28"/>
          <w:szCs w:val="28"/>
        </w:rPr>
        <w:t xml:space="preserve"> </w:t>
      </w:r>
      <w:r w:rsidRPr="006872EA">
        <w:rPr>
          <w:sz w:val="28"/>
          <w:szCs w:val="28"/>
        </w:rPr>
        <w:t xml:space="preserve"> Особенностью демографических тенденций в последнее время является старение населения</w:t>
      </w:r>
      <w:r w:rsidR="005D1099" w:rsidRPr="006872EA">
        <w:rPr>
          <w:sz w:val="28"/>
          <w:szCs w:val="28"/>
        </w:rPr>
        <w:t>, ухудшение возрастной структуры населения.</w:t>
      </w:r>
    </w:p>
    <w:p w:rsidR="00200916" w:rsidRPr="00D9142D" w:rsidRDefault="00AC1873" w:rsidP="0032527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872EA">
        <w:rPr>
          <w:sz w:val="28"/>
          <w:szCs w:val="28"/>
        </w:rPr>
        <w:t xml:space="preserve">         </w:t>
      </w:r>
      <w:r w:rsidR="00D9142D" w:rsidRPr="006872EA">
        <w:rPr>
          <w:b/>
          <w:i/>
          <w:sz w:val="28"/>
          <w:szCs w:val="28"/>
        </w:rPr>
        <w:t>Коэффициент естественной убыли</w:t>
      </w:r>
      <w:r w:rsidR="00D9142D" w:rsidRPr="006872EA">
        <w:rPr>
          <w:sz w:val="28"/>
          <w:szCs w:val="28"/>
        </w:rPr>
        <w:t xml:space="preserve"> в 20</w:t>
      </w:r>
      <w:r w:rsidR="00790D50" w:rsidRPr="006872EA">
        <w:rPr>
          <w:sz w:val="28"/>
          <w:szCs w:val="28"/>
        </w:rPr>
        <w:t>2</w:t>
      </w:r>
      <w:r w:rsidR="003D14AE">
        <w:rPr>
          <w:sz w:val="28"/>
          <w:szCs w:val="28"/>
        </w:rPr>
        <w:t>5</w:t>
      </w:r>
      <w:r w:rsidR="00D9142D" w:rsidRPr="006872EA">
        <w:rPr>
          <w:sz w:val="28"/>
          <w:szCs w:val="28"/>
        </w:rPr>
        <w:t xml:space="preserve"> году </w:t>
      </w:r>
      <w:r w:rsidR="00163234" w:rsidRPr="006872EA">
        <w:rPr>
          <w:sz w:val="28"/>
          <w:szCs w:val="28"/>
        </w:rPr>
        <w:t>ожидается</w:t>
      </w:r>
      <w:r w:rsidR="00D9142D" w:rsidRPr="006872EA">
        <w:rPr>
          <w:sz w:val="28"/>
          <w:szCs w:val="28"/>
        </w:rPr>
        <w:t xml:space="preserve"> </w:t>
      </w:r>
      <w:r w:rsidR="00940F7A" w:rsidRPr="006872EA">
        <w:rPr>
          <w:sz w:val="28"/>
          <w:szCs w:val="28"/>
        </w:rPr>
        <w:t>–</w:t>
      </w:r>
      <w:r w:rsidR="00790D50" w:rsidRPr="006872EA">
        <w:rPr>
          <w:sz w:val="28"/>
          <w:szCs w:val="28"/>
        </w:rPr>
        <w:t xml:space="preserve"> </w:t>
      </w:r>
      <w:r w:rsidR="00163234" w:rsidRPr="006872EA">
        <w:rPr>
          <w:sz w:val="28"/>
          <w:szCs w:val="28"/>
        </w:rPr>
        <w:t>-</w:t>
      </w:r>
      <w:r w:rsidR="003D14AE">
        <w:rPr>
          <w:sz w:val="28"/>
          <w:szCs w:val="28"/>
        </w:rPr>
        <w:t>10</w:t>
      </w:r>
      <w:r w:rsidR="00D9142D" w:rsidRPr="006872EA">
        <w:rPr>
          <w:sz w:val="28"/>
          <w:szCs w:val="28"/>
        </w:rPr>
        <w:t xml:space="preserve"> чел. на 1000 человек населения.</w:t>
      </w:r>
      <w:r w:rsidR="001D7C30" w:rsidRPr="006872EA">
        <w:rPr>
          <w:sz w:val="28"/>
          <w:szCs w:val="28"/>
        </w:rPr>
        <w:t xml:space="preserve"> </w:t>
      </w:r>
      <w:r w:rsidR="00163234" w:rsidRPr="006872EA">
        <w:rPr>
          <w:sz w:val="28"/>
          <w:szCs w:val="28"/>
        </w:rPr>
        <w:t>В</w:t>
      </w:r>
      <w:r w:rsidRPr="006872EA">
        <w:rPr>
          <w:sz w:val="28"/>
          <w:szCs w:val="28"/>
        </w:rPr>
        <w:t xml:space="preserve"> </w:t>
      </w:r>
      <w:proofErr w:type="gramStart"/>
      <w:r w:rsidRPr="006872EA">
        <w:rPr>
          <w:sz w:val="28"/>
          <w:szCs w:val="28"/>
        </w:rPr>
        <w:t>прогнозные</w:t>
      </w:r>
      <w:proofErr w:type="gramEnd"/>
      <w:r w:rsidRPr="006872EA">
        <w:rPr>
          <w:sz w:val="28"/>
          <w:szCs w:val="28"/>
        </w:rPr>
        <w:t xml:space="preserve"> 202</w:t>
      </w:r>
      <w:r w:rsidR="003D14AE">
        <w:rPr>
          <w:sz w:val="28"/>
          <w:szCs w:val="28"/>
        </w:rPr>
        <w:t>6</w:t>
      </w:r>
      <w:r w:rsidRPr="006872EA">
        <w:rPr>
          <w:sz w:val="28"/>
          <w:szCs w:val="28"/>
        </w:rPr>
        <w:t>-202</w:t>
      </w:r>
      <w:r w:rsidR="003D14AE">
        <w:rPr>
          <w:sz w:val="28"/>
          <w:szCs w:val="28"/>
        </w:rPr>
        <w:t>8</w:t>
      </w:r>
      <w:r w:rsidRPr="006872EA">
        <w:rPr>
          <w:sz w:val="28"/>
          <w:szCs w:val="28"/>
        </w:rPr>
        <w:t xml:space="preserve"> гг. показатель</w:t>
      </w:r>
      <w:r w:rsidR="0054540D" w:rsidRPr="006872EA">
        <w:rPr>
          <w:sz w:val="28"/>
          <w:szCs w:val="28"/>
        </w:rPr>
        <w:t xml:space="preserve"> </w:t>
      </w:r>
      <w:r w:rsidRPr="006872EA">
        <w:rPr>
          <w:sz w:val="28"/>
          <w:szCs w:val="28"/>
        </w:rPr>
        <w:t>прогнозируется от -</w:t>
      </w:r>
      <w:r w:rsidR="001D7C30" w:rsidRPr="006872EA">
        <w:rPr>
          <w:sz w:val="28"/>
          <w:szCs w:val="28"/>
        </w:rPr>
        <w:t xml:space="preserve"> </w:t>
      </w:r>
      <w:r w:rsidR="00163234" w:rsidRPr="006872EA">
        <w:rPr>
          <w:sz w:val="28"/>
          <w:szCs w:val="28"/>
        </w:rPr>
        <w:t>-</w:t>
      </w:r>
      <w:r w:rsidR="003D14AE">
        <w:rPr>
          <w:sz w:val="28"/>
          <w:szCs w:val="28"/>
        </w:rPr>
        <w:t>9,5</w:t>
      </w:r>
      <w:r w:rsidR="00163234" w:rsidRPr="006872EA">
        <w:rPr>
          <w:sz w:val="28"/>
          <w:szCs w:val="28"/>
        </w:rPr>
        <w:t>,</w:t>
      </w:r>
      <w:r w:rsidRPr="006872EA">
        <w:rPr>
          <w:sz w:val="28"/>
          <w:szCs w:val="28"/>
        </w:rPr>
        <w:t xml:space="preserve"> до </w:t>
      </w:r>
      <w:r w:rsidR="00940F7A" w:rsidRPr="006872EA">
        <w:rPr>
          <w:sz w:val="28"/>
          <w:szCs w:val="28"/>
        </w:rPr>
        <w:t>–</w:t>
      </w:r>
      <w:r w:rsidRPr="006872EA">
        <w:rPr>
          <w:sz w:val="28"/>
          <w:szCs w:val="28"/>
        </w:rPr>
        <w:t xml:space="preserve"> </w:t>
      </w:r>
      <w:r w:rsidR="00163234" w:rsidRPr="006872EA">
        <w:rPr>
          <w:sz w:val="28"/>
          <w:szCs w:val="28"/>
        </w:rPr>
        <w:t>-</w:t>
      </w:r>
      <w:r w:rsidR="003D14AE">
        <w:rPr>
          <w:sz w:val="28"/>
          <w:szCs w:val="28"/>
        </w:rPr>
        <w:t>7,7</w:t>
      </w:r>
      <w:r w:rsidR="00940F7A" w:rsidRPr="006872EA">
        <w:rPr>
          <w:sz w:val="28"/>
          <w:szCs w:val="28"/>
        </w:rPr>
        <w:t xml:space="preserve"> </w:t>
      </w:r>
      <w:r w:rsidRPr="006872EA">
        <w:rPr>
          <w:sz w:val="28"/>
          <w:szCs w:val="28"/>
        </w:rPr>
        <w:t>на 1000 человек</w:t>
      </w:r>
      <w:r w:rsidR="00D9142D" w:rsidRPr="006872EA">
        <w:rPr>
          <w:sz w:val="28"/>
          <w:szCs w:val="28"/>
        </w:rPr>
        <w:t>.</w:t>
      </w:r>
      <w:r w:rsidR="00D9142D" w:rsidRPr="00D9142D">
        <w:rPr>
          <w:sz w:val="28"/>
          <w:szCs w:val="28"/>
        </w:rPr>
        <w:t xml:space="preserve"> </w:t>
      </w:r>
    </w:p>
    <w:p w:rsidR="00D9142D" w:rsidRPr="00D9142D" w:rsidRDefault="00940F7A" w:rsidP="00325273">
      <w:pPr>
        <w:spacing w:line="276" w:lineRule="auto"/>
        <w:contextualSpacing/>
        <w:jc w:val="both"/>
        <w:rPr>
          <w:bCs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</w:t>
      </w:r>
      <w:r w:rsidR="00E770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0906D1">
        <w:rPr>
          <w:b/>
          <w:sz w:val="28"/>
          <w:szCs w:val="28"/>
        </w:rPr>
        <w:t xml:space="preserve">   </w:t>
      </w:r>
      <w:r w:rsidR="00C64513">
        <w:rPr>
          <w:b/>
          <w:sz w:val="28"/>
          <w:szCs w:val="28"/>
        </w:rPr>
        <w:t xml:space="preserve"> </w:t>
      </w:r>
      <w:r w:rsidR="00E61289" w:rsidRPr="00D9142D">
        <w:rPr>
          <w:b/>
          <w:sz w:val="28"/>
          <w:szCs w:val="28"/>
        </w:rPr>
        <w:t>Во 2 разделе</w:t>
      </w:r>
      <w:r w:rsidR="00E61289" w:rsidRPr="00D9142D">
        <w:rPr>
          <w:sz w:val="28"/>
          <w:szCs w:val="28"/>
        </w:rPr>
        <w:t xml:space="preserve"> прогноза отражены показатели </w:t>
      </w:r>
      <w:r w:rsidR="00E61289" w:rsidRPr="00D9142D">
        <w:rPr>
          <w:b/>
          <w:sz w:val="28"/>
          <w:szCs w:val="28"/>
        </w:rPr>
        <w:t>промышленного производства.</w:t>
      </w:r>
      <w:r>
        <w:rPr>
          <w:b/>
          <w:sz w:val="28"/>
          <w:szCs w:val="28"/>
        </w:rPr>
        <w:t xml:space="preserve"> 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Объем </w:t>
      </w:r>
      <w:r w:rsidR="00D9142D" w:rsidRPr="00D9142D">
        <w:rPr>
          <w:b/>
          <w:bCs/>
          <w:color w:val="000000"/>
          <w:sz w:val="28"/>
          <w:szCs w:val="28"/>
          <w:lang w:eastAsia="ar-SA"/>
        </w:rPr>
        <w:t>отгруженных товаров собственного производства</w:t>
      </w:r>
      <w:r w:rsidR="00D9142D" w:rsidRPr="00D9142D">
        <w:rPr>
          <w:bCs/>
          <w:color w:val="000000"/>
          <w:sz w:val="28"/>
          <w:szCs w:val="28"/>
          <w:lang w:eastAsia="ar-SA"/>
        </w:rPr>
        <w:t>, выполненных работ и услуг собственными силами в 20</w:t>
      </w:r>
      <w:r>
        <w:rPr>
          <w:bCs/>
          <w:color w:val="000000"/>
          <w:sz w:val="28"/>
          <w:szCs w:val="28"/>
          <w:lang w:eastAsia="ar-SA"/>
        </w:rPr>
        <w:t>2</w:t>
      </w:r>
      <w:r w:rsidR="00F16144">
        <w:rPr>
          <w:bCs/>
          <w:color w:val="000000"/>
          <w:sz w:val="28"/>
          <w:szCs w:val="28"/>
          <w:lang w:eastAsia="ar-SA"/>
        </w:rPr>
        <w:t>4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 году сложился в размере </w:t>
      </w:r>
      <w:r w:rsidR="00377E4A">
        <w:rPr>
          <w:bCs/>
          <w:color w:val="000000"/>
          <w:sz w:val="28"/>
          <w:szCs w:val="28"/>
          <w:lang w:eastAsia="ar-SA"/>
        </w:rPr>
        <w:t xml:space="preserve">26249729,3 тыс. </w:t>
      </w:r>
      <w:r w:rsidR="00D9142D" w:rsidRPr="00D9142D">
        <w:rPr>
          <w:bCs/>
          <w:color w:val="000000"/>
          <w:sz w:val="28"/>
          <w:szCs w:val="28"/>
          <w:lang w:eastAsia="ar-SA"/>
        </w:rPr>
        <w:t>руб</w:t>
      </w:r>
      <w:r w:rsidR="003829DE">
        <w:rPr>
          <w:bCs/>
          <w:color w:val="000000"/>
          <w:sz w:val="28"/>
          <w:szCs w:val="28"/>
          <w:lang w:eastAsia="ar-SA"/>
        </w:rPr>
        <w:t>лей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, что составило </w:t>
      </w:r>
      <w:r w:rsidR="00377E4A">
        <w:rPr>
          <w:bCs/>
          <w:color w:val="000000"/>
          <w:sz w:val="28"/>
          <w:szCs w:val="28"/>
          <w:lang w:eastAsia="ar-SA"/>
        </w:rPr>
        <w:t>112,5</w:t>
      </w:r>
      <w:r w:rsidR="00D9142D" w:rsidRPr="00D9142D">
        <w:rPr>
          <w:bCs/>
          <w:color w:val="000000"/>
          <w:sz w:val="28"/>
          <w:szCs w:val="28"/>
          <w:lang w:eastAsia="ar-SA"/>
        </w:rPr>
        <w:t>% к уровню 20</w:t>
      </w:r>
      <w:r w:rsidR="00BD69AF">
        <w:rPr>
          <w:bCs/>
          <w:color w:val="000000"/>
          <w:sz w:val="28"/>
          <w:szCs w:val="28"/>
          <w:lang w:eastAsia="ar-SA"/>
        </w:rPr>
        <w:t>2</w:t>
      </w:r>
      <w:r w:rsidR="00377E4A">
        <w:rPr>
          <w:bCs/>
          <w:color w:val="000000"/>
          <w:sz w:val="28"/>
          <w:szCs w:val="28"/>
          <w:lang w:eastAsia="ar-SA"/>
        </w:rPr>
        <w:t>3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 года. В 20</w:t>
      </w:r>
      <w:r w:rsidR="00AC1873">
        <w:rPr>
          <w:bCs/>
          <w:color w:val="000000"/>
          <w:sz w:val="28"/>
          <w:szCs w:val="28"/>
          <w:lang w:eastAsia="ar-SA"/>
        </w:rPr>
        <w:t>2</w:t>
      </w:r>
      <w:r w:rsidR="00377E4A">
        <w:rPr>
          <w:bCs/>
          <w:color w:val="000000"/>
          <w:sz w:val="28"/>
          <w:szCs w:val="28"/>
          <w:lang w:eastAsia="ar-SA"/>
        </w:rPr>
        <w:t>5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 году объем отгруженных товаров собственного производст</w:t>
      </w:r>
      <w:r w:rsidR="00D276C8">
        <w:rPr>
          <w:bCs/>
          <w:color w:val="000000"/>
          <w:sz w:val="28"/>
          <w:szCs w:val="28"/>
          <w:lang w:eastAsia="ar-SA"/>
        </w:rPr>
        <w:t>ва</w:t>
      </w:r>
      <w:r w:rsidR="0054540D">
        <w:rPr>
          <w:rStyle w:val="af2"/>
        </w:rPr>
        <w:t xml:space="preserve"> </w:t>
      </w:r>
      <w:r w:rsidR="000906D1">
        <w:rPr>
          <w:bCs/>
          <w:color w:val="000000"/>
          <w:sz w:val="28"/>
          <w:szCs w:val="28"/>
          <w:lang w:eastAsia="ar-SA"/>
        </w:rPr>
        <w:t>ожидается</w:t>
      </w:r>
      <w:r w:rsidR="00D276C8">
        <w:rPr>
          <w:bCs/>
          <w:color w:val="000000"/>
          <w:sz w:val="28"/>
          <w:szCs w:val="28"/>
          <w:lang w:eastAsia="ar-SA"/>
        </w:rPr>
        <w:t xml:space="preserve"> </w:t>
      </w:r>
      <w:r w:rsidR="00377E4A">
        <w:rPr>
          <w:bCs/>
          <w:color w:val="000000"/>
          <w:sz w:val="28"/>
          <w:szCs w:val="28"/>
          <w:lang w:eastAsia="ar-SA"/>
        </w:rPr>
        <w:t>28087210,4 тыс</w:t>
      </w:r>
      <w:r w:rsidR="000906D1">
        <w:rPr>
          <w:bCs/>
          <w:color w:val="000000"/>
          <w:sz w:val="28"/>
          <w:szCs w:val="28"/>
          <w:lang w:eastAsia="ar-SA"/>
        </w:rPr>
        <w:t>. рублей</w:t>
      </w:r>
      <w:r w:rsidR="00D276C8">
        <w:rPr>
          <w:bCs/>
          <w:color w:val="000000"/>
          <w:sz w:val="28"/>
          <w:szCs w:val="28"/>
          <w:lang w:eastAsia="ar-SA"/>
        </w:rPr>
        <w:t xml:space="preserve"> 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в ценах соответствующих лет. </w:t>
      </w:r>
    </w:p>
    <w:p w:rsidR="000405C9" w:rsidRDefault="00D9142D" w:rsidP="00325273">
      <w:pPr>
        <w:suppressAutoHyphens/>
        <w:spacing w:line="276" w:lineRule="auto"/>
        <w:ind w:firstLine="872"/>
        <w:jc w:val="both"/>
        <w:rPr>
          <w:b/>
          <w:color w:val="000000"/>
          <w:sz w:val="28"/>
          <w:szCs w:val="28"/>
          <w:lang w:eastAsia="ar-SA"/>
        </w:rPr>
      </w:pPr>
      <w:r w:rsidRPr="00D9142D">
        <w:rPr>
          <w:color w:val="000000"/>
          <w:sz w:val="28"/>
          <w:szCs w:val="28"/>
          <w:lang w:eastAsia="ar-SA"/>
        </w:rPr>
        <w:t>Прогноз объема отгруженных товаров собственного производства, выполненных работ и услуг собственными силами предприятий по всем видам экономической деятельности представлен в таблице.</w:t>
      </w:r>
    </w:p>
    <w:p w:rsidR="00D9142D" w:rsidRPr="00D9142D" w:rsidRDefault="00D9142D" w:rsidP="007321BD">
      <w:pPr>
        <w:suppressAutoHyphens/>
        <w:ind w:firstLine="872"/>
        <w:jc w:val="center"/>
        <w:rPr>
          <w:b/>
          <w:color w:val="000000"/>
          <w:sz w:val="28"/>
          <w:szCs w:val="28"/>
          <w:lang w:eastAsia="ar-SA"/>
        </w:rPr>
      </w:pPr>
      <w:r w:rsidRPr="00D9142D">
        <w:rPr>
          <w:b/>
          <w:color w:val="000000"/>
          <w:sz w:val="28"/>
          <w:szCs w:val="28"/>
          <w:lang w:eastAsia="ar-SA"/>
        </w:rPr>
        <w:t>Прогноз</w:t>
      </w:r>
    </w:p>
    <w:p w:rsidR="00D9142D" w:rsidRPr="00D9142D" w:rsidRDefault="00D9142D" w:rsidP="007321BD">
      <w:pPr>
        <w:suppressAutoHyphens/>
        <w:ind w:firstLine="872"/>
        <w:jc w:val="center"/>
        <w:rPr>
          <w:b/>
          <w:color w:val="000000"/>
          <w:sz w:val="28"/>
          <w:szCs w:val="28"/>
          <w:lang w:eastAsia="ar-SA"/>
        </w:rPr>
      </w:pPr>
      <w:r w:rsidRPr="00D9142D">
        <w:rPr>
          <w:b/>
          <w:color w:val="000000"/>
          <w:sz w:val="28"/>
          <w:szCs w:val="28"/>
          <w:lang w:eastAsia="ar-SA"/>
        </w:rPr>
        <w:t>объема отгруженных товаров собственного производства,</w:t>
      </w:r>
    </w:p>
    <w:p w:rsidR="00D9142D" w:rsidRPr="00D9142D" w:rsidRDefault="00D9142D" w:rsidP="007321BD">
      <w:pPr>
        <w:suppressAutoHyphens/>
        <w:ind w:firstLine="872"/>
        <w:jc w:val="center"/>
        <w:rPr>
          <w:b/>
          <w:color w:val="000000"/>
          <w:sz w:val="28"/>
          <w:szCs w:val="28"/>
          <w:lang w:eastAsia="ar-SA"/>
        </w:rPr>
      </w:pPr>
      <w:r w:rsidRPr="00D9142D">
        <w:rPr>
          <w:b/>
          <w:color w:val="000000"/>
          <w:sz w:val="28"/>
          <w:szCs w:val="28"/>
          <w:lang w:eastAsia="ar-SA"/>
        </w:rPr>
        <w:t>выполненных работ и услуг собственными силами предприятий</w:t>
      </w:r>
    </w:p>
    <w:p w:rsidR="00D9142D" w:rsidRPr="00D9142D" w:rsidRDefault="00D9142D" w:rsidP="007321BD">
      <w:pPr>
        <w:suppressAutoHyphens/>
        <w:ind w:firstLine="872"/>
        <w:jc w:val="center"/>
        <w:rPr>
          <w:b/>
          <w:color w:val="000000"/>
          <w:sz w:val="28"/>
          <w:szCs w:val="28"/>
          <w:lang w:eastAsia="ar-SA"/>
        </w:rPr>
      </w:pPr>
      <w:r w:rsidRPr="00D9142D">
        <w:rPr>
          <w:b/>
          <w:color w:val="000000"/>
          <w:sz w:val="28"/>
          <w:szCs w:val="28"/>
          <w:lang w:eastAsia="ar-SA"/>
        </w:rPr>
        <w:t>по всем видам экономической деятельности</w:t>
      </w:r>
    </w:p>
    <w:p w:rsidR="00D9142D" w:rsidRPr="00D9142D" w:rsidRDefault="00D9142D" w:rsidP="007321BD">
      <w:pPr>
        <w:suppressAutoHyphens/>
        <w:ind w:firstLine="872"/>
        <w:jc w:val="right"/>
        <w:rPr>
          <w:color w:val="000000"/>
          <w:sz w:val="28"/>
          <w:szCs w:val="28"/>
          <w:lang w:eastAsia="ar-SA"/>
        </w:rPr>
      </w:pPr>
      <w:r w:rsidRPr="00D9142D">
        <w:rPr>
          <w:color w:val="000000"/>
          <w:sz w:val="28"/>
          <w:szCs w:val="28"/>
          <w:lang w:eastAsia="ar-SA"/>
        </w:rPr>
        <w:t>(</w:t>
      </w:r>
      <w:r w:rsidR="00377E4A">
        <w:rPr>
          <w:color w:val="000000"/>
          <w:sz w:val="28"/>
          <w:szCs w:val="28"/>
          <w:lang w:eastAsia="ar-SA"/>
        </w:rPr>
        <w:t>тыс</w:t>
      </w:r>
      <w:r w:rsidRPr="00D9142D">
        <w:rPr>
          <w:color w:val="000000"/>
          <w:sz w:val="28"/>
          <w:szCs w:val="28"/>
          <w:lang w:eastAsia="ar-SA"/>
        </w:rPr>
        <w:t>. руб</w:t>
      </w:r>
      <w:r w:rsidR="003829DE">
        <w:rPr>
          <w:color w:val="000000"/>
          <w:sz w:val="28"/>
          <w:szCs w:val="28"/>
          <w:lang w:eastAsia="ar-SA"/>
        </w:rPr>
        <w:t>лей</w:t>
      </w:r>
      <w:r w:rsidRPr="00D9142D">
        <w:rPr>
          <w:color w:val="000000"/>
          <w:sz w:val="28"/>
          <w:szCs w:val="28"/>
          <w:lang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999"/>
        <w:gridCol w:w="1999"/>
        <w:gridCol w:w="1999"/>
        <w:gridCol w:w="2000"/>
      </w:tblGrid>
      <w:tr w:rsidR="00D9142D" w:rsidRPr="00D9142D" w:rsidTr="00221F1A">
        <w:tc>
          <w:tcPr>
            <w:tcW w:w="2027" w:type="dxa"/>
            <w:vMerge w:val="restart"/>
          </w:tcPr>
          <w:p w:rsidR="00D9142D" w:rsidRPr="00D9142D" w:rsidRDefault="00D9142D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>20</w:t>
            </w:r>
            <w:r w:rsidR="00D276C8">
              <w:rPr>
                <w:b/>
                <w:color w:val="000000"/>
                <w:sz w:val="28"/>
                <w:szCs w:val="28"/>
                <w:lang w:eastAsia="ar-SA"/>
              </w:rPr>
              <w:t>2</w:t>
            </w:r>
            <w:r w:rsidR="00377E4A">
              <w:rPr>
                <w:b/>
                <w:color w:val="000000"/>
                <w:sz w:val="28"/>
                <w:szCs w:val="28"/>
                <w:lang w:eastAsia="ar-SA"/>
              </w:rPr>
              <w:t>4</w:t>
            </w: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  <w:p w:rsidR="00D9142D" w:rsidRPr="00D9142D" w:rsidRDefault="00D9142D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>отчет</w:t>
            </w:r>
          </w:p>
        </w:tc>
        <w:tc>
          <w:tcPr>
            <w:tcW w:w="2027" w:type="dxa"/>
            <w:vMerge w:val="restart"/>
          </w:tcPr>
          <w:p w:rsidR="00D9142D" w:rsidRPr="00D9142D" w:rsidRDefault="00D9142D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>20</w:t>
            </w:r>
            <w:r w:rsidR="00AC1873">
              <w:rPr>
                <w:b/>
                <w:color w:val="000000"/>
                <w:sz w:val="28"/>
                <w:szCs w:val="28"/>
                <w:lang w:eastAsia="ar-SA"/>
              </w:rPr>
              <w:t>2</w:t>
            </w:r>
            <w:r w:rsidR="00377E4A">
              <w:rPr>
                <w:b/>
                <w:color w:val="000000"/>
                <w:sz w:val="28"/>
                <w:szCs w:val="28"/>
                <w:lang w:eastAsia="ar-SA"/>
              </w:rPr>
              <w:t>5</w:t>
            </w: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  <w:p w:rsidR="00D9142D" w:rsidRPr="00D9142D" w:rsidRDefault="00D9142D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>оценка</w:t>
            </w:r>
          </w:p>
        </w:tc>
        <w:tc>
          <w:tcPr>
            <w:tcW w:w="6082" w:type="dxa"/>
            <w:gridSpan w:val="3"/>
          </w:tcPr>
          <w:p w:rsidR="00D9142D" w:rsidRPr="00D9142D" w:rsidRDefault="00D9142D" w:rsidP="007321BD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>Прогноз</w:t>
            </w:r>
          </w:p>
        </w:tc>
      </w:tr>
      <w:tr w:rsidR="00D9142D" w:rsidRPr="00D9142D" w:rsidTr="00BD69AF">
        <w:trPr>
          <w:trHeight w:val="377"/>
        </w:trPr>
        <w:tc>
          <w:tcPr>
            <w:tcW w:w="2027" w:type="dxa"/>
            <w:vMerge/>
          </w:tcPr>
          <w:p w:rsidR="00D9142D" w:rsidRPr="00D9142D" w:rsidRDefault="00D9142D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27" w:type="dxa"/>
            <w:vMerge/>
          </w:tcPr>
          <w:p w:rsidR="00D9142D" w:rsidRPr="00D9142D" w:rsidRDefault="00D9142D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27" w:type="dxa"/>
          </w:tcPr>
          <w:p w:rsidR="00D9142D" w:rsidRPr="00D9142D" w:rsidRDefault="00D9142D" w:rsidP="00377E4A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377E4A">
              <w:rPr>
                <w:b/>
                <w:color w:val="000000"/>
                <w:sz w:val="28"/>
                <w:szCs w:val="28"/>
                <w:lang w:eastAsia="ar-SA"/>
              </w:rPr>
              <w:t>6</w:t>
            </w: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2027" w:type="dxa"/>
          </w:tcPr>
          <w:p w:rsidR="00D9142D" w:rsidRPr="00D9142D" w:rsidRDefault="00D9142D" w:rsidP="00377E4A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377E4A">
              <w:rPr>
                <w:b/>
                <w:color w:val="000000"/>
                <w:sz w:val="28"/>
                <w:szCs w:val="28"/>
                <w:lang w:eastAsia="ar-SA"/>
              </w:rPr>
              <w:t>7</w:t>
            </w: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2028" w:type="dxa"/>
          </w:tcPr>
          <w:p w:rsidR="00D9142D" w:rsidRPr="00D9142D" w:rsidRDefault="00D9142D" w:rsidP="00377E4A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377E4A">
              <w:rPr>
                <w:b/>
                <w:color w:val="000000"/>
                <w:sz w:val="28"/>
                <w:szCs w:val="28"/>
                <w:lang w:eastAsia="ar-SA"/>
              </w:rPr>
              <w:t>8</w:t>
            </w:r>
            <w:r w:rsidRPr="00D9142D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D9142D" w:rsidRPr="00D9142D" w:rsidTr="00221F1A">
        <w:tc>
          <w:tcPr>
            <w:tcW w:w="2027" w:type="dxa"/>
          </w:tcPr>
          <w:p w:rsidR="00D9142D" w:rsidRPr="00D9142D" w:rsidRDefault="00377E4A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26249729,3</w:t>
            </w:r>
          </w:p>
        </w:tc>
        <w:tc>
          <w:tcPr>
            <w:tcW w:w="2027" w:type="dxa"/>
          </w:tcPr>
          <w:p w:rsidR="00D9142D" w:rsidRPr="00D9142D" w:rsidRDefault="00377E4A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28087210,4</w:t>
            </w:r>
          </w:p>
        </w:tc>
        <w:tc>
          <w:tcPr>
            <w:tcW w:w="2027" w:type="dxa"/>
          </w:tcPr>
          <w:p w:rsidR="00D9142D" w:rsidRPr="00D9142D" w:rsidRDefault="00377E4A" w:rsidP="00377E4A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31176803,5</w:t>
            </w:r>
          </w:p>
        </w:tc>
        <w:tc>
          <w:tcPr>
            <w:tcW w:w="2027" w:type="dxa"/>
          </w:tcPr>
          <w:p w:rsidR="00D9142D" w:rsidRPr="00D9142D" w:rsidRDefault="00377E4A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34481544,6</w:t>
            </w:r>
          </w:p>
        </w:tc>
        <w:tc>
          <w:tcPr>
            <w:tcW w:w="2028" w:type="dxa"/>
          </w:tcPr>
          <w:p w:rsidR="00D9142D" w:rsidRPr="00D9142D" w:rsidRDefault="00377E4A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38136588,3</w:t>
            </w:r>
          </w:p>
        </w:tc>
      </w:tr>
    </w:tbl>
    <w:p w:rsidR="00D9142D" w:rsidRPr="00D9142D" w:rsidRDefault="00D9142D" w:rsidP="007321BD">
      <w:pPr>
        <w:suppressAutoHyphens/>
        <w:ind w:firstLine="872"/>
        <w:jc w:val="center"/>
        <w:rPr>
          <w:color w:val="000000"/>
          <w:sz w:val="28"/>
          <w:szCs w:val="28"/>
          <w:lang w:eastAsia="ar-SA"/>
        </w:rPr>
      </w:pPr>
    </w:p>
    <w:p w:rsidR="00D9142D" w:rsidRPr="00D9142D" w:rsidRDefault="00D9142D" w:rsidP="00325273">
      <w:pPr>
        <w:suppressAutoHyphens/>
        <w:spacing w:line="276" w:lineRule="auto"/>
        <w:ind w:firstLine="872"/>
        <w:jc w:val="both"/>
        <w:rPr>
          <w:color w:val="000000"/>
          <w:sz w:val="28"/>
          <w:szCs w:val="28"/>
          <w:lang w:eastAsia="ar-SA"/>
        </w:rPr>
      </w:pPr>
      <w:r w:rsidRPr="00D9142D">
        <w:rPr>
          <w:color w:val="000000"/>
          <w:sz w:val="28"/>
          <w:szCs w:val="28"/>
          <w:lang w:eastAsia="ar-SA"/>
        </w:rPr>
        <w:t>Прогнозные значения сложились исходя из фактических показателей  20</w:t>
      </w:r>
      <w:r w:rsidR="003825BC">
        <w:rPr>
          <w:color w:val="000000"/>
          <w:sz w:val="28"/>
          <w:szCs w:val="28"/>
          <w:lang w:eastAsia="ar-SA"/>
        </w:rPr>
        <w:t>2</w:t>
      </w:r>
      <w:r w:rsidR="00377E4A">
        <w:rPr>
          <w:color w:val="000000"/>
          <w:sz w:val="28"/>
          <w:szCs w:val="28"/>
          <w:lang w:eastAsia="ar-SA"/>
        </w:rPr>
        <w:t>3</w:t>
      </w:r>
      <w:r w:rsidRPr="00D9142D">
        <w:rPr>
          <w:color w:val="000000"/>
          <w:sz w:val="28"/>
          <w:szCs w:val="28"/>
          <w:lang w:eastAsia="ar-SA"/>
        </w:rPr>
        <w:t>-20</w:t>
      </w:r>
      <w:r w:rsidR="00D276C8">
        <w:rPr>
          <w:color w:val="000000"/>
          <w:sz w:val="28"/>
          <w:szCs w:val="28"/>
          <w:lang w:eastAsia="ar-SA"/>
        </w:rPr>
        <w:t>2</w:t>
      </w:r>
      <w:r w:rsidR="00377E4A">
        <w:rPr>
          <w:color w:val="000000"/>
          <w:sz w:val="28"/>
          <w:szCs w:val="28"/>
          <w:lang w:eastAsia="ar-SA"/>
        </w:rPr>
        <w:t>4</w:t>
      </w:r>
      <w:r w:rsidRPr="00D9142D">
        <w:rPr>
          <w:color w:val="000000"/>
          <w:sz w:val="28"/>
          <w:szCs w:val="28"/>
          <w:lang w:eastAsia="ar-SA"/>
        </w:rPr>
        <w:t xml:space="preserve"> гг., оценки 20</w:t>
      </w:r>
      <w:r w:rsidR="00AC1873">
        <w:rPr>
          <w:color w:val="000000"/>
          <w:sz w:val="28"/>
          <w:szCs w:val="28"/>
          <w:lang w:eastAsia="ar-SA"/>
        </w:rPr>
        <w:t>2</w:t>
      </w:r>
      <w:r w:rsidR="00377E4A">
        <w:rPr>
          <w:color w:val="000000"/>
          <w:sz w:val="28"/>
          <w:szCs w:val="28"/>
          <w:lang w:eastAsia="ar-SA"/>
        </w:rPr>
        <w:t>5</w:t>
      </w:r>
      <w:r w:rsidRPr="00D9142D">
        <w:rPr>
          <w:color w:val="000000"/>
          <w:sz w:val="28"/>
          <w:szCs w:val="28"/>
          <w:lang w:eastAsia="ar-SA"/>
        </w:rPr>
        <w:t xml:space="preserve"> года, предполагаемых среднегодовых темпов роста  и индексов-дефляторов, учитывающих рост цен.  </w:t>
      </w:r>
    </w:p>
    <w:p w:rsidR="00AC1873" w:rsidRDefault="00D9142D" w:rsidP="00325273">
      <w:pPr>
        <w:suppressAutoHyphens/>
        <w:spacing w:line="276" w:lineRule="auto"/>
        <w:ind w:firstLine="763"/>
        <w:jc w:val="both"/>
        <w:rPr>
          <w:bCs/>
          <w:color w:val="000000"/>
          <w:sz w:val="28"/>
          <w:szCs w:val="28"/>
          <w:lang w:eastAsia="ar-SA"/>
        </w:rPr>
      </w:pPr>
      <w:r w:rsidRPr="00D9142D">
        <w:rPr>
          <w:bCs/>
          <w:color w:val="000000"/>
          <w:sz w:val="28"/>
          <w:szCs w:val="28"/>
          <w:lang w:eastAsia="ar-SA"/>
        </w:rPr>
        <w:t xml:space="preserve"> В 202</w:t>
      </w:r>
      <w:r w:rsidR="00377E4A">
        <w:rPr>
          <w:bCs/>
          <w:color w:val="000000"/>
          <w:sz w:val="28"/>
          <w:szCs w:val="28"/>
          <w:lang w:eastAsia="ar-SA"/>
        </w:rPr>
        <w:t>6</w:t>
      </w:r>
      <w:r w:rsidRPr="00D9142D">
        <w:rPr>
          <w:bCs/>
          <w:color w:val="000000"/>
          <w:sz w:val="28"/>
          <w:szCs w:val="28"/>
          <w:lang w:eastAsia="ar-SA"/>
        </w:rPr>
        <w:t xml:space="preserve"> году показатель сложится в размере </w:t>
      </w:r>
      <w:r w:rsidR="00377E4A">
        <w:rPr>
          <w:color w:val="000000"/>
          <w:sz w:val="28"/>
          <w:szCs w:val="28"/>
          <w:lang w:eastAsia="ar-SA"/>
        </w:rPr>
        <w:t>31176803,5</w:t>
      </w:r>
      <w:r w:rsidR="00377E4A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377E4A">
        <w:rPr>
          <w:bCs/>
          <w:color w:val="000000"/>
          <w:sz w:val="28"/>
          <w:szCs w:val="28"/>
          <w:lang w:eastAsia="ar-SA"/>
        </w:rPr>
        <w:t>тыс</w:t>
      </w:r>
      <w:proofErr w:type="gramStart"/>
      <w:r w:rsidRPr="00D9142D">
        <w:rPr>
          <w:bCs/>
          <w:color w:val="000000"/>
          <w:sz w:val="28"/>
          <w:szCs w:val="28"/>
          <w:lang w:eastAsia="ar-SA"/>
        </w:rPr>
        <w:t>.р</w:t>
      </w:r>
      <w:proofErr w:type="gramEnd"/>
      <w:r w:rsidRPr="00D9142D">
        <w:rPr>
          <w:bCs/>
          <w:color w:val="000000"/>
          <w:sz w:val="28"/>
          <w:szCs w:val="28"/>
          <w:lang w:eastAsia="ar-SA"/>
        </w:rPr>
        <w:t>уб</w:t>
      </w:r>
      <w:r w:rsidR="003829DE">
        <w:rPr>
          <w:bCs/>
          <w:color w:val="000000"/>
          <w:sz w:val="28"/>
          <w:szCs w:val="28"/>
          <w:lang w:eastAsia="ar-SA"/>
        </w:rPr>
        <w:t>лей</w:t>
      </w:r>
      <w:proofErr w:type="spellEnd"/>
      <w:r w:rsidRPr="00D9142D">
        <w:rPr>
          <w:bCs/>
          <w:color w:val="000000"/>
          <w:sz w:val="28"/>
          <w:szCs w:val="28"/>
          <w:lang w:eastAsia="ar-SA"/>
        </w:rPr>
        <w:t xml:space="preserve">, что составит  </w:t>
      </w:r>
      <w:r w:rsidR="00377E4A">
        <w:rPr>
          <w:bCs/>
          <w:color w:val="000000"/>
          <w:sz w:val="28"/>
          <w:szCs w:val="28"/>
          <w:lang w:eastAsia="ar-SA"/>
        </w:rPr>
        <w:t>111,0</w:t>
      </w:r>
      <w:r w:rsidRPr="00D9142D">
        <w:rPr>
          <w:bCs/>
          <w:color w:val="000000"/>
          <w:sz w:val="28"/>
          <w:szCs w:val="28"/>
          <w:lang w:eastAsia="ar-SA"/>
        </w:rPr>
        <w:t>% к предыдущему периоду в ценах соответствующих лет, в 202</w:t>
      </w:r>
      <w:r w:rsidR="00377E4A">
        <w:rPr>
          <w:bCs/>
          <w:color w:val="000000"/>
          <w:sz w:val="28"/>
          <w:szCs w:val="28"/>
          <w:lang w:eastAsia="ar-SA"/>
        </w:rPr>
        <w:t>7</w:t>
      </w:r>
      <w:r w:rsidR="009B3CC8">
        <w:rPr>
          <w:bCs/>
          <w:color w:val="000000"/>
          <w:sz w:val="28"/>
          <w:szCs w:val="28"/>
          <w:lang w:eastAsia="ar-SA"/>
        </w:rPr>
        <w:t xml:space="preserve"> </w:t>
      </w:r>
      <w:r w:rsidRPr="00D9142D">
        <w:rPr>
          <w:bCs/>
          <w:color w:val="000000"/>
          <w:sz w:val="28"/>
          <w:szCs w:val="28"/>
          <w:lang w:eastAsia="ar-SA"/>
        </w:rPr>
        <w:t xml:space="preserve">году  - </w:t>
      </w:r>
      <w:r w:rsidR="00377E4A">
        <w:rPr>
          <w:color w:val="000000"/>
          <w:sz w:val="28"/>
          <w:szCs w:val="28"/>
          <w:lang w:eastAsia="ar-SA"/>
        </w:rPr>
        <w:t>34481544,6 тыс</w:t>
      </w:r>
      <w:r w:rsidRPr="00D9142D">
        <w:rPr>
          <w:bCs/>
          <w:color w:val="000000"/>
          <w:sz w:val="28"/>
          <w:szCs w:val="28"/>
          <w:lang w:eastAsia="ar-SA"/>
        </w:rPr>
        <w:t>.</w:t>
      </w:r>
      <w:r w:rsidR="00377E4A">
        <w:rPr>
          <w:bCs/>
          <w:color w:val="000000"/>
          <w:sz w:val="28"/>
          <w:szCs w:val="28"/>
          <w:lang w:eastAsia="ar-SA"/>
        </w:rPr>
        <w:t xml:space="preserve"> </w:t>
      </w:r>
      <w:r w:rsidRPr="00D9142D">
        <w:rPr>
          <w:bCs/>
          <w:color w:val="000000"/>
          <w:sz w:val="28"/>
          <w:szCs w:val="28"/>
          <w:lang w:eastAsia="ar-SA"/>
        </w:rPr>
        <w:t>руб</w:t>
      </w:r>
      <w:r w:rsidR="003829DE">
        <w:rPr>
          <w:bCs/>
          <w:color w:val="000000"/>
          <w:sz w:val="28"/>
          <w:szCs w:val="28"/>
          <w:lang w:eastAsia="ar-SA"/>
        </w:rPr>
        <w:t>лей</w:t>
      </w:r>
      <w:r w:rsidRPr="00D9142D">
        <w:rPr>
          <w:bCs/>
          <w:color w:val="000000"/>
          <w:sz w:val="28"/>
          <w:szCs w:val="28"/>
          <w:lang w:eastAsia="ar-SA"/>
        </w:rPr>
        <w:t>, а в 202</w:t>
      </w:r>
      <w:r w:rsidR="00377E4A">
        <w:rPr>
          <w:bCs/>
          <w:color w:val="000000"/>
          <w:sz w:val="28"/>
          <w:szCs w:val="28"/>
          <w:lang w:eastAsia="ar-SA"/>
        </w:rPr>
        <w:t>8</w:t>
      </w:r>
      <w:r w:rsidRPr="00D9142D">
        <w:rPr>
          <w:bCs/>
          <w:color w:val="000000"/>
          <w:sz w:val="28"/>
          <w:szCs w:val="28"/>
          <w:lang w:eastAsia="ar-SA"/>
        </w:rPr>
        <w:t xml:space="preserve"> году – </w:t>
      </w:r>
      <w:r w:rsidR="00377E4A">
        <w:rPr>
          <w:color w:val="000000"/>
          <w:sz w:val="28"/>
          <w:szCs w:val="28"/>
          <w:lang w:eastAsia="ar-SA"/>
        </w:rPr>
        <w:t xml:space="preserve">38136588,3 </w:t>
      </w:r>
      <w:proofErr w:type="spellStart"/>
      <w:r w:rsidR="00377E4A">
        <w:rPr>
          <w:color w:val="000000"/>
          <w:sz w:val="28"/>
          <w:szCs w:val="28"/>
          <w:lang w:eastAsia="ar-SA"/>
        </w:rPr>
        <w:t>тыс.</w:t>
      </w:r>
      <w:r w:rsidR="003829DE">
        <w:rPr>
          <w:bCs/>
          <w:color w:val="000000"/>
          <w:sz w:val="28"/>
          <w:szCs w:val="28"/>
          <w:lang w:eastAsia="ar-SA"/>
        </w:rPr>
        <w:t>рублей</w:t>
      </w:r>
      <w:proofErr w:type="spellEnd"/>
      <w:r w:rsidRPr="00D9142D">
        <w:rPr>
          <w:bCs/>
          <w:color w:val="000000"/>
          <w:sz w:val="28"/>
          <w:szCs w:val="28"/>
          <w:lang w:eastAsia="ar-SA"/>
        </w:rPr>
        <w:t xml:space="preserve"> с темпом роста </w:t>
      </w:r>
      <w:r w:rsidR="00377E4A">
        <w:rPr>
          <w:bCs/>
          <w:color w:val="000000"/>
          <w:sz w:val="28"/>
          <w:szCs w:val="28"/>
          <w:lang w:eastAsia="ar-SA"/>
        </w:rPr>
        <w:t>110,5</w:t>
      </w:r>
      <w:r w:rsidRPr="00D9142D">
        <w:rPr>
          <w:bCs/>
          <w:color w:val="000000"/>
          <w:sz w:val="28"/>
          <w:szCs w:val="28"/>
          <w:lang w:eastAsia="ar-SA"/>
        </w:rPr>
        <w:t xml:space="preserve">% </w:t>
      </w:r>
      <w:r w:rsidR="00377E4A">
        <w:rPr>
          <w:bCs/>
          <w:color w:val="000000"/>
          <w:sz w:val="28"/>
          <w:szCs w:val="28"/>
          <w:lang w:eastAsia="ar-SA"/>
        </w:rPr>
        <w:t xml:space="preserve">ежегодно </w:t>
      </w:r>
      <w:r w:rsidRPr="00D9142D">
        <w:rPr>
          <w:bCs/>
          <w:color w:val="000000"/>
          <w:sz w:val="28"/>
          <w:szCs w:val="28"/>
          <w:lang w:eastAsia="ar-SA"/>
        </w:rPr>
        <w:t>в го</w:t>
      </w:r>
      <w:r w:rsidR="00AC1873">
        <w:rPr>
          <w:bCs/>
          <w:color w:val="000000"/>
          <w:sz w:val="28"/>
          <w:szCs w:val="28"/>
          <w:lang w:eastAsia="ar-SA"/>
        </w:rPr>
        <w:t>д в ценах соответствующих лет .</w:t>
      </w:r>
    </w:p>
    <w:p w:rsidR="00D9142D" w:rsidRPr="00D9142D" w:rsidRDefault="00D9142D" w:rsidP="00325273">
      <w:pPr>
        <w:suppressAutoHyphens/>
        <w:spacing w:line="276" w:lineRule="auto"/>
        <w:ind w:firstLine="763"/>
        <w:jc w:val="both"/>
        <w:rPr>
          <w:bCs/>
          <w:color w:val="000000"/>
          <w:sz w:val="28"/>
          <w:szCs w:val="28"/>
          <w:lang w:eastAsia="ar-SA"/>
        </w:rPr>
      </w:pPr>
      <w:r w:rsidRPr="00D9142D">
        <w:rPr>
          <w:bCs/>
          <w:color w:val="000000"/>
          <w:sz w:val="28"/>
          <w:szCs w:val="28"/>
          <w:lang w:eastAsia="ar-SA"/>
        </w:rPr>
        <w:t xml:space="preserve">Наибольший удельный вес по-прежнему будет приходиться на вид деятельности «обрабатывающие производства». </w:t>
      </w:r>
    </w:p>
    <w:p w:rsidR="00EC5B37" w:rsidRDefault="00D9142D" w:rsidP="00325273">
      <w:pPr>
        <w:suppressAutoHyphens/>
        <w:spacing w:line="276" w:lineRule="auto"/>
        <w:ind w:firstLine="763"/>
        <w:jc w:val="both"/>
        <w:rPr>
          <w:bCs/>
          <w:color w:val="000000"/>
          <w:sz w:val="28"/>
          <w:szCs w:val="28"/>
          <w:lang w:eastAsia="ar-SA"/>
        </w:rPr>
      </w:pPr>
      <w:r w:rsidRPr="00D9142D">
        <w:rPr>
          <w:bCs/>
          <w:color w:val="000000"/>
          <w:sz w:val="28"/>
          <w:szCs w:val="28"/>
          <w:lang w:eastAsia="ar-SA"/>
        </w:rPr>
        <w:lastRenderedPageBreak/>
        <w:t xml:space="preserve">Прогноз на трехлетний период </w:t>
      </w:r>
      <w:r w:rsidRPr="00D9142D">
        <w:rPr>
          <w:b/>
          <w:bCs/>
          <w:color w:val="000000"/>
          <w:sz w:val="28"/>
          <w:szCs w:val="28"/>
          <w:lang w:eastAsia="ar-SA"/>
        </w:rPr>
        <w:t xml:space="preserve">по разделу «обрабатывающие производства» </w:t>
      </w:r>
      <w:r w:rsidRPr="00D9142D">
        <w:rPr>
          <w:bCs/>
          <w:color w:val="000000"/>
          <w:sz w:val="28"/>
          <w:szCs w:val="28"/>
          <w:lang w:eastAsia="ar-SA"/>
        </w:rPr>
        <w:t>выглядит следующим образом: 202</w:t>
      </w:r>
      <w:r w:rsidR="000912EE">
        <w:rPr>
          <w:bCs/>
          <w:color w:val="000000"/>
          <w:sz w:val="28"/>
          <w:szCs w:val="28"/>
          <w:lang w:eastAsia="ar-SA"/>
        </w:rPr>
        <w:t>6</w:t>
      </w:r>
      <w:r w:rsidRPr="00D9142D">
        <w:rPr>
          <w:bCs/>
          <w:color w:val="000000"/>
          <w:sz w:val="28"/>
          <w:szCs w:val="28"/>
          <w:lang w:eastAsia="ar-SA"/>
        </w:rPr>
        <w:t xml:space="preserve"> год – </w:t>
      </w:r>
      <w:r w:rsidR="000912EE">
        <w:rPr>
          <w:bCs/>
          <w:color w:val="000000"/>
          <w:sz w:val="28"/>
          <w:szCs w:val="28"/>
          <w:lang w:eastAsia="ar-SA"/>
        </w:rPr>
        <w:t>15309778,0</w:t>
      </w:r>
      <w:r w:rsidR="00D87B84">
        <w:rPr>
          <w:bCs/>
          <w:color w:val="000000"/>
          <w:sz w:val="28"/>
          <w:szCs w:val="28"/>
          <w:lang w:eastAsia="ar-SA"/>
        </w:rPr>
        <w:t xml:space="preserve"> </w:t>
      </w:r>
      <w:r w:rsidR="000912EE">
        <w:rPr>
          <w:bCs/>
          <w:color w:val="000000"/>
          <w:sz w:val="28"/>
          <w:szCs w:val="28"/>
          <w:lang w:eastAsia="ar-SA"/>
        </w:rPr>
        <w:t>тыс</w:t>
      </w:r>
      <w:r w:rsidR="003829DE">
        <w:rPr>
          <w:bCs/>
          <w:color w:val="000000"/>
          <w:sz w:val="28"/>
          <w:szCs w:val="28"/>
          <w:lang w:eastAsia="ar-SA"/>
        </w:rPr>
        <w:t>. рублей</w:t>
      </w:r>
      <w:r w:rsidRPr="00D9142D">
        <w:rPr>
          <w:bCs/>
          <w:color w:val="000000"/>
          <w:sz w:val="28"/>
          <w:szCs w:val="28"/>
          <w:lang w:eastAsia="ar-SA"/>
        </w:rPr>
        <w:t xml:space="preserve"> (</w:t>
      </w:r>
      <w:r w:rsidR="000912EE">
        <w:rPr>
          <w:bCs/>
          <w:color w:val="000000"/>
          <w:sz w:val="28"/>
          <w:szCs w:val="28"/>
          <w:lang w:eastAsia="ar-SA"/>
        </w:rPr>
        <w:t>105,5</w:t>
      </w:r>
      <w:r w:rsidRPr="00D9142D">
        <w:rPr>
          <w:bCs/>
          <w:color w:val="000000"/>
          <w:sz w:val="28"/>
          <w:szCs w:val="28"/>
          <w:lang w:eastAsia="ar-SA"/>
        </w:rPr>
        <w:t>% к прошлому году в ценах соответствующих лет), 202</w:t>
      </w:r>
      <w:r w:rsidR="000912EE">
        <w:rPr>
          <w:bCs/>
          <w:color w:val="000000"/>
          <w:sz w:val="28"/>
          <w:szCs w:val="28"/>
          <w:lang w:eastAsia="ar-SA"/>
        </w:rPr>
        <w:t>7</w:t>
      </w:r>
      <w:r w:rsidRPr="00D9142D">
        <w:rPr>
          <w:bCs/>
          <w:color w:val="000000"/>
          <w:sz w:val="28"/>
          <w:szCs w:val="28"/>
          <w:lang w:eastAsia="ar-SA"/>
        </w:rPr>
        <w:t xml:space="preserve"> год – </w:t>
      </w:r>
      <w:r w:rsidR="000912EE">
        <w:rPr>
          <w:bCs/>
          <w:color w:val="000000"/>
          <w:sz w:val="28"/>
          <w:szCs w:val="28"/>
          <w:lang w:eastAsia="ar-SA"/>
        </w:rPr>
        <w:t>16228364,0 тыс</w:t>
      </w:r>
      <w:r w:rsidR="003829DE">
        <w:rPr>
          <w:bCs/>
          <w:color w:val="000000"/>
          <w:sz w:val="28"/>
          <w:szCs w:val="28"/>
          <w:lang w:eastAsia="ar-SA"/>
        </w:rPr>
        <w:t>. рублей</w:t>
      </w:r>
      <w:r w:rsidRPr="00D9142D">
        <w:rPr>
          <w:bCs/>
          <w:color w:val="000000"/>
          <w:sz w:val="28"/>
          <w:szCs w:val="28"/>
          <w:lang w:eastAsia="ar-SA"/>
        </w:rPr>
        <w:t xml:space="preserve"> (</w:t>
      </w:r>
      <w:r w:rsidR="000912EE">
        <w:rPr>
          <w:bCs/>
          <w:color w:val="000000"/>
          <w:sz w:val="28"/>
          <w:szCs w:val="28"/>
          <w:lang w:eastAsia="ar-SA"/>
        </w:rPr>
        <w:t>105,5</w:t>
      </w:r>
      <w:r w:rsidRPr="00D9142D">
        <w:rPr>
          <w:bCs/>
          <w:color w:val="000000"/>
          <w:sz w:val="28"/>
          <w:szCs w:val="28"/>
          <w:lang w:eastAsia="ar-SA"/>
        </w:rPr>
        <w:t>% к прошлому году в ценах соответствующих лет), 202</w:t>
      </w:r>
      <w:r w:rsidR="000912EE">
        <w:rPr>
          <w:bCs/>
          <w:color w:val="000000"/>
          <w:sz w:val="28"/>
          <w:szCs w:val="28"/>
          <w:lang w:eastAsia="ar-SA"/>
        </w:rPr>
        <w:t>8</w:t>
      </w:r>
      <w:r w:rsidRPr="00D9142D">
        <w:rPr>
          <w:bCs/>
          <w:color w:val="000000"/>
          <w:sz w:val="28"/>
          <w:szCs w:val="28"/>
          <w:lang w:eastAsia="ar-SA"/>
        </w:rPr>
        <w:t xml:space="preserve"> год – </w:t>
      </w:r>
      <w:r w:rsidR="000912EE">
        <w:rPr>
          <w:bCs/>
          <w:color w:val="000000"/>
          <w:sz w:val="28"/>
          <w:szCs w:val="28"/>
          <w:lang w:eastAsia="ar-SA"/>
        </w:rPr>
        <w:t>17283208,0</w:t>
      </w:r>
      <w:r w:rsidR="003829DE">
        <w:rPr>
          <w:bCs/>
          <w:color w:val="000000"/>
          <w:sz w:val="28"/>
          <w:szCs w:val="28"/>
          <w:lang w:eastAsia="ar-SA"/>
        </w:rPr>
        <w:t xml:space="preserve"> рублей</w:t>
      </w:r>
      <w:r w:rsidRPr="00D9142D">
        <w:rPr>
          <w:bCs/>
          <w:color w:val="000000"/>
          <w:sz w:val="28"/>
          <w:szCs w:val="28"/>
          <w:lang w:eastAsia="ar-SA"/>
        </w:rPr>
        <w:t xml:space="preserve"> (</w:t>
      </w:r>
      <w:r w:rsidR="000912EE">
        <w:rPr>
          <w:bCs/>
          <w:color w:val="000000"/>
          <w:sz w:val="28"/>
          <w:szCs w:val="28"/>
          <w:lang w:eastAsia="ar-SA"/>
        </w:rPr>
        <w:t>105,6</w:t>
      </w:r>
      <w:r w:rsidRPr="00D9142D">
        <w:rPr>
          <w:bCs/>
          <w:color w:val="000000"/>
          <w:sz w:val="28"/>
          <w:szCs w:val="28"/>
          <w:lang w:eastAsia="ar-SA"/>
        </w:rPr>
        <w:t xml:space="preserve">% к прошлому году в ценах соответствующих лет). </w:t>
      </w:r>
    </w:p>
    <w:p w:rsidR="00D9142D" w:rsidRPr="00D9142D" w:rsidRDefault="001E46D3" w:rsidP="00325273">
      <w:pPr>
        <w:suppressAutoHyphens/>
        <w:spacing w:line="276" w:lineRule="auto"/>
        <w:ind w:firstLine="763"/>
        <w:jc w:val="both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>О</w:t>
      </w:r>
      <w:r w:rsidR="00D9142D" w:rsidRPr="00D9142D">
        <w:rPr>
          <w:bCs/>
          <w:color w:val="000000"/>
          <w:sz w:val="28"/>
          <w:szCs w:val="28"/>
          <w:lang w:eastAsia="ar-SA"/>
        </w:rPr>
        <w:t>трасл</w:t>
      </w:r>
      <w:r>
        <w:rPr>
          <w:bCs/>
          <w:color w:val="000000"/>
          <w:sz w:val="28"/>
          <w:szCs w:val="28"/>
          <w:lang w:eastAsia="ar-SA"/>
        </w:rPr>
        <w:t>ь</w:t>
      </w:r>
      <w:r w:rsidR="00D0683D">
        <w:rPr>
          <w:bCs/>
          <w:color w:val="000000"/>
          <w:sz w:val="28"/>
          <w:szCs w:val="28"/>
          <w:lang w:eastAsia="ar-SA"/>
        </w:rPr>
        <w:t xml:space="preserve"> </w:t>
      </w:r>
      <w:r w:rsidR="00D9142D" w:rsidRPr="00D9142D">
        <w:rPr>
          <w:b/>
          <w:bCs/>
          <w:color w:val="000000"/>
          <w:sz w:val="28"/>
          <w:szCs w:val="28"/>
          <w:lang w:eastAsia="ar-SA"/>
        </w:rPr>
        <w:t>«обеспечение электрической энергией, газом и паром; кондиционирование воздуха»</w:t>
      </w:r>
      <w:r w:rsidR="00DA4A97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EC5B37">
        <w:rPr>
          <w:bCs/>
          <w:color w:val="000000"/>
          <w:sz w:val="28"/>
          <w:szCs w:val="28"/>
          <w:lang w:eastAsia="ar-SA"/>
        </w:rPr>
        <w:t>в 202</w:t>
      </w:r>
      <w:r w:rsidR="000912EE">
        <w:rPr>
          <w:bCs/>
          <w:color w:val="000000"/>
          <w:sz w:val="28"/>
          <w:szCs w:val="28"/>
          <w:lang w:eastAsia="ar-SA"/>
        </w:rPr>
        <w:t>5</w:t>
      </w:r>
      <w:r w:rsidR="00EC5B37">
        <w:rPr>
          <w:bCs/>
          <w:color w:val="000000"/>
          <w:sz w:val="28"/>
          <w:szCs w:val="28"/>
          <w:lang w:eastAsia="ar-SA"/>
        </w:rPr>
        <w:t xml:space="preserve"> году оценивается в </w:t>
      </w:r>
      <w:r w:rsidR="000912EE">
        <w:rPr>
          <w:bCs/>
          <w:color w:val="000000"/>
          <w:sz w:val="28"/>
          <w:szCs w:val="28"/>
          <w:lang w:eastAsia="ar-SA"/>
        </w:rPr>
        <w:t>204582,0 тыс.</w:t>
      </w:r>
      <w:r w:rsidR="00EC5B37">
        <w:rPr>
          <w:bCs/>
          <w:color w:val="000000"/>
          <w:sz w:val="28"/>
          <w:szCs w:val="28"/>
          <w:lang w:eastAsia="ar-SA"/>
        </w:rPr>
        <w:t xml:space="preserve"> рублей, индекс производства  - </w:t>
      </w:r>
      <w:r w:rsidR="000912EE">
        <w:rPr>
          <w:bCs/>
          <w:color w:val="000000"/>
          <w:sz w:val="28"/>
          <w:szCs w:val="28"/>
          <w:lang w:eastAsia="ar-SA"/>
        </w:rPr>
        <w:t>101,0</w:t>
      </w:r>
      <w:r w:rsidR="00EC5B37">
        <w:rPr>
          <w:bCs/>
          <w:color w:val="000000"/>
          <w:sz w:val="28"/>
          <w:szCs w:val="28"/>
          <w:lang w:eastAsia="ar-SA"/>
        </w:rPr>
        <w:t>%.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  Прогнозные показатели по данному разделу составят: </w:t>
      </w:r>
      <w:r w:rsidR="00903B5F">
        <w:rPr>
          <w:bCs/>
          <w:color w:val="000000"/>
          <w:sz w:val="28"/>
          <w:szCs w:val="28"/>
          <w:lang w:eastAsia="ar-SA"/>
        </w:rPr>
        <w:t>202</w:t>
      </w:r>
      <w:r w:rsidR="000912EE">
        <w:rPr>
          <w:bCs/>
          <w:color w:val="000000"/>
          <w:sz w:val="28"/>
          <w:szCs w:val="28"/>
          <w:lang w:eastAsia="ar-SA"/>
        </w:rPr>
        <w:t>6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 год – </w:t>
      </w:r>
      <w:r w:rsidR="000912EE">
        <w:rPr>
          <w:bCs/>
          <w:color w:val="000000"/>
          <w:sz w:val="28"/>
          <w:szCs w:val="28"/>
          <w:lang w:eastAsia="ar-SA"/>
        </w:rPr>
        <w:t xml:space="preserve">206628,0 тыс. </w:t>
      </w:r>
      <w:r w:rsidR="00EC5B37">
        <w:rPr>
          <w:bCs/>
          <w:color w:val="000000"/>
          <w:sz w:val="28"/>
          <w:szCs w:val="28"/>
          <w:lang w:eastAsia="ar-SA"/>
        </w:rPr>
        <w:t>рублей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 (</w:t>
      </w:r>
      <w:r w:rsidR="00397779">
        <w:rPr>
          <w:bCs/>
          <w:color w:val="000000"/>
          <w:sz w:val="28"/>
          <w:szCs w:val="28"/>
          <w:lang w:eastAsia="ar-SA"/>
        </w:rPr>
        <w:t>101,</w:t>
      </w:r>
      <w:r w:rsidR="000912EE">
        <w:rPr>
          <w:bCs/>
          <w:color w:val="000000"/>
          <w:sz w:val="28"/>
          <w:szCs w:val="28"/>
          <w:lang w:eastAsia="ar-SA"/>
        </w:rPr>
        <w:t>0</w:t>
      </w:r>
      <w:r w:rsidR="00D9142D" w:rsidRPr="00D9142D">
        <w:rPr>
          <w:bCs/>
          <w:color w:val="000000"/>
          <w:sz w:val="28"/>
          <w:szCs w:val="28"/>
          <w:lang w:eastAsia="ar-SA"/>
        </w:rPr>
        <w:t>% к прошлому году в ценах соответствующих лет), 202</w:t>
      </w:r>
      <w:r w:rsidR="000912EE">
        <w:rPr>
          <w:bCs/>
          <w:color w:val="000000"/>
          <w:sz w:val="28"/>
          <w:szCs w:val="28"/>
          <w:lang w:eastAsia="ar-SA"/>
        </w:rPr>
        <w:t>7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 год – </w:t>
      </w:r>
      <w:r w:rsidR="000912EE">
        <w:rPr>
          <w:bCs/>
          <w:color w:val="000000"/>
          <w:sz w:val="28"/>
          <w:szCs w:val="28"/>
          <w:lang w:eastAsia="ar-SA"/>
        </w:rPr>
        <w:t>208694,0 тыс.</w:t>
      </w:r>
      <w:r w:rsidR="00EC5B37">
        <w:rPr>
          <w:bCs/>
          <w:color w:val="000000"/>
          <w:sz w:val="28"/>
          <w:szCs w:val="28"/>
          <w:lang w:eastAsia="ar-SA"/>
        </w:rPr>
        <w:t xml:space="preserve"> рублей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 (</w:t>
      </w:r>
      <w:r w:rsidR="000912EE">
        <w:rPr>
          <w:bCs/>
          <w:color w:val="000000"/>
          <w:sz w:val="28"/>
          <w:szCs w:val="28"/>
          <w:lang w:eastAsia="ar-SA"/>
        </w:rPr>
        <w:t>101,0</w:t>
      </w:r>
      <w:r w:rsidR="00D9142D" w:rsidRPr="00D9142D">
        <w:rPr>
          <w:bCs/>
          <w:color w:val="000000"/>
          <w:sz w:val="28"/>
          <w:szCs w:val="28"/>
          <w:lang w:eastAsia="ar-SA"/>
        </w:rPr>
        <w:t>% к прошлому году в ценах соответствующих лет), 202</w:t>
      </w:r>
      <w:r w:rsidR="000912EE">
        <w:rPr>
          <w:bCs/>
          <w:color w:val="000000"/>
          <w:sz w:val="28"/>
          <w:szCs w:val="28"/>
          <w:lang w:eastAsia="ar-SA"/>
        </w:rPr>
        <w:t>8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 год – </w:t>
      </w:r>
      <w:r w:rsidR="000912EE">
        <w:rPr>
          <w:bCs/>
          <w:color w:val="000000"/>
          <w:sz w:val="28"/>
          <w:szCs w:val="28"/>
          <w:lang w:eastAsia="ar-SA"/>
        </w:rPr>
        <w:t xml:space="preserve">210781,0 </w:t>
      </w:r>
      <w:proofErr w:type="spellStart"/>
      <w:r w:rsidR="000912EE">
        <w:rPr>
          <w:bCs/>
          <w:color w:val="000000"/>
          <w:sz w:val="28"/>
          <w:szCs w:val="28"/>
          <w:lang w:eastAsia="ar-SA"/>
        </w:rPr>
        <w:t>тыс</w:t>
      </w:r>
      <w:proofErr w:type="gramStart"/>
      <w:r w:rsidR="00C27244">
        <w:rPr>
          <w:bCs/>
          <w:color w:val="000000"/>
          <w:sz w:val="28"/>
          <w:szCs w:val="28"/>
          <w:lang w:eastAsia="ar-SA"/>
        </w:rPr>
        <w:t>.</w:t>
      </w:r>
      <w:r w:rsidR="00EC5B37">
        <w:rPr>
          <w:bCs/>
          <w:color w:val="000000"/>
          <w:sz w:val="28"/>
          <w:szCs w:val="28"/>
          <w:lang w:eastAsia="ar-SA"/>
        </w:rPr>
        <w:t>р</w:t>
      </w:r>
      <w:proofErr w:type="gramEnd"/>
      <w:r w:rsidR="00EC5B37">
        <w:rPr>
          <w:bCs/>
          <w:color w:val="000000"/>
          <w:sz w:val="28"/>
          <w:szCs w:val="28"/>
          <w:lang w:eastAsia="ar-SA"/>
        </w:rPr>
        <w:t>ублей</w:t>
      </w:r>
      <w:proofErr w:type="spellEnd"/>
      <w:r w:rsidR="00D9142D" w:rsidRPr="00D9142D">
        <w:rPr>
          <w:bCs/>
          <w:color w:val="000000"/>
          <w:sz w:val="28"/>
          <w:szCs w:val="28"/>
          <w:lang w:eastAsia="ar-SA"/>
        </w:rPr>
        <w:t xml:space="preserve"> (</w:t>
      </w:r>
      <w:r w:rsidR="000912EE">
        <w:rPr>
          <w:bCs/>
          <w:color w:val="000000"/>
          <w:sz w:val="28"/>
          <w:szCs w:val="28"/>
          <w:lang w:eastAsia="ar-SA"/>
        </w:rPr>
        <w:t>101,0</w:t>
      </w:r>
      <w:r w:rsidR="00D9142D" w:rsidRPr="00D9142D">
        <w:rPr>
          <w:bCs/>
          <w:color w:val="000000"/>
          <w:sz w:val="28"/>
          <w:szCs w:val="28"/>
          <w:lang w:eastAsia="ar-SA"/>
        </w:rPr>
        <w:t xml:space="preserve">% к прошлому году в ценах соответствующих лет). Изменение показателей в основном произойдет в результате роста тарифов на коммунальные услуги.  </w:t>
      </w:r>
    </w:p>
    <w:p w:rsidR="00200916" w:rsidRDefault="00DA4A97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   </w:t>
      </w:r>
      <w:r w:rsidR="001E46D3">
        <w:rPr>
          <w:color w:val="000000"/>
          <w:sz w:val="28"/>
          <w:szCs w:val="28"/>
          <w:lang w:eastAsia="ar-SA"/>
        </w:rPr>
        <w:t>О</w:t>
      </w:r>
      <w:r w:rsidR="00D9142D" w:rsidRPr="00D9142D">
        <w:rPr>
          <w:color w:val="000000"/>
          <w:sz w:val="28"/>
          <w:szCs w:val="28"/>
          <w:lang w:eastAsia="ar-SA"/>
        </w:rPr>
        <w:t>трасл</w:t>
      </w:r>
      <w:r w:rsidR="001E46D3">
        <w:rPr>
          <w:color w:val="000000"/>
          <w:sz w:val="28"/>
          <w:szCs w:val="28"/>
          <w:lang w:eastAsia="ar-SA"/>
        </w:rPr>
        <w:t>ь</w:t>
      </w:r>
      <w:r>
        <w:rPr>
          <w:color w:val="000000"/>
          <w:sz w:val="28"/>
          <w:szCs w:val="28"/>
          <w:lang w:eastAsia="ar-SA"/>
        </w:rPr>
        <w:t xml:space="preserve"> </w:t>
      </w:r>
      <w:r w:rsidR="00D9142D" w:rsidRPr="00D9142D">
        <w:rPr>
          <w:b/>
          <w:color w:val="000000"/>
          <w:sz w:val="28"/>
          <w:szCs w:val="28"/>
          <w:lang w:eastAsia="ar-SA"/>
        </w:rPr>
        <w:t>«водоснабжение, водоотведение, организация сбора и утилизации отходов, деятельность по ликвидации  загрязнений»</w:t>
      </w:r>
      <w:r>
        <w:rPr>
          <w:b/>
          <w:color w:val="000000"/>
          <w:sz w:val="28"/>
          <w:szCs w:val="28"/>
          <w:lang w:eastAsia="ar-SA"/>
        </w:rPr>
        <w:t xml:space="preserve"> </w:t>
      </w:r>
      <w:r w:rsidR="001E46D3">
        <w:rPr>
          <w:color w:val="000000"/>
          <w:sz w:val="28"/>
          <w:szCs w:val="28"/>
          <w:lang w:eastAsia="ar-SA"/>
        </w:rPr>
        <w:t>в 202</w:t>
      </w:r>
      <w:r w:rsidR="000912EE">
        <w:rPr>
          <w:color w:val="000000"/>
          <w:sz w:val="28"/>
          <w:szCs w:val="28"/>
          <w:lang w:eastAsia="ar-SA"/>
        </w:rPr>
        <w:t>5</w:t>
      </w:r>
      <w:r w:rsidR="001E46D3">
        <w:rPr>
          <w:color w:val="000000"/>
          <w:sz w:val="28"/>
          <w:szCs w:val="28"/>
          <w:lang w:eastAsia="ar-SA"/>
        </w:rPr>
        <w:t xml:space="preserve"> году</w:t>
      </w:r>
      <w:r w:rsidR="0044149C">
        <w:rPr>
          <w:color w:val="000000"/>
          <w:sz w:val="28"/>
          <w:szCs w:val="28"/>
          <w:lang w:eastAsia="ar-SA"/>
        </w:rPr>
        <w:t xml:space="preserve"> ожидается</w:t>
      </w:r>
      <w:r w:rsidR="001E46D3">
        <w:rPr>
          <w:color w:val="000000"/>
          <w:sz w:val="28"/>
          <w:szCs w:val="28"/>
          <w:lang w:eastAsia="ar-SA"/>
        </w:rPr>
        <w:t xml:space="preserve"> </w:t>
      </w:r>
      <w:r w:rsidR="000912EE">
        <w:rPr>
          <w:color w:val="000000"/>
          <w:sz w:val="28"/>
          <w:szCs w:val="28"/>
          <w:lang w:eastAsia="ar-SA"/>
        </w:rPr>
        <w:t xml:space="preserve">68889,0 </w:t>
      </w:r>
      <w:proofErr w:type="spellStart"/>
      <w:r w:rsidR="000912EE">
        <w:rPr>
          <w:color w:val="000000"/>
          <w:sz w:val="28"/>
          <w:szCs w:val="28"/>
          <w:lang w:eastAsia="ar-SA"/>
        </w:rPr>
        <w:t>тыс</w:t>
      </w:r>
      <w:proofErr w:type="gramStart"/>
      <w:r w:rsidR="00C27244">
        <w:rPr>
          <w:color w:val="000000"/>
          <w:sz w:val="28"/>
          <w:szCs w:val="28"/>
          <w:lang w:eastAsia="ar-SA"/>
        </w:rPr>
        <w:t>.</w:t>
      </w:r>
      <w:r w:rsidR="001E46D3">
        <w:rPr>
          <w:color w:val="000000"/>
          <w:sz w:val="28"/>
          <w:szCs w:val="28"/>
          <w:lang w:eastAsia="ar-SA"/>
        </w:rPr>
        <w:t>р</w:t>
      </w:r>
      <w:proofErr w:type="gramEnd"/>
      <w:r w:rsidR="001E46D3">
        <w:rPr>
          <w:color w:val="000000"/>
          <w:sz w:val="28"/>
          <w:szCs w:val="28"/>
          <w:lang w:eastAsia="ar-SA"/>
        </w:rPr>
        <w:t>ублей</w:t>
      </w:r>
      <w:proofErr w:type="spellEnd"/>
      <w:r w:rsidR="001E46D3">
        <w:rPr>
          <w:color w:val="000000"/>
          <w:sz w:val="28"/>
          <w:szCs w:val="28"/>
          <w:lang w:eastAsia="ar-SA"/>
        </w:rPr>
        <w:t>, индекс производства.</w:t>
      </w:r>
      <w:r w:rsidR="00D9142D" w:rsidRPr="00D9142D">
        <w:rPr>
          <w:color w:val="000000"/>
          <w:sz w:val="28"/>
          <w:szCs w:val="28"/>
          <w:lang w:eastAsia="ar-SA"/>
        </w:rPr>
        <w:t xml:space="preserve"> Прогнозные показатели по данному разделу составят: 202</w:t>
      </w:r>
      <w:r w:rsidR="000912EE">
        <w:rPr>
          <w:color w:val="000000"/>
          <w:sz w:val="28"/>
          <w:szCs w:val="28"/>
          <w:lang w:eastAsia="ar-SA"/>
        </w:rPr>
        <w:t>6</w:t>
      </w:r>
      <w:r w:rsidR="00D9142D" w:rsidRPr="00D9142D">
        <w:rPr>
          <w:color w:val="000000"/>
          <w:sz w:val="28"/>
          <w:szCs w:val="28"/>
          <w:lang w:eastAsia="ar-SA"/>
        </w:rPr>
        <w:t xml:space="preserve"> год – </w:t>
      </w:r>
      <w:r w:rsidR="000912EE">
        <w:rPr>
          <w:color w:val="000000"/>
          <w:sz w:val="28"/>
          <w:szCs w:val="28"/>
          <w:lang w:eastAsia="ar-SA"/>
        </w:rPr>
        <w:t xml:space="preserve">69577,0 </w:t>
      </w:r>
      <w:proofErr w:type="spellStart"/>
      <w:r w:rsidR="000912EE">
        <w:rPr>
          <w:color w:val="000000"/>
          <w:sz w:val="28"/>
          <w:szCs w:val="28"/>
          <w:lang w:eastAsia="ar-SA"/>
        </w:rPr>
        <w:t>тыс</w:t>
      </w:r>
      <w:proofErr w:type="gramStart"/>
      <w:r w:rsidR="0068320C">
        <w:rPr>
          <w:color w:val="000000"/>
          <w:sz w:val="28"/>
          <w:szCs w:val="28"/>
          <w:lang w:eastAsia="ar-SA"/>
        </w:rPr>
        <w:t>.</w:t>
      </w:r>
      <w:r w:rsidR="001E46D3">
        <w:rPr>
          <w:color w:val="000000"/>
          <w:sz w:val="28"/>
          <w:szCs w:val="28"/>
          <w:lang w:eastAsia="ar-SA"/>
        </w:rPr>
        <w:t>р</w:t>
      </w:r>
      <w:proofErr w:type="gramEnd"/>
      <w:r w:rsidR="001E46D3">
        <w:rPr>
          <w:color w:val="000000"/>
          <w:sz w:val="28"/>
          <w:szCs w:val="28"/>
          <w:lang w:eastAsia="ar-SA"/>
        </w:rPr>
        <w:t>ублей</w:t>
      </w:r>
      <w:proofErr w:type="spellEnd"/>
      <w:r>
        <w:rPr>
          <w:color w:val="000000"/>
          <w:sz w:val="28"/>
          <w:szCs w:val="28"/>
          <w:lang w:eastAsia="ar-SA"/>
        </w:rPr>
        <w:t xml:space="preserve"> </w:t>
      </w:r>
      <w:r w:rsidR="00D9142D" w:rsidRPr="00D9142D">
        <w:rPr>
          <w:color w:val="000000"/>
          <w:sz w:val="28"/>
          <w:szCs w:val="28"/>
          <w:lang w:eastAsia="ar-SA"/>
        </w:rPr>
        <w:t>(</w:t>
      </w:r>
      <w:r w:rsidR="000912EE">
        <w:rPr>
          <w:color w:val="000000"/>
          <w:sz w:val="28"/>
          <w:szCs w:val="28"/>
          <w:lang w:eastAsia="ar-SA"/>
        </w:rPr>
        <w:t>101,0</w:t>
      </w:r>
      <w:r w:rsidR="00D9142D" w:rsidRPr="00D9142D">
        <w:rPr>
          <w:color w:val="000000"/>
          <w:sz w:val="28"/>
          <w:szCs w:val="28"/>
          <w:lang w:eastAsia="ar-SA"/>
        </w:rPr>
        <w:t>% к прошлому году в ценах соответствующих лет), 202</w:t>
      </w:r>
      <w:r w:rsidR="000912EE">
        <w:rPr>
          <w:color w:val="000000"/>
          <w:sz w:val="28"/>
          <w:szCs w:val="28"/>
          <w:lang w:eastAsia="ar-SA"/>
        </w:rPr>
        <w:t>7</w:t>
      </w:r>
      <w:r w:rsidR="00D9142D" w:rsidRPr="00D9142D">
        <w:rPr>
          <w:color w:val="000000"/>
          <w:sz w:val="28"/>
          <w:szCs w:val="28"/>
          <w:lang w:eastAsia="ar-SA"/>
        </w:rPr>
        <w:t xml:space="preserve"> год – </w:t>
      </w:r>
      <w:r w:rsidR="000912EE">
        <w:rPr>
          <w:color w:val="000000"/>
          <w:sz w:val="28"/>
          <w:szCs w:val="28"/>
          <w:lang w:eastAsia="ar-SA"/>
        </w:rPr>
        <w:t>70273,0 тыс</w:t>
      </w:r>
      <w:r w:rsidR="0068320C">
        <w:rPr>
          <w:color w:val="000000"/>
          <w:sz w:val="28"/>
          <w:szCs w:val="28"/>
          <w:lang w:eastAsia="ar-SA"/>
        </w:rPr>
        <w:t>.</w:t>
      </w:r>
      <w:r w:rsidR="001E46D3">
        <w:rPr>
          <w:color w:val="000000"/>
          <w:sz w:val="28"/>
          <w:szCs w:val="28"/>
          <w:lang w:eastAsia="ar-SA"/>
        </w:rPr>
        <w:t xml:space="preserve"> рублей</w:t>
      </w:r>
      <w:r w:rsidR="00D9142D" w:rsidRPr="00D9142D">
        <w:rPr>
          <w:color w:val="000000"/>
          <w:sz w:val="28"/>
          <w:szCs w:val="28"/>
          <w:lang w:eastAsia="ar-SA"/>
        </w:rPr>
        <w:t xml:space="preserve"> (</w:t>
      </w:r>
      <w:r w:rsidR="000912EE">
        <w:rPr>
          <w:color w:val="000000"/>
          <w:sz w:val="28"/>
          <w:szCs w:val="28"/>
          <w:lang w:eastAsia="ar-SA"/>
        </w:rPr>
        <w:t>101,0</w:t>
      </w:r>
      <w:r w:rsidR="00D9142D" w:rsidRPr="00D9142D">
        <w:rPr>
          <w:color w:val="000000"/>
          <w:sz w:val="28"/>
          <w:szCs w:val="28"/>
          <w:lang w:eastAsia="ar-SA"/>
        </w:rPr>
        <w:t>% к прошлому году в ценах соответствующих лет), 202</w:t>
      </w:r>
      <w:r w:rsidR="000912EE">
        <w:rPr>
          <w:color w:val="000000"/>
          <w:sz w:val="28"/>
          <w:szCs w:val="28"/>
          <w:lang w:eastAsia="ar-SA"/>
        </w:rPr>
        <w:t>8</w:t>
      </w:r>
      <w:r w:rsidR="00D9142D" w:rsidRPr="00D9142D">
        <w:rPr>
          <w:color w:val="000000"/>
          <w:sz w:val="28"/>
          <w:szCs w:val="28"/>
          <w:lang w:eastAsia="ar-SA"/>
        </w:rPr>
        <w:t xml:space="preserve"> год – </w:t>
      </w:r>
      <w:r w:rsidR="000912EE">
        <w:rPr>
          <w:color w:val="000000"/>
          <w:sz w:val="28"/>
          <w:szCs w:val="28"/>
          <w:lang w:eastAsia="ar-SA"/>
        </w:rPr>
        <w:t>71117,0 тыс</w:t>
      </w:r>
      <w:r w:rsidR="001E46D3">
        <w:rPr>
          <w:color w:val="000000"/>
          <w:sz w:val="28"/>
          <w:szCs w:val="28"/>
          <w:lang w:eastAsia="ar-SA"/>
        </w:rPr>
        <w:t>. рублей</w:t>
      </w:r>
      <w:r w:rsidR="00D9142D" w:rsidRPr="00D9142D">
        <w:rPr>
          <w:color w:val="000000"/>
          <w:sz w:val="28"/>
          <w:szCs w:val="28"/>
          <w:lang w:eastAsia="ar-SA"/>
        </w:rPr>
        <w:t xml:space="preserve"> (</w:t>
      </w:r>
      <w:r w:rsidR="000912EE">
        <w:rPr>
          <w:color w:val="000000"/>
          <w:sz w:val="28"/>
          <w:szCs w:val="28"/>
          <w:lang w:eastAsia="ar-SA"/>
        </w:rPr>
        <w:t>101,0</w:t>
      </w:r>
      <w:r w:rsidR="00D9142D" w:rsidRPr="00D9142D">
        <w:rPr>
          <w:color w:val="000000"/>
          <w:sz w:val="28"/>
          <w:szCs w:val="28"/>
          <w:lang w:eastAsia="ar-SA"/>
        </w:rPr>
        <w:t>% к прошлому году в ценах соответствующих лет). Изменение показателей в основном произойдет в результате роста тарифов.</w:t>
      </w:r>
    </w:p>
    <w:p w:rsidR="008F35AB" w:rsidRPr="008F35AB" w:rsidRDefault="00925986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    </w:t>
      </w:r>
      <w:r w:rsidR="00EB653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F35AB" w:rsidRPr="008F35AB">
        <w:rPr>
          <w:sz w:val="28"/>
          <w:szCs w:val="28"/>
        </w:rPr>
        <w:t xml:space="preserve">В </w:t>
      </w:r>
      <w:r w:rsidR="008F35AB" w:rsidRPr="008F35AB">
        <w:rPr>
          <w:b/>
          <w:sz w:val="28"/>
          <w:szCs w:val="28"/>
        </w:rPr>
        <w:t>3 разделе</w:t>
      </w:r>
      <w:r w:rsidR="008F35AB" w:rsidRPr="008F35AB">
        <w:rPr>
          <w:sz w:val="28"/>
          <w:szCs w:val="28"/>
        </w:rPr>
        <w:t xml:space="preserve">  прогноза отражены</w:t>
      </w:r>
      <w:r w:rsidR="008F35AB" w:rsidRPr="008F35AB">
        <w:rPr>
          <w:b/>
          <w:sz w:val="28"/>
          <w:szCs w:val="28"/>
        </w:rPr>
        <w:t xml:space="preserve"> объемы производства продукции сельского хозяйства.</w:t>
      </w:r>
      <w:r>
        <w:rPr>
          <w:b/>
          <w:sz w:val="28"/>
          <w:szCs w:val="28"/>
        </w:rPr>
        <w:t xml:space="preserve"> </w:t>
      </w:r>
      <w:r w:rsidR="008F35AB" w:rsidRPr="008F35AB">
        <w:rPr>
          <w:color w:val="000000"/>
          <w:sz w:val="28"/>
          <w:szCs w:val="28"/>
          <w:lang w:eastAsia="ar-SA"/>
        </w:rPr>
        <w:t xml:space="preserve">В прогнозные годы </w:t>
      </w:r>
      <w:r w:rsidR="008F35AB" w:rsidRPr="008F35AB">
        <w:rPr>
          <w:b/>
          <w:color w:val="000000"/>
          <w:sz w:val="28"/>
          <w:szCs w:val="28"/>
          <w:lang w:eastAsia="ar-SA"/>
        </w:rPr>
        <w:t>объем производства</w:t>
      </w:r>
      <w:r w:rsidR="008F35AB" w:rsidRPr="008F35AB">
        <w:rPr>
          <w:color w:val="000000"/>
          <w:sz w:val="28"/>
          <w:szCs w:val="28"/>
          <w:lang w:eastAsia="ar-SA"/>
        </w:rPr>
        <w:t xml:space="preserve"> продукции </w:t>
      </w:r>
      <w:r w:rsidR="008F35AB" w:rsidRPr="008F35AB">
        <w:rPr>
          <w:b/>
          <w:color w:val="000000"/>
          <w:sz w:val="28"/>
          <w:szCs w:val="28"/>
          <w:lang w:eastAsia="ar-SA"/>
        </w:rPr>
        <w:t>сельского хозяйства</w:t>
      </w:r>
      <w:r w:rsidR="008F35AB" w:rsidRPr="008F35AB">
        <w:rPr>
          <w:color w:val="000000"/>
          <w:sz w:val="28"/>
          <w:szCs w:val="28"/>
          <w:lang w:eastAsia="ar-SA"/>
        </w:rPr>
        <w:t xml:space="preserve"> составит: в 202</w:t>
      </w:r>
      <w:r w:rsidR="00014E97">
        <w:rPr>
          <w:color w:val="000000"/>
          <w:sz w:val="28"/>
          <w:szCs w:val="28"/>
          <w:lang w:eastAsia="ar-SA"/>
        </w:rPr>
        <w:t>6</w:t>
      </w:r>
      <w:r w:rsidR="008F35AB" w:rsidRPr="008F35AB">
        <w:rPr>
          <w:color w:val="000000"/>
          <w:sz w:val="28"/>
          <w:szCs w:val="28"/>
          <w:lang w:eastAsia="ar-SA"/>
        </w:rPr>
        <w:t xml:space="preserve"> году </w:t>
      </w:r>
      <w:r w:rsidR="00625FFF">
        <w:rPr>
          <w:color w:val="000000"/>
          <w:sz w:val="28"/>
          <w:szCs w:val="28"/>
          <w:lang w:eastAsia="ar-SA"/>
        </w:rPr>
        <w:t>–</w:t>
      </w:r>
      <w:r>
        <w:rPr>
          <w:color w:val="000000"/>
          <w:sz w:val="28"/>
          <w:szCs w:val="28"/>
          <w:lang w:eastAsia="ar-SA"/>
        </w:rPr>
        <w:t xml:space="preserve"> </w:t>
      </w:r>
      <w:r w:rsidR="00014E97">
        <w:rPr>
          <w:color w:val="000000"/>
          <w:sz w:val="28"/>
          <w:szCs w:val="28"/>
          <w:lang w:eastAsia="ar-SA"/>
        </w:rPr>
        <w:t>15622800,0 тыс</w:t>
      </w:r>
      <w:r w:rsidR="00625FFF">
        <w:rPr>
          <w:color w:val="000000"/>
          <w:sz w:val="28"/>
          <w:szCs w:val="28"/>
          <w:lang w:eastAsia="ar-SA"/>
        </w:rPr>
        <w:t>. рублей</w:t>
      </w:r>
      <w:r w:rsidR="008F35AB" w:rsidRPr="008F35AB">
        <w:rPr>
          <w:color w:val="000000"/>
          <w:sz w:val="28"/>
          <w:szCs w:val="28"/>
          <w:lang w:eastAsia="ar-SA"/>
        </w:rPr>
        <w:t>, в 202</w:t>
      </w:r>
      <w:r w:rsidR="00014E97">
        <w:rPr>
          <w:color w:val="000000"/>
          <w:sz w:val="28"/>
          <w:szCs w:val="28"/>
          <w:lang w:eastAsia="ar-SA"/>
        </w:rPr>
        <w:t>7</w:t>
      </w:r>
      <w:r w:rsidR="008F35AB" w:rsidRPr="008F35AB">
        <w:rPr>
          <w:color w:val="000000"/>
          <w:sz w:val="28"/>
          <w:szCs w:val="28"/>
          <w:lang w:eastAsia="ar-SA"/>
        </w:rPr>
        <w:t xml:space="preserve"> году- </w:t>
      </w:r>
      <w:r w:rsidR="00014E97">
        <w:rPr>
          <w:color w:val="000000"/>
          <w:sz w:val="28"/>
          <w:szCs w:val="28"/>
          <w:lang w:eastAsia="ar-SA"/>
        </w:rPr>
        <w:t xml:space="preserve">16538500,0 </w:t>
      </w:r>
      <w:proofErr w:type="spellStart"/>
      <w:r w:rsidR="00014E97">
        <w:rPr>
          <w:color w:val="000000"/>
          <w:sz w:val="28"/>
          <w:szCs w:val="28"/>
          <w:lang w:eastAsia="ar-SA"/>
        </w:rPr>
        <w:t>тыс</w:t>
      </w:r>
      <w:proofErr w:type="gramStart"/>
      <w:r w:rsidR="00625FFF">
        <w:rPr>
          <w:color w:val="000000"/>
          <w:sz w:val="28"/>
          <w:szCs w:val="28"/>
          <w:lang w:eastAsia="ar-SA"/>
        </w:rPr>
        <w:t>.р</w:t>
      </w:r>
      <w:proofErr w:type="gramEnd"/>
      <w:r w:rsidR="00625FFF">
        <w:rPr>
          <w:color w:val="000000"/>
          <w:sz w:val="28"/>
          <w:szCs w:val="28"/>
          <w:lang w:eastAsia="ar-SA"/>
        </w:rPr>
        <w:t>ублей</w:t>
      </w:r>
      <w:proofErr w:type="spellEnd"/>
      <w:r w:rsidR="008F35AB" w:rsidRPr="008F35AB">
        <w:rPr>
          <w:color w:val="000000"/>
          <w:sz w:val="28"/>
          <w:szCs w:val="28"/>
          <w:lang w:eastAsia="ar-SA"/>
        </w:rPr>
        <w:t>, в 202</w:t>
      </w:r>
      <w:r w:rsidR="00014E97">
        <w:rPr>
          <w:color w:val="000000"/>
          <w:sz w:val="28"/>
          <w:szCs w:val="28"/>
          <w:lang w:eastAsia="ar-SA"/>
        </w:rPr>
        <w:t>8</w:t>
      </w:r>
      <w:r w:rsidR="008F35AB" w:rsidRPr="008F35AB">
        <w:rPr>
          <w:color w:val="000000"/>
          <w:sz w:val="28"/>
          <w:szCs w:val="28"/>
          <w:lang w:eastAsia="ar-SA"/>
        </w:rPr>
        <w:t xml:space="preserve"> году – </w:t>
      </w:r>
      <w:r w:rsidR="00014E97">
        <w:rPr>
          <w:color w:val="000000"/>
          <w:sz w:val="28"/>
          <w:szCs w:val="28"/>
          <w:lang w:eastAsia="ar-SA"/>
        </w:rPr>
        <w:t>17542400,0</w:t>
      </w:r>
      <w:r w:rsidR="00A730D2">
        <w:rPr>
          <w:color w:val="000000"/>
          <w:sz w:val="28"/>
          <w:szCs w:val="28"/>
          <w:lang w:eastAsia="ar-SA"/>
        </w:rPr>
        <w:t xml:space="preserve"> </w:t>
      </w:r>
      <w:r w:rsidR="00014E97">
        <w:rPr>
          <w:color w:val="000000"/>
          <w:sz w:val="28"/>
          <w:szCs w:val="28"/>
          <w:lang w:eastAsia="ar-SA"/>
        </w:rPr>
        <w:t>тыс</w:t>
      </w:r>
      <w:r w:rsidR="00625FFF">
        <w:rPr>
          <w:color w:val="000000"/>
          <w:sz w:val="28"/>
          <w:szCs w:val="28"/>
          <w:lang w:eastAsia="ar-SA"/>
        </w:rPr>
        <w:t>. рублей.</w:t>
      </w:r>
      <w:r w:rsidR="008F35AB" w:rsidRPr="008F35AB">
        <w:rPr>
          <w:color w:val="000000"/>
          <w:sz w:val="28"/>
          <w:szCs w:val="28"/>
          <w:lang w:eastAsia="ar-SA"/>
        </w:rPr>
        <w:t xml:space="preserve"> Темп роста в сопоставимых ценах составит соответственно </w:t>
      </w:r>
      <w:r w:rsidR="00575CFD">
        <w:rPr>
          <w:color w:val="000000"/>
          <w:sz w:val="28"/>
          <w:szCs w:val="28"/>
          <w:lang w:eastAsia="ar-SA"/>
        </w:rPr>
        <w:t>105,9</w:t>
      </w:r>
      <w:r w:rsidR="008F35AB" w:rsidRPr="008F35AB">
        <w:rPr>
          <w:color w:val="000000"/>
          <w:sz w:val="28"/>
          <w:szCs w:val="28"/>
          <w:lang w:eastAsia="ar-SA"/>
        </w:rPr>
        <w:t xml:space="preserve">%; </w:t>
      </w:r>
      <w:r w:rsidR="00575CFD">
        <w:rPr>
          <w:color w:val="000000"/>
          <w:sz w:val="28"/>
          <w:szCs w:val="28"/>
          <w:lang w:eastAsia="ar-SA"/>
        </w:rPr>
        <w:t>101,4</w:t>
      </w:r>
      <w:r w:rsidR="008F35AB" w:rsidRPr="008F35AB">
        <w:rPr>
          <w:color w:val="000000"/>
          <w:sz w:val="28"/>
          <w:szCs w:val="28"/>
          <w:lang w:eastAsia="ar-SA"/>
        </w:rPr>
        <w:t>%;</w:t>
      </w:r>
      <w:r>
        <w:rPr>
          <w:color w:val="000000"/>
          <w:sz w:val="28"/>
          <w:szCs w:val="28"/>
          <w:lang w:eastAsia="ar-SA"/>
        </w:rPr>
        <w:t xml:space="preserve"> </w:t>
      </w:r>
      <w:r w:rsidR="00575CFD">
        <w:rPr>
          <w:color w:val="000000"/>
          <w:sz w:val="28"/>
          <w:szCs w:val="28"/>
          <w:lang w:eastAsia="ar-SA"/>
        </w:rPr>
        <w:t>101,6</w:t>
      </w:r>
      <w:r w:rsidR="008F35AB" w:rsidRPr="008F35AB">
        <w:rPr>
          <w:color w:val="000000"/>
          <w:sz w:val="28"/>
          <w:szCs w:val="28"/>
          <w:lang w:eastAsia="ar-SA"/>
        </w:rPr>
        <w:t xml:space="preserve">%. </w:t>
      </w:r>
    </w:p>
    <w:p w:rsidR="008F35AB" w:rsidRPr="008F35AB" w:rsidRDefault="008F35AB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 w:rsidRPr="008F35AB">
        <w:rPr>
          <w:color w:val="000000"/>
          <w:sz w:val="28"/>
          <w:szCs w:val="28"/>
          <w:lang w:eastAsia="ar-SA"/>
        </w:rPr>
        <w:t xml:space="preserve">           Производство продукции растениеводства оценивается от </w:t>
      </w:r>
      <w:r w:rsidR="00575CFD">
        <w:rPr>
          <w:color w:val="000000"/>
          <w:sz w:val="28"/>
          <w:szCs w:val="28"/>
          <w:lang w:eastAsia="ar-SA"/>
        </w:rPr>
        <w:t>12083700</w:t>
      </w:r>
      <w:r w:rsidR="00925986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="00575CFD">
        <w:rPr>
          <w:color w:val="000000"/>
          <w:sz w:val="28"/>
          <w:szCs w:val="28"/>
          <w:lang w:eastAsia="ar-SA"/>
        </w:rPr>
        <w:t>тыс</w:t>
      </w:r>
      <w:proofErr w:type="gramStart"/>
      <w:r w:rsidR="00625FFF">
        <w:rPr>
          <w:color w:val="000000"/>
          <w:sz w:val="28"/>
          <w:szCs w:val="28"/>
          <w:lang w:eastAsia="ar-SA"/>
        </w:rPr>
        <w:t>.р</w:t>
      </w:r>
      <w:proofErr w:type="gramEnd"/>
      <w:r w:rsidR="00625FFF">
        <w:rPr>
          <w:color w:val="000000"/>
          <w:sz w:val="28"/>
          <w:szCs w:val="28"/>
          <w:lang w:eastAsia="ar-SA"/>
        </w:rPr>
        <w:t>ублей</w:t>
      </w:r>
      <w:proofErr w:type="spellEnd"/>
      <w:r w:rsidRPr="008F35AB">
        <w:rPr>
          <w:color w:val="000000"/>
          <w:sz w:val="28"/>
          <w:szCs w:val="28"/>
          <w:lang w:eastAsia="ar-SA"/>
        </w:rPr>
        <w:t xml:space="preserve"> в 202</w:t>
      </w:r>
      <w:r w:rsidR="00575CFD">
        <w:rPr>
          <w:color w:val="000000"/>
          <w:sz w:val="28"/>
          <w:szCs w:val="28"/>
          <w:lang w:eastAsia="ar-SA"/>
        </w:rPr>
        <w:t>6</w:t>
      </w:r>
      <w:r w:rsidRPr="008F35AB">
        <w:rPr>
          <w:color w:val="000000"/>
          <w:sz w:val="28"/>
          <w:szCs w:val="28"/>
          <w:lang w:eastAsia="ar-SA"/>
        </w:rPr>
        <w:t xml:space="preserve"> году до </w:t>
      </w:r>
      <w:r w:rsidR="00575CFD">
        <w:rPr>
          <w:color w:val="000000"/>
          <w:sz w:val="28"/>
          <w:szCs w:val="28"/>
          <w:lang w:eastAsia="ar-SA"/>
        </w:rPr>
        <w:t>13568400,0</w:t>
      </w:r>
      <w:r w:rsidR="00625FFF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="00575CFD">
        <w:rPr>
          <w:color w:val="000000"/>
          <w:sz w:val="28"/>
          <w:szCs w:val="28"/>
          <w:lang w:eastAsia="ar-SA"/>
        </w:rPr>
        <w:t>тыс</w:t>
      </w:r>
      <w:r w:rsidR="00625FFF">
        <w:rPr>
          <w:color w:val="000000"/>
          <w:sz w:val="28"/>
          <w:szCs w:val="28"/>
          <w:lang w:eastAsia="ar-SA"/>
        </w:rPr>
        <w:t>.рублей</w:t>
      </w:r>
      <w:proofErr w:type="spellEnd"/>
      <w:r w:rsidRPr="008F35AB">
        <w:rPr>
          <w:color w:val="000000"/>
          <w:sz w:val="28"/>
          <w:szCs w:val="28"/>
          <w:lang w:eastAsia="ar-SA"/>
        </w:rPr>
        <w:t xml:space="preserve"> в 202</w:t>
      </w:r>
      <w:r w:rsidR="00575CFD">
        <w:rPr>
          <w:color w:val="000000"/>
          <w:sz w:val="28"/>
          <w:szCs w:val="28"/>
          <w:lang w:eastAsia="ar-SA"/>
        </w:rPr>
        <w:t>8</w:t>
      </w:r>
      <w:r w:rsidR="00754D9A">
        <w:rPr>
          <w:color w:val="000000"/>
          <w:sz w:val="28"/>
          <w:szCs w:val="28"/>
          <w:lang w:eastAsia="ar-SA"/>
        </w:rPr>
        <w:t xml:space="preserve"> </w:t>
      </w:r>
      <w:r w:rsidRPr="008F35AB">
        <w:rPr>
          <w:color w:val="000000"/>
          <w:sz w:val="28"/>
          <w:szCs w:val="28"/>
          <w:lang w:eastAsia="ar-SA"/>
        </w:rPr>
        <w:t xml:space="preserve">году с темпом роста  </w:t>
      </w:r>
      <w:r w:rsidR="00575CFD">
        <w:rPr>
          <w:color w:val="000000"/>
          <w:sz w:val="28"/>
          <w:szCs w:val="28"/>
          <w:lang w:eastAsia="ar-SA"/>
        </w:rPr>
        <w:t>104,6</w:t>
      </w:r>
      <w:r w:rsidRPr="008F35AB">
        <w:rPr>
          <w:color w:val="000000"/>
          <w:sz w:val="28"/>
          <w:szCs w:val="28"/>
          <w:lang w:eastAsia="ar-SA"/>
        </w:rPr>
        <w:t>%</w:t>
      </w:r>
      <w:r w:rsidR="00874505">
        <w:rPr>
          <w:color w:val="000000"/>
          <w:sz w:val="28"/>
          <w:szCs w:val="28"/>
          <w:lang w:eastAsia="ar-SA"/>
        </w:rPr>
        <w:t xml:space="preserve"> </w:t>
      </w:r>
      <w:r w:rsidRPr="008F35AB">
        <w:rPr>
          <w:color w:val="000000"/>
          <w:sz w:val="28"/>
          <w:szCs w:val="28"/>
          <w:lang w:eastAsia="ar-SA"/>
        </w:rPr>
        <w:t>-</w:t>
      </w:r>
      <w:r w:rsidR="00575CFD">
        <w:rPr>
          <w:color w:val="000000"/>
          <w:sz w:val="28"/>
          <w:szCs w:val="28"/>
          <w:lang w:eastAsia="ar-SA"/>
        </w:rPr>
        <w:t>104,3</w:t>
      </w:r>
      <w:r w:rsidRPr="008F35AB">
        <w:rPr>
          <w:color w:val="000000"/>
          <w:sz w:val="28"/>
          <w:szCs w:val="28"/>
          <w:lang w:eastAsia="ar-SA"/>
        </w:rPr>
        <w:t xml:space="preserve">%. </w:t>
      </w:r>
    </w:p>
    <w:p w:rsidR="008F35AB" w:rsidRPr="008F35AB" w:rsidRDefault="008F35AB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 w:rsidRPr="008F35AB">
        <w:rPr>
          <w:color w:val="000000"/>
          <w:sz w:val="28"/>
          <w:szCs w:val="28"/>
          <w:lang w:eastAsia="ar-SA"/>
        </w:rPr>
        <w:t xml:space="preserve">         Производство продукции животноводства прогнозируется от </w:t>
      </w:r>
      <w:r w:rsidR="005F5799">
        <w:rPr>
          <w:color w:val="000000"/>
          <w:sz w:val="28"/>
          <w:szCs w:val="28"/>
          <w:lang w:eastAsia="ar-SA"/>
        </w:rPr>
        <w:t>3591000,0</w:t>
      </w:r>
      <w:r w:rsidR="00625FFF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="005F5799">
        <w:rPr>
          <w:color w:val="000000"/>
          <w:sz w:val="28"/>
          <w:szCs w:val="28"/>
          <w:lang w:eastAsia="ar-SA"/>
        </w:rPr>
        <w:t>тыс</w:t>
      </w:r>
      <w:proofErr w:type="gramStart"/>
      <w:r w:rsidR="00625FFF">
        <w:rPr>
          <w:color w:val="000000"/>
          <w:sz w:val="28"/>
          <w:szCs w:val="28"/>
          <w:lang w:eastAsia="ar-SA"/>
        </w:rPr>
        <w:t>.р</w:t>
      </w:r>
      <w:proofErr w:type="gramEnd"/>
      <w:r w:rsidR="00625FFF">
        <w:rPr>
          <w:color w:val="000000"/>
          <w:sz w:val="28"/>
          <w:szCs w:val="28"/>
          <w:lang w:eastAsia="ar-SA"/>
        </w:rPr>
        <w:t>ублей</w:t>
      </w:r>
      <w:proofErr w:type="spellEnd"/>
      <w:r w:rsidR="00874505">
        <w:rPr>
          <w:color w:val="000000"/>
          <w:sz w:val="28"/>
          <w:szCs w:val="28"/>
          <w:lang w:eastAsia="ar-SA"/>
        </w:rPr>
        <w:t xml:space="preserve"> </w:t>
      </w:r>
      <w:r w:rsidRPr="008F35AB">
        <w:rPr>
          <w:color w:val="000000"/>
          <w:sz w:val="28"/>
          <w:szCs w:val="28"/>
          <w:lang w:eastAsia="ar-SA"/>
        </w:rPr>
        <w:t>в 202</w:t>
      </w:r>
      <w:r w:rsidR="005F5799">
        <w:rPr>
          <w:color w:val="000000"/>
          <w:sz w:val="28"/>
          <w:szCs w:val="28"/>
          <w:lang w:eastAsia="ar-SA"/>
        </w:rPr>
        <w:t>6</w:t>
      </w:r>
      <w:r w:rsidRPr="008F35AB">
        <w:rPr>
          <w:color w:val="000000"/>
          <w:sz w:val="28"/>
          <w:szCs w:val="28"/>
          <w:lang w:eastAsia="ar-SA"/>
        </w:rPr>
        <w:t xml:space="preserve"> году до </w:t>
      </w:r>
      <w:r w:rsidR="005F5799">
        <w:rPr>
          <w:color w:val="000000"/>
          <w:sz w:val="28"/>
          <w:szCs w:val="28"/>
          <w:lang w:eastAsia="ar-SA"/>
        </w:rPr>
        <w:t>4039900,0</w:t>
      </w:r>
      <w:r w:rsidR="00625FFF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="005F5799">
        <w:rPr>
          <w:color w:val="000000"/>
          <w:sz w:val="28"/>
          <w:szCs w:val="28"/>
          <w:lang w:eastAsia="ar-SA"/>
        </w:rPr>
        <w:t>тыс</w:t>
      </w:r>
      <w:r w:rsidR="00625FFF">
        <w:rPr>
          <w:color w:val="000000"/>
          <w:sz w:val="28"/>
          <w:szCs w:val="28"/>
          <w:lang w:eastAsia="ar-SA"/>
        </w:rPr>
        <w:t>.рублей</w:t>
      </w:r>
      <w:proofErr w:type="spellEnd"/>
      <w:r w:rsidR="00874505">
        <w:rPr>
          <w:color w:val="000000"/>
          <w:sz w:val="28"/>
          <w:szCs w:val="28"/>
          <w:lang w:eastAsia="ar-SA"/>
        </w:rPr>
        <w:t xml:space="preserve"> </w:t>
      </w:r>
      <w:r w:rsidRPr="008F35AB">
        <w:rPr>
          <w:color w:val="000000"/>
          <w:sz w:val="28"/>
          <w:szCs w:val="28"/>
          <w:lang w:eastAsia="ar-SA"/>
        </w:rPr>
        <w:t>в 202</w:t>
      </w:r>
      <w:r w:rsidR="005F5799">
        <w:rPr>
          <w:color w:val="000000"/>
          <w:sz w:val="28"/>
          <w:szCs w:val="28"/>
          <w:lang w:eastAsia="ar-SA"/>
        </w:rPr>
        <w:t xml:space="preserve">8 </w:t>
      </w:r>
      <w:r w:rsidRPr="008F35AB">
        <w:rPr>
          <w:color w:val="000000"/>
          <w:sz w:val="28"/>
          <w:szCs w:val="28"/>
          <w:lang w:eastAsia="ar-SA"/>
        </w:rPr>
        <w:t xml:space="preserve">году. Темп роста в сопоставимых ценах </w:t>
      </w:r>
      <w:r w:rsidR="005F5799">
        <w:rPr>
          <w:color w:val="000000"/>
          <w:sz w:val="28"/>
          <w:szCs w:val="28"/>
          <w:lang w:eastAsia="ar-SA"/>
        </w:rPr>
        <w:t>110,6</w:t>
      </w:r>
      <w:r w:rsidRPr="008F35AB">
        <w:rPr>
          <w:color w:val="000000"/>
          <w:sz w:val="28"/>
          <w:szCs w:val="28"/>
          <w:lang w:eastAsia="ar-SA"/>
        </w:rPr>
        <w:t>%</w:t>
      </w:r>
      <w:r w:rsidR="00EB6533">
        <w:rPr>
          <w:color w:val="000000"/>
          <w:sz w:val="28"/>
          <w:szCs w:val="28"/>
          <w:lang w:eastAsia="ar-SA"/>
        </w:rPr>
        <w:t xml:space="preserve"> </w:t>
      </w:r>
      <w:r w:rsidRPr="008F35AB">
        <w:rPr>
          <w:color w:val="000000"/>
          <w:sz w:val="28"/>
          <w:szCs w:val="28"/>
          <w:lang w:eastAsia="ar-SA"/>
        </w:rPr>
        <w:t>-</w:t>
      </w:r>
      <w:r w:rsidR="005F5799">
        <w:rPr>
          <w:color w:val="000000"/>
          <w:sz w:val="28"/>
          <w:szCs w:val="28"/>
          <w:lang w:eastAsia="ar-SA"/>
        </w:rPr>
        <w:t>101,6</w:t>
      </w:r>
      <w:r w:rsidRPr="008F35AB">
        <w:rPr>
          <w:color w:val="000000"/>
          <w:sz w:val="28"/>
          <w:szCs w:val="28"/>
          <w:lang w:eastAsia="ar-SA"/>
        </w:rPr>
        <w:t xml:space="preserve">%. </w:t>
      </w:r>
    </w:p>
    <w:p w:rsidR="00200916" w:rsidRDefault="00EB6533" w:rsidP="00325273">
      <w:pPr>
        <w:suppressAutoHyphens/>
        <w:spacing w:line="276" w:lineRule="auto"/>
        <w:ind w:right="-5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 </w:t>
      </w:r>
      <w:r w:rsidR="008F35AB" w:rsidRPr="008F35AB">
        <w:rPr>
          <w:color w:val="000000"/>
          <w:sz w:val="28"/>
          <w:szCs w:val="28"/>
          <w:lang w:eastAsia="ar-SA"/>
        </w:rPr>
        <w:t>Достижение этих показателей в 202</w:t>
      </w:r>
      <w:r w:rsidR="005F5799">
        <w:rPr>
          <w:color w:val="000000"/>
          <w:sz w:val="28"/>
          <w:szCs w:val="28"/>
          <w:lang w:eastAsia="ar-SA"/>
        </w:rPr>
        <w:t>6</w:t>
      </w:r>
      <w:r w:rsidR="008F35AB" w:rsidRPr="008F35AB">
        <w:rPr>
          <w:color w:val="000000"/>
          <w:sz w:val="28"/>
          <w:szCs w:val="28"/>
          <w:lang w:eastAsia="ar-SA"/>
        </w:rPr>
        <w:t>-202</w:t>
      </w:r>
      <w:r w:rsidR="005F5799">
        <w:rPr>
          <w:color w:val="000000"/>
          <w:sz w:val="28"/>
          <w:szCs w:val="28"/>
          <w:lang w:eastAsia="ar-SA"/>
        </w:rPr>
        <w:t>8</w:t>
      </w:r>
      <w:r w:rsidR="008F35AB" w:rsidRPr="008F35AB">
        <w:rPr>
          <w:color w:val="000000"/>
          <w:sz w:val="28"/>
          <w:szCs w:val="28"/>
          <w:lang w:eastAsia="ar-SA"/>
        </w:rPr>
        <w:t xml:space="preserve"> годах планируется за счет повышения эффективности сельскохозяйственного производства,   </w:t>
      </w:r>
      <w:r w:rsidR="00625FFF">
        <w:rPr>
          <w:color w:val="000000"/>
          <w:sz w:val="28"/>
          <w:szCs w:val="28"/>
          <w:lang w:eastAsia="ar-SA"/>
        </w:rPr>
        <w:t>реализации новых инвестиционных проектов и государственной поддержки товаропроизводителей</w:t>
      </w:r>
      <w:r w:rsidR="00754D9A">
        <w:rPr>
          <w:color w:val="000000"/>
          <w:sz w:val="28"/>
          <w:szCs w:val="28"/>
          <w:lang w:eastAsia="ar-SA"/>
        </w:rPr>
        <w:t>, а также за счет участия в различных программах и мероприятий.</w:t>
      </w:r>
    </w:p>
    <w:p w:rsidR="00200916" w:rsidRPr="00200916" w:rsidRDefault="00EB6533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200916" w:rsidRPr="00182B9D">
        <w:rPr>
          <w:sz w:val="28"/>
          <w:szCs w:val="28"/>
        </w:rPr>
        <w:t xml:space="preserve">В </w:t>
      </w:r>
      <w:r w:rsidR="00200916" w:rsidRPr="00182B9D">
        <w:rPr>
          <w:b/>
          <w:sz w:val="28"/>
          <w:szCs w:val="28"/>
        </w:rPr>
        <w:t>4 разделе</w:t>
      </w:r>
      <w:r w:rsidR="00200916" w:rsidRPr="00182B9D">
        <w:rPr>
          <w:sz w:val="28"/>
          <w:szCs w:val="28"/>
        </w:rPr>
        <w:t xml:space="preserve">  прогноза  отражены</w:t>
      </w:r>
      <w:r w:rsidR="00200916" w:rsidRPr="00182B9D">
        <w:rPr>
          <w:b/>
          <w:sz w:val="28"/>
          <w:szCs w:val="28"/>
        </w:rPr>
        <w:t xml:space="preserve">  объемы</w:t>
      </w:r>
      <w:r w:rsidR="00200916" w:rsidRPr="00182B9D">
        <w:rPr>
          <w:sz w:val="28"/>
          <w:szCs w:val="28"/>
          <w:lang w:eastAsia="ar-SA"/>
        </w:rPr>
        <w:t xml:space="preserve"> строительных работ</w:t>
      </w:r>
      <w:r w:rsidR="00200916" w:rsidRPr="00182B9D">
        <w:rPr>
          <w:b/>
          <w:sz w:val="28"/>
          <w:szCs w:val="28"/>
        </w:rPr>
        <w:t xml:space="preserve"> на 20</w:t>
      </w:r>
      <w:r w:rsidR="00754D9A" w:rsidRPr="00182B9D">
        <w:rPr>
          <w:b/>
          <w:sz w:val="28"/>
          <w:szCs w:val="28"/>
        </w:rPr>
        <w:t>2</w:t>
      </w:r>
      <w:r w:rsidR="005F5799">
        <w:rPr>
          <w:b/>
          <w:sz w:val="28"/>
          <w:szCs w:val="28"/>
        </w:rPr>
        <w:t>3</w:t>
      </w:r>
      <w:r w:rsidR="00200916" w:rsidRPr="00182B9D">
        <w:rPr>
          <w:b/>
          <w:sz w:val="28"/>
          <w:szCs w:val="28"/>
        </w:rPr>
        <w:t>-202</w:t>
      </w:r>
      <w:r w:rsidR="005F5799">
        <w:rPr>
          <w:b/>
          <w:sz w:val="28"/>
          <w:szCs w:val="28"/>
        </w:rPr>
        <w:t>8</w:t>
      </w:r>
      <w:r w:rsidR="00200916" w:rsidRPr="00182B9D">
        <w:rPr>
          <w:b/>
          <w:sz w:val="28"/>
          <w:szCs w:val="28"/>
        </w:rPr>
        <w:t xml:space="preserve"> годы</w:t>
      </w:r>
      <w:r w:rsidR="00200916" w:rsidRPr="00200916">
        <w:rPr>
          <w:b/>
          <w:sz w:val="28"/>
          <w:szCs w:val="28"/>
        </w:rPr>
        <w:t>.</w:t>
      </w:r>
    </w:p>
    <w:p w:rsidR="00200916" w:rsidRPr="00200916" w:rsidRDefault="00200916" w:rsidP="00325273">
      <w:pPr>
        <w:spacing w:line="276" w:lineRule="auto"/>
        <w:jc w:val="both"/>
        <w:rPr>
          <w:b/>
          <w:color w:val="000000"/>
          <w:sz w:val="28"/>
          <w:szCs w:val="28"/>
          <w:lang w:eastAsia="ar-SA"/>
        </w:rPr>
      </w:pPr>
      <w:r w:rsidRPr="00200916">
        <w:rPr>
          <w:color w:val="000000"/>
          <w:sz w:val="28"/>
          <w:szCs w:val="28"/>
          <w:lang w:eastAsia="ar-SA"/>
        </w:rPr>
        <w:t xml:space="preserve">           По объему строительных работ прогнозируется рост (в ценах соответствующих лет) от </w:t>
      </w:r>
      <w:r w:rsidR="006F5A61">
        <w:rPr>
          <w:color w:val="000000"/>
          <w:sz w:val="28"/>
          <w:szCs w:val="28"/>
          <w:lang w:eastAsia="ar-SA"/>
        </w:rPr>
        <w:t>459994,0</w:t>
      </w:r>
      <w:r w:rsidR="00CD4BA6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="006F5A61">
        <w:rPr>
          <w:color w:val="000000"/>
          <w:sz w:val="28"/>
          <w:szCs w:val="28"/>
          <w:lang w:eastAsia="ar-SA"/>
        </w:rPr>
        <w:t>тыс</w:t>
      </w:r>
      <w:proofErr w:type="gramStart"/>
      <w:r w:rsidR="00C77426">
        <w:rPr>
          <w:color w:val="000000"/>
          <w:sz w:val="28"/>
          <w:szCs w:val="28"/>
          <w:lang w:eastAsia="ar-SA"/>
        </w:rPr>
        <w:t>.р</w:t>
      </w:r>
      <w:proofErr w:type="gramEnd"/>
      <w:r w:rsidR="00C77426">
        <w:rPr>
          <w:color w:val="000000"/>
          <w:sz w:val="28"/>
          <w:szCs w:val="28"/>
          <w:lang w:eastAsia="ar-SA"/>
        </w:rPr>
        <w:t>ублей</w:t>
      </w:r>
      <w:proofErr w:type="spellEnd"/>
      <w:r w:rsidRPr="00200916">
        <w:rPr>
          <w:color w:val="000000"/>
          <w:sz w:val="28"/>
          <w:szCs w:val="28"/>
          <w:lang w:eastAsia="ar-SA"/>
        </w:rPr>
        <w:t xml:space="preserve"> в 202</w:t>
      </w:r>
      <w:r w:rsidR="006F5A61">
        <w:rPr>
          <w:color w:val="000000"/>
          <w:sz w:val="28"/>
          <w:szCs w:val="28"/>
          <w:lang w:eastAsia="ar-SA"/>
        </w:rPr>
        <w:t>6</w:t>
      </w:r>
      <w:r w:rsidRPr="00200916">
        <w:rPr>
          <w:color w:val="000000"/>
          <w:sz w:val="28"/>
          <w:szCs w:val="28"/>
          <w:lang w:eastAsia="ar-SA"/>
        </w:rPr>
        <w:t xml:space="preserve"> году до </w:t>
      </w:r>
      <w:r w:rsidR="006F5A61">
        <w:rPr>
          <w:color w:val="000000"/>
          <w:sz w:val="28"/>
          <w:szCs w:val="28"/>
          <w:lang w:eastAsia="ar-SA"/>
        </w:rPr>
        <w:t>534452,0</w:t>
      </w:r>
      <w:r w:rsidR="00C77426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="006F5A61">
        <w:rPr>
          <w:color w:val="000000"/>
          <w:sz w:val="28"/>
          <w:szCs w:val="28"/>
          <w:lang w:eastAsia="ar-SA"/>
        </w:rPr>
        <w:t>тыс</w:t>
      </w:r>
      <w:r w:rsidR="00C77426">
        <w:rPr>
          <w:color w:val="000000"/>
          <w:sz w:val="28"/>
          <w:szCs w:val="28"/>
          <w:lang w:eastAsia="ar-SA"/>
        </w:rPr>
        <w:t>.рублей</w:t>
      </w:r>
      <w:proofErr w:type="spellEnd"/>
      <w:r w:rsidRPr="00200916">
        <w:rPr>
          <w:color w:val="000000"/>
          <w:sz w:val="28"/>
          <w:szCs w:val="28"/>
          <w:lang w:eastAsia="ar-SA"/>
        </w:rPr>
        <w:t xml:space="preserve"> в 202</w:t>
      </w:r>
      <w:r w:rsidR="006F5A61">
        <w:rPr>
          <w:color w:val="000000"/>
          <w:sz w:val="28"/>
          <w:szCs w:val="28"/>
          <w:lang w:eastAsia="ar-SA"/>
        </w:rPr>
        <w:t>8</w:t>
      </w:r>
      <w:r w:rsidRPr="00200916">
        <w:rPr>
          <w:color w:val="000000"/>
          <w:sz w:val="28"/>
          <w:szCs w:val="28"/>
          <w:lang w:eastAsia="ar-SA"/>
        </w:rPr>
        <w:t xml:space="preserve"> году. Для расчета прогнозных цифр применялся индекс – дефлятор (</w:t>
      </w:r>
      <w:proofErr w:type="gramStart"/>
      <w:r w:rsidRPr="00200916">
        <w:rPr>
          <w:color w:val="000000"/>
          <w:sz w:val="28"/>
          <w:szCs w:val="28"/>
          <w:lang w:eastAsia="ar-SA"/>
        </w:rPr>
        <w:t>индекс-цен</w:t>
      </w:r>
      <w:proofErr w:type="gramEnd"/>
      <w:r w:rsidRPr="00200916">
        <w:rPr>
          <w:color w:val="000000"/>
          <w:sz w:val="28"/>
          <w:szCs w:val="28"/>
          <w:lang w:eastAsia="ar-SA"/>
        </w:rPr>
        <w:t xml:space="preserve">) в размере  </w:t>
      </w:r>
      <w:r w:rsidR="006F5A61">
        <w:rPr>
          <w:color w:val="000000"/>
          <w:sz w:val="28"/>
          <w:szCs w:val="28"/>
          <w:lang w:eastAsia="ar-SA"/>
        </w:rPr>
        <w:t>105,4</w:t>
      </w:r>
      <w:r w:rsidRPr="00200916">
        <w:rPr>
          <w:color w:val="000000"/>
          <w:sz w:val="28"/>
          <w:szCs w:val="28"/>
          <w:lang w:eastAsia="ar-SA"/>
        </w:rPr>
        <w:t>% - 202</w:t>
      </w:r>
      <w:r w:rsidR="006F5A61">
        <w:rPr>
          <w:color w:val="000000"/>
          <w:sz w:val="28"/>
          <w:szCs w:val="28"/>
          <w:lang w:eastAsia="ar-SA"/>
        </w:rPr>
        <w:t>6</w:t>
      </w:r>
      <w:r w:rsidRPr="00200916">
        <w:rPr>
          <w:color w:val="000000"/>
          <w:sz w:val="28"/>
          <w:szCs w:val="28"/>
          <w:lang w:eastAsia="ar-SA"/>
        </w:rPr>
        <w:t xml:space="preserve">; </w:t>
      </w:r>
      <w:r w:rsidR="006F5A61">
        <w:rPr>
          <w:color w:val="000000"/>
          <w:sz w:val="28"/>
          <w:szCs w:val="28"/>
          <w:lang w:eastAsia="ar-SA"/>
        </w:rPr>
        <w:t>104,5</w:t>
      </w:r>
      <w:r w:rsidRPr="00200916">
        <w:rPr>
          <w:color w:val="000000"/>
          <w:sz w:val="28"/>
          <w:szCs w:val="28"/>
          <w:lang w:eastAsia="ar-SA"/>
        </w:rPr>
        <w:t>% - 202</w:t>
      </w:r>
      <w:r w:rsidR="006F5A61">
        <w:rPr>
          <w:color w:val="000000"/>
          <w:sz w:val="28"/>
          <w:szCs w:val="28"/>
          <w:lang w:eastAsia="ar-SA"/>
        </w:rPr>
        <w:t>7</w:t>
      </w:r>
      <w:r w:rsidRPr="00200916">
        <w:rPr>
          <w:color w:val="000000"/>
          <w:sz w:val="28"/>
          <w:szCs w:val="28"/>
          <w:lang w:eastAsia="ar-SA"/>
        </w:rPr>
        <w:t xml:space="preserve">г.; </w:t>
      </w:r>
      <w:r w:rsidR="00761385">
        <w:rPr>
          <w:color w:val="000000"/>
          <w:sz w:val="28"/>
          <w:szCs w:val="28"/>
          <w:lang w:eastAsia="ar-SA"/>
        </w:rPr>
        <w:t>104,</w:t>
      </w:r>
      <w:r w:rsidR="006F5A61">
        <w:rPr>
          <w:color w:val="000000"/>
          <w:sz w:val="28"/>
          <w:szCs w:val="28"/>
          <w:lang w:eastAsia="ar-SA"/>
        </w:rPr>
        <w:t>3</w:t>
      </w:r>
      <w:r w:rsidRPr="00200916">
        <w:rPr>
          <w:color w:val="000000"/>
          <w:sz w:val="28"/>
          <w:szCs w:val="28"/>
          <w:lang w:eastAsia="ar-SA"/>
        </w:rPr>
        <w:t>% - 202</w:t>
      </w:r>
      <w:r w:rsidR="006F5A61">
        <w:rPr>
          <w:color w:val="000000"/>
          <w:sz w:val="28"/>
          <w:szCs w:val="28"/>
          <w:lang w:eastAsia="ar-SA"/>
        </w:rPr>
        <w:t>8</w:t>
      </w:r>
      <w:r w:rsidRPr="00200916">
        <w:rPr>
          <w:color w:val="000000"/>
          <w:sz w:val="28"/>
          <w:szCs w:val="28"/>
          <w:lang w:eastAsia="ar-SA"/>
        </w:rPr>
        <w:t xml:space="preserve">г. </w:t>
      </w:r>
      <w:r w:rsidR="00D958AF">
        <w:rPr>
          <w:color w:val="000000"/>
          <w:sz w:val="28"/>
          <w:szCs w:val="28"/>
          <w:lang w:eastAsia="ar-SA"/>
        </w:rPr>
        <w:t>Рост объема строительных работ обеспечен привлечением средств федерального бюджета  в объекты капитального строительства за счет реализации региональных проектов и государственных программ Брянской области.</w:t>
      </w:r>
    </w:p>
    <w:p w:rsidR="00200916" w:rsidRPr="00200916" w:rsidRDefault="00200916" w:rsidP="007321BD">
      <w:pPr>
        <w:suppressAutoHyphens/>
        <w:ind w:firstLine="763"/>
        <w:jc w:val="center"/>
        <w:rPr>
          <w:b/>
          <w:color w:val="000000"/>
          <w:sz w:val="28"/>
          <w:szCs w:val="28"/>
          <w:lang w:eastAsia="ar-SA"/>
        </w:rPr>
      </w:pPr>
      <w:r w:rsidRPr="00200916">
        <w:rPr>
          <w:b/>
          <w:color w:val="000000"/>
          <w:sz w:val="28"/>
          <w:szCs w:val="28"/>
          <w:lang w:eastAsia="ar-SA"/>
        </w:rPr>
        <w:t>Прогноз</w:t>
      </w:r>
    </w:p>
    <w:p w:rsidR="00200916" w:rsidRPr="00200916" w:rsidRDefault="00200916" w:rsidP="007321BD">
      <w:pPr>
        <w:suppressAutoHyphens/>
        <w:ind w:firstLine="763"/>
        <w:jc w:val="center"/>
        <w:rPr>
          <w:b/>
          <w:color w:val="000000"/>
          <w:sz w:val="28"/>
          <w:szCs w:val="28"/>
          <w:lang w:eastAsia="ar-SA"/>
        </w:rPr>
      </w:pPr>
      <w:r w:rsidRPr="00200916">
        <w:rPr>
          <w:b/>
          <w:color w:val="000000"/>
          <w:sz w:val="28"/>
          <w:szCs w:val="28"/>
          <w:lang w:eastAsia="ar-SA"/>
        </w:rPr>
        <w:t>объема  работ, выполненных по виду деятельности «строительство»</w:t>
      </w:r>
    </w:p>
    <w:p w:rsidR="00200916" w:rsidRPr="00200916" w:rsidRDefault="00200916" w:rsidP="007321BD">
      <w:pPr>
        <w:suppressAutoHyphens/>
        <w:ind w:firstLine="872"/>
        <w:jc w:val="right"/>
        <w:rPr>
          <w:color w:val="000000"/>
          <w:sz w:val="28"/>
          <w:szCs w:val="28"/>
          <w:lang w:eastAsia="ar-SA"/>
        </w:rPr>
      </w:pPr>
      <w:r w:rsidRPr="00200916">
        <w:rPr>
          <w:color w:val="000000"/>
          <w:sz w:val="28"/>
          <w:szCs w:val="28"/>
          <w:lang w:eastAsia="ar-SA"/>
        </w:rPr>
        <w:t>(</w:t>
      </w:r>
      <w:r w:rsidR="00C7420A">
        <w:rPr>
          <w:color w:val="000000"/>
          <w:sz w:val="28"/>
          <w:szCs w:val="28"/>
          <w:lang w:eastAsia="ar-SA"/>
        </w:rPr>
        <w:t>тыс</w:t>
      </w:r>
      <w:r w:rsidRPr="00200916">
        <w:rPr>
          <w:color w:val="000000"/>
          <w:sz w:val="28"/>
          <w:szCs w:val="28"/>
          <w:lang w:eastAsia="ar-SA"/>
        </w:rPr>
        <w:t>. руб</w:t>
      </w:r>
      <w:r w:rsidR="003829DE">
        <w:rPr>
          <w:color w:val="000000"/>
          <w:sz w:val="28"/>
          <w:szCs w:val="28"/>
          <w:lang w:eastAsia="ar-SA"/>
        </w:rPr>
        <w:t>лей</w:t>
      </w:r>
      <w:r w:rsidRPr="00200916">
        <w:rPr>
          <w:color w:val="000000"/>
          <w:sz w:val="28"/>
          <w:szCs w:val="28"/>
          <w:lang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999"/>
        <w:gridCol w:w="1999"/>
        <w:gridCol w:w="1999"/>
        <w:gridCol w:w="2000"/>
      </w:tblGrid>
      <w:tr w:rsidR="00200916" w:rsidRPr="00200916" w:rsidTr="00221F1A">
        <w:tc>
          <w:tcPr>
            <w:tcW w:w="2027" w:type="dxa"/>
            <w:vMerge w:val="restart"/>
          </w:tcPr>
          <w:p w:rsidR="00200916" w:rsidRPr="00200916" w:rsidRDefault="00200916" w:rsidP="007321BD">
            <w:pPr>
              <w:suppressAutoHyphens/>
              <w:snapToGrid w:val="0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 xml:space="preserve">       20</w:t>
            </w:r>
            <w:r w:rsidR="005312A7">
              <w:rPr>
                <w:b/>
                <w:color w:val="000000"/>
                <w:sz w:val="28"/>
                <w:szCs w:val="28"/>
                <w:lang w:eastAsia="ar-SA"/>
              </w:rPr>
              <w:t>2</w:t>
            </w:r>
            <w:r w:rsidR="00C7420A">
              <w:rPr>
                <w:b/>
                <w:color w:val="000000"/>
                <w:sz w:val="28"/>
                <w:szCs w:val="28"/>
                <w:lang w:eastAsia="ar-SA"/>
              </w:rPr>
              <w:t>4</w:t>
            </w: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  <w:p w:rsidR="00200916" w:rsidRPr="00200916" w:rsidRDefault="00200916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>отчет</w:t>
            </w:r>
          </w:p>
        </w:tc>
        <w:tc>
          <w:tcPr>
            <w:tcW w:w="2027" w:type="dxa"/>
            <w:vMerge w:val="restart"/>
          </w:tcPr>
          <w:p w:rsidR="00200916" w:rsidRPr="00200916" w:rsidRDefault="00200916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>20</w:t>
            </w:r>
            <w:r w:rsidR="00C77426">
              <w:rPr>
                <w:b/>
                <w:color w:val="000000"/>
                <w:sz w:val="28"/>
                <w:szCs w:val="28"/>
                <w:lang w:eastAsia="ar-SA"/>
              </w:rPr>
              <w:t>2</w:t>
            </w:r>
            <w:r w:rsidR="00C7420A">
              <w:rPr>
                <w:b/>
                <w:color w:val="000000"/>
                <w:sz w:val="28"/>
                <w:szCs w:val="28"/>
                <w:lang w:eastAsia="ar-SA"/>
              </w:rPr>
              <w:t>5</w:t>
            </w: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  <w:p w:rsidR="00200916" w:rsidRPr="00200916" w:rsidRDefault="00200916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>оценка</w:t>
            </w:r>
          </w:p>
        </w:tc>
        <w:tc>
          <w:tcPr>
            <w:tcW w:w="6082" w:type="dxa"/>
            <w:gridSpan w:val="3"/>
          </w:tcPr>
          <w:p w:rsidR="00200916" w:rsidRPr="00200916" w:rsidRDefault="00200916" w:rsidP="007321BD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>Прогноз</w:t>
            </w:r>
          </w:p>
        </w:tc>
      </w:tr>
      <w:tr w:rsidR="00200916" w:rsidRPr="00200916" w:rsidTr="00221F1A">
        <w:tc>
          <w:tcPr>
            <w:tcW w:w="2027" w:type="dxa"/>
            <w:vMerge/>
          </w:tcPr>
          <w:p w:rsidR="00200916" w:rsidRPr="00200916" w:rsidRDefault="00200916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27" w:type="dxa"/>
            <w:vMerge/>
          </w:tcPr>
          <w:p w:rsidR="00200916" w:rsidRPr="00200916" w:rsidRDefault="00200916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27" w:type="dxa"/>
          </w:tcPr>
          <w:p w:rsidR="00200916" w:rsidRPr="00200916" w:rsidRDefault="00200916" w:rsidP="00C7420A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C7420A">
              <w:rPr>
                <w:b/>
                <w:color w:val="000000"/>
                <w:sz w:val="28"/>
                <w:szCs w:val="28"/>
                <w:lang w:eastAsia="ar-SA"/>
              </w:rPr>
              <w:t>6</w:t>
            </w: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2027" w:type="dxa"/>
          </w:tcPr>
          <w:p w:rsidR="00200916" w:rsidRPr="00200916" w:rsidRDefault="00200916" w:rsidP="00C7420A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C7420A">
              <w:rPr>
                <w:b/>
                <w:color w:val="000000"/>
                <w:sz w:val="28"/>
                <w:szCs w:val="28"/>
                <w:lang w:eastAsia="ar-SA"/>
              </w:rPr>
              <w:t>7</w:t>
            </w: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2028" w:type="dxa"/>
          </w:tcPr>
          <w:p w:rsidR="00200916" w:rsidRPr="00200916" w:rsidRDefault="00200916" w:rsidP="00C7420A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C7420A">
              <w:rPr>
                <w:b/>
                <w:color w:val="000000"/>
                <w:sz w:val="28"/>
                <w:szCs w:val="28"/>
                <w:lang w:eastAsia="ar-SA"/>
              </w:rPr>
              <w:t>8</w:t>
            </w:r>
            <w:r w:rsidRPr="00200916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200916" w:rsidRPr="00200916" w:rsidTr="00221F1A">
        <w:tc>
          <w:tcPr>
            <w:tcW w:w="2027" w:type="dxa"/>
          </w:tcPr>
          <w:p w:rsidR="00200916" w:rsidRPr="00200916" w:rsidRDefault="00B02616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420305,0</w:t>
            </w:r>
          </w:p>
        </w:tc>
        <w:tc>
          <w:tcPr>
            <w:tcW w:w="2027" w:type="dxa"/>
          </w:tcPr>
          <w:p w:rsidR="00200916" w:rsidRPr="00200916" w:rsidRDefault="00B02616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428711,0</w:t>
            </w:r>
          </w:p>
        </w:tc>
        <w:tc>
          <w:tcPr>
            <w:tcW w:w="2027" w:type="dxa"/>
          </w:tcPr>
          <w:p w:rsidR="00200916" w:rsidRPr="00200916" w:rsidRDefault="00B02616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459994,0</w:t>
            </w:r>
          </w:p>
        </w:tc>
        <w:tc>
          <w:tcPr>
            <w:tcW w:w="2027" w:type="dxa"/>
          </w:tcPr>
          <w:p w:rsidR="00200916" w:rsidRPr="00200916" w:rsidRDefault="00B02616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496057,0</w:t>
            </w:r>
          </w:p>
        </w:tc>
        <w:tc>
          <w:tcPr>
            <w:tcW w:w="2028" w:type="dxa"/>
          </w:tcPr>
          <w:p w:rsidR="00200916" w:rsidRPr="00200916" w:rsidRDefault="00B02616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534452,0</w:t>
            </w:r>
          </w:p>
        </w:tc>
      </w:tr>
    </w:tbl>
    <w:p w:rsidR="00200916" w:rsidRPr="008F35AB" w:rsidRDefault="00200916" w:rsidP="007321BD">
      <w:pPr>
        <w:suppressAutoHyphens/>
        <w:ind w:right="-5"/>
        <w:jc w:val="both"/>
        <w:rPr>
          <w:color w:val="000000"/>
          <w:sz w:val="28"/>
          <w:szCs w:val="28"/>
          <w:lang w:eastAsia="ar-SA"/>
        </w:rPr>
      </w:pPr>
    </w:p>
    <w:p w:rsidR="00DD2DAE" w:rsidRPr="00200916" w:rsidRDefault="00821258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19A0" w:rsidRPr="002B5B24">
        <w:rPr>
          <w:sz w:val="28"/>
          <w:szCs w:val="28"/>
        </w:rPr>
        <w:t xml:space="preserve">В </w:t>
      </w:r>
      <w:r w:rsidR="00200916" w:rsidRPr="002B5B24">
        <w:rPr>
          <w:b/>
          <w:sz w:val="28"/>
          <w:szCs w:val="28"/>
        </w:rPr>
        <w:t>5</w:t>
      </w:r>
      <w:r w:rsidR="002619A0" w:rsidRPr="002B5B24">
        <w:rPr>
          <w:b/>
          <w:sz w:val="28"/>
          <w:szCs w:val="28"/>
        </w:rPr>
        <w:t xml:space="preserve"> разделе</w:t>
      </w:r>
      <w:r w:rsidR="002619A0" w:rsidRPr="00200916">
        <w:rPr>
          <w:sz w:val="28"/>
          <w:szCs w:val="28"/>
        </w:rPr>
        <w:t xml:space="preserve">  прогноза отражены</w:t>
      </w:r>
      <w:r w:rsidR="002619A0" w:rsidRPr="00200916">
        <w:rPr>
          <w:b/>
          <w:sz w:val="28"/>
          <w:szCs w:val="28"/>
        </w:rPr>
        <w:t xml:space="preserve">  объемы производства важнейших видов продукции </w:t>
      </w:r>
      <w:r w:rsidR="00E968BE" w:rsidRPr="00200916">
        <w:rPr>
          <w:b/>
          <w:sz w:val="28"/>
          <w:szCs w:val="28"/>
        </w:rPr>
        <w:t>в нат</w:t>
      </w:r>
      <w:r w:rsidR="00200916" w:rsidRPr="00200916">
        <w:rPr>
          <w:b/>
          <w:sz w:val="28"/>
          <w:szCs w:val="28"/>
        </w:rPr>
        <w:t>уральном выражении</w:t>
      </w:r>
      <w:r w:rsidR="002619A0" w:rsidRPr="00200916">
        <w:rPr>
          <w:b/>
          <w:sz w:val="28"/>
          <w:szCs w:val="28"/>
        </w:rPr>
        <w:t>.</w:t>
      </w:r>
    </w:p>
    <w:p w:rsidR="001623FA" w:rsidRDefault="00A0528C" w:rsidP="00325273">
      <w:pPr>
        <w:pStyle w:val="aa"/>
        <w:spacing w:after="0" w:line="276" w:lineRule="auto"/>
        <w:ind w:left="0" w:firstLine="283"/>
        <w:jc w:val="both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 xml:space="preserve"> </w:t>
      </w:r>
      <w:r w:rsidR="001623FA">
        <w:rPr>
          <w:bCs/>
          <w:color w:val="000000"/>
          <w:sz w:val="28"/>
          <w:szCs w:val="28"/>
          <w:lang w:eastAsia="ar-SA"/>
        </w:rPr>
        <w:t xml:space="preserve">Лидерами агропромышленного сектора экономики Стародубского муниципального округа являются ООО «Красный Октябрь», КФК Богомаз О.А., ООО «Фермерское хозяйство </w:t>
      </w:r>
      <w:proofErr w:type="spellStart"/>
      <w:r w:rsidR="001623FA">
        <w:rPr>
          <w:bCs/>
          <w:color w:val="000000"/>
          <w:sz w:val="28"/>
          <w:szCs w:val="28"/>
          <w:lang w:eastAsia="ar-SA"/>
        </w:rPr>
        <w:t>Пуцко</w:t>
      </w:r>
      <w:proofErr w:type="spellEnd"/>
      <w:r w:rsidR="001623FA">
        <w:rPr>
          <w:bCs/>
          <w:color w:val="000000"/>
          <w:sz w:val="28"/>
          <w:szCs w:val="28"/>
          <w:lang w:eastAsia="ar-SA"/>
        </w:rPr>
        <w:t>», ООО «</w:t>
      </w:r>
      <w:proofErr w:type="spellStart"/>
      <w:r w:rsidR="001623FA">
        <w:rPr>
          <w:bCs/>
          <w:color w:val="000000"/>
          <w:sz w:val="28"/>
          <w:szCs w:val="28"/>
          <w:lang w:eastAsia="ar-SA"/>
        </w:rPr>
        <w:t>Меленский</w:t>
      </w:r>
      <w:proofErr w:type="spellEnd"/>
      <w:r w:rsidR="001623FA">
        <w:rPr>
          <w:bCs/>
          <w:color w:val="000000"/>
          <w:sz w:val="28"/>
          <w:szCs w:val="28"/>
          <w:lang w:eastAsia="ar-SA"/>
        </w:rPr>
        <w:t xml:space="preserve"> картофель», ИП </w:t>
      </w:r>
      <w:proofErr w:type="spellStart"/>
      <w:r w:rsidR="001623FA">
        <w:rPr>
          <w:bCs/>
          <w:color w:val="000000"/>
          <w:sz w:val="28"/>
          <w:szCs w:val="28"/>
          <w:lang w:eastAsia="ar-SA"/>
        </w:rPr>
        <w:t>Довгалев</w:t>
      </w:r>
      <w:proofErr w:type="spellEnd"/>
      <w:r w:rsidR="001623FA">
        <w:rPr>
          <w:bCs/>
          <w:color w:val="000000"/>
          <w:sz w:val="28"/>
          <w:szCs w:val="28"/>
          <w:lang w:eastAsia="ar-SA"/>
        </w:rPr>
        <w:t xml:space="preserve"> М.М., ИП </w:t>
      </w:r>
      <w:proofErr w:type="spellStart"/>
      <w:r w:rsidR="001623FA">
        <w:rPr>
          <w:bCs/>
          <w:color w:val="000000"/>
          <w:sz w:val="28"/>
          <w:szCs w:val="28"/>
          <w:lang w:eastAsia="ar-SA"/>
        </w:rPr>
        <w:t>Ахламов</w:t>
      </w:r>
      <w:proofErr w:type="spellEnd"/>
      <w:r w:rsidR="001623FA">
        <w:rPr>
          <w:bCs/>
          <w:color w:val="000000"/>
          <w:sz w:val="28"/>
          <w:szCs w:val="28"/>
          <w:lang w:eastAsia="ar-SA"/>
        </w:rPr>
        <w:t xml:space="preserve"> А.В.</w:t>
      </w:r>
    </w:p>
    <w:p w:rsidR="00D02B74" w:rsidRDefault="00A0528C" w:rsidP="00325273">
      <w:pPr>
        <w:pStyle w:val="aa"/>
        <w:spacing w:after="0" w:line="276" w:lineRule="auto"/>
        <w:ind w:left="0" w:firstLine="283"/>
        <w:jc w:val="both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 xml:space="preserve"> </w:t>
      </w:r>
      <w:r w:rsidR="00200916" w:rsidRPr="00200916">
        <w:rPr>
          <w:bCs/>
          <w:color w:val="000000"/>
          <w:sz w:val="28"/>
          <w:szCs w:val="28"/>
          <w:lang w:eastAsia="ar-SA"/>
        </w:rPr>
        <w:t>Валовой сбор зерна</w:t>
      </w:r>
      <w:r w:rsidR="007D3417">
        <w:rPr>
          <w:bCs/>
          <w:color w:val="000000"/>
          <w:sz w:val="28"/>
          <w:szCs w:val="28"/>
          <w:lang w:eastAsia="ar-SA"/>
        </w:rPr>
        <w:t xml:space="preserve"> (в весе после доработки)</w:t>
      </w:r>
      <w:r w:rsidR="00200916" w:rsidRPr="00200916">
        <w:rPr>
          <w:bCs/>
          <w:color w:val="000000"/>
          <w:sz w:val="28"/>
          <w:szCs w:val="28"/>
          <w:lang w:eastAsia="ar-SA"/>
        </w:rPr>
        <w:t xml:space="preserve"> в прогнозные года составит: </w:t>
      </w:r>
      <w:r w:rsidR="00704DDF">
        <w:rPr>
          <w:bCs/>
          <w:color w:val="000000"/>
          <w:sz w:val="28"/>
          <w:szCs w:val="28"/>
          <w:lang w:eastAsia="ar-SA"/>
        </w:rPr>
        <w:t>165,0</w:t>
      </w:r>
      <w:r w:rsidR="00200916" w:rsidRPr="00200916">
        <w:rPr>
          <w:bCs/>
          <w:color w:val="000000"/>
          <w:sz w:val="28"/>
          <w:szCs w:val="28"/>
          <w:lang w:eastAsia="ar-SA"/>
        </w:rPr>
        <w:t xml:space="preserve"> тыс. тонн - 202</w:t>
      </w:r>
      <w:r w:rsidR="00704DDF">
        <w:rPr>
          <w:bCs/>
          <w:color w:val="000000"/>
          <w:sz w:val="28"/>
          <w:szCs w:val="28"/>
          <w:lang w:eastAsia="ar-SA"/>
        </w:rPr>
        <w:t>6</w:t>
      </w:r>
      <w:r w:rsidR="00200916" w:rsidRPr="00200916">
        <w:rPr>
          <w:bCs/>
          <w:color w:val="000000"/>
          <w:sz w:val="28"/>
          <w:szCs w:val="28"/>
          <w:lang w:eastAsia="ar-SA"/>
        </w:rPr>
        <w:t xml:space="preserve"> г., </w:t>
      </w:r>
      <w:r w:rsidR="00704DDF">
        <w:rPr>
          <w:bCs/>
          <w:color w:val="000000"/>
          <w:sz w:val="28"/>
          <w:szCs w:val="28"/>
          <w:lang w:eastAsia="ar-SA"/>
        </w:rPr>
        <w:t>167,0</w:t>
      </w:r>
      <w:r w:rsidR="00200916" w:rsidRPr="00200916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200916" w:rsidRPr="00200916">
        <w:rPr>
          <w:bCs/>
          <w:color w:val="000000"/>
          <w:sz w:val="28"/>
          <w:szCs w:val="28"/>
          <w:lang w:eastAsia="ar-SA"/>
        </w:rPr>
        <w:t>тыс</w:t>
      </w:r>
      <w:proofErr w:type="gramStart"/>
      <w:r w:rsidR="00200916" w:rsidRPr="00200916">
        <w:rPr>
          <w:bCs/>
          <w:color w:val="000000"/>
          <w:sz w:val="28"/>
          <w:szCs w:val="28"/>
          <w:lang w:eastAsia="ar-SA"/>
        </w:rPr>
        <w:t>.т</w:t>
      </w:r>
      <w:proofErr w:type="gramEnd"/>
      <w:r w:rsidR="00200916" w:rsidRPr="00200916">
        <w:rPr>
          <w:bCs/>
          <w:color w:val="000000"/>
          <w:sz w:val="28"/>
          <w:szCs w:val="28"/>
          <w:lang w:eastAsia="ar-SA"/>
        </w:rPr>
        <w:t>онн</w:t>
      </w:r>
      <w:proofErr w:type="spellEnd"/>
      <w:r w:rsidR="00200916" w:rsidRPr="00200916">
        <w:rPr>
          <w:bCs/>
          <w:color w:val="000000"/>
          <w:sz w:val="28"/>
          <w:szCs w:val="28"/>
          <w:lang w:eastAsia="ar-SA"/>
        </w:rPr>
        <w:t xml:space="preserve"> – 202</w:t>
      </w:r>
      <w:r w:rsidR="00704DDF">
        <w:rPr>
          <w:bCs/>
          <w:color w:val="000000"/>
          <w:sz w:val="28"/>
          <w:szCs w:val="28"/>
          <w:lang w:eastAsia="ar-SA"/>
        </w:rPr>
        <w:t>7</w:t>
      </w:r>
      <w:r w:rsidR="00200916" w:rsidRPr="00200916">
        <w:rPr>
          <w:bCs/>
          <w:color w:val="000000"/>
          <w:sz w:val="28"/>
          <w:szCs w:val="28"/>
          <w:lang w:eastAsia="ar-SA"/>
        </w:rPr>
        <w:t xml:space="preserve"> г., </w:t>
      </w:r>
      <w:r w:rsidR="00704DDF">
        <w:rPr>
          <w:bCs/>
          <w:color w:val="000000"/>
          <w:sz w:val="28"/>
          <w:szCs w:val="28"/>
          <w:lang w:eastAsia="ar-SA"/>
        </w:rPr>
        <w:t>170,0</w:t>
      </w:r>
      <w:r w:rsidR="00200916" w:rsidRPr="00200916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200916" w:rsidRPr="00200916">
        <w:rPr>
          <w:bCs/>
          <w:color w:val="000000"/>
          <w:sz w:val="28"/>
          <w:szCs w:val="28"/>
          <w:lang w:eastAsia="ar-SA"/>
        </w:rPr>
        <w:t>тыс.тонн</w:t>
      </w:r>
      <w:proofErr w:type="spellEnd"/>
      <w:r w:rsidR="00200916" w:rsidRPr="00200916">
        <w:rPr>
          <w:bCs/>
          <w:color w:val="000000"/>
          <w:sz w:val="28"/>
          <w:szCs w:val="28"/>
          <w:lang w:eastAsia="ar-SA"/>
        </w:rPr>
        <w:t xml:space="preserve"> – 202</w:t>
      </w:r>
      <w:r w:rsidR="00704DDF">
        <w:rPr>
          <w:bCs/>
          <w:color w:val="000000"/>
          <w:sz w:val="28"/>
          <w:szCs w:val="28"/>
          <w:lang w:eastAsia="ar-SA"/>
        </w:rPr>
        <w:t>8</w:t>
      </w:r>
      <w:r w:rsidR="00200916" w:rsidRPr="00200916">
        <w:rPr>
          <w:bCs/>
          <w:color w:val="000000"/>
          <w:sz w:val="28"/>
          <w:szCs w:val="28"/>
          <w:lang w:eastAsia="ar-SA"/>
        </w:rPr>
        <w:t xml:space="preserve"> г. Увеличение производства зерна планируется за счет внедрения интенсивных сортов и технологий возделывания зерновых культур. </w:t>
      </w:r>
      <w:r w:rsidR="00D02B74">
        <w:rPr>
          <w:bCs/>
          <w:color w:val="000000"/>
          <w:sz w:val="28"/>
          <w:szCs w:val="28"/>
          <w:lang w:eastAsia="ar-SA"/>
        </w:rPr>
        <w:t>Валовой сбор семян масличных культур по отношению к оценке 202</w:t>
      </w:r>
      <w:r w:rsidR="00704DDF">
        <w:rPr>
          <w:bCs/>
          <w:color w:val="000000"/>
          <w:sz w:val="28"/>
          <w:szCs w:val="28"/>
          <w:lang w:eastAsia="ar-SA"/>
        </w:rPr>
        <w:t>5</w:t>
      </w:r>
      <w:r w:rsidR="00DE1A5B">
        <w:rPr>
          <w:bCs/>
          <w:color w:val="000000"/>
          <w:sz w:val="28"/>
          <w:szCs w:val="28"/>
          <w:lang w:eastAsia="ar-SA"/>
        </w:rPr>
        <w:t xml:space="preserve"> </w:t>
      </w:r>
      <w:r w:rsidR="00D02B74">
        <w:rPr>
          <w:bCs/>
          <w:color w:val="000000"/>
          <w:sz w:val="28"/>
          <w:szCs w:val="28"/>
          <w:lang w:eastAsia="ar-SA"/>
        </w:rPr>
        <w:t>года</w:t>
      </w:r>
      <w:r w:rsidR="00DE1A5B">
        <w:rPr>
          <w:bCs/>
          <w:color w:val="000000"/>
          <w:sz w:val="28"/>
          <w:szCs w:val="28"/>
          <w:lang w:eastAsia="ar-SA"/>
        </w:rPr>
        <w:t xml:space="preserve"> </w:t>
      </w:r>
      <w:r w:rsidR="00704DDF">
        <w:rPr>
          <w:bCs/>
          <w:color w:val="000000"/>
          <w:sz w:val="28"/>
          <w:szCs w:val="28"/>
          <w:lang w:eastAsia="ar-SA"/>
        </w:rPr>
        <w:t>58,5</w:t>
      </w:r>
      <w:r w:rsidR="00DE1A5B">
        <w:rPr>
          <w:bCs/>
          <w:color w:val="000000"/>
          <w:sz w:val="28"/>
          <w:szCs w:val="28"/>
          <w:lang w:eastAsia="ar-SA"/>
        </w:rPr>
        <w:t xml:space="preserve"> </w:t>
      </w:r>
      <w:r w:rsidR="00D02B74">
        <w:rPr>
          <w:bCs/>
          <w:color w:val="000000"/>
          <w:sz w:val="28"/>
          <w:szCs w:val="28"/>
          <w:lang w:eastAsia="ar-SA"/>
        </w:rPr>
        <w:t>тыс. тонн в 202</w:t>
      </w:r>
      <w:r w:rsidR="00704DDF">
        <w:rPr>
          <w:bCs/>
          <w:color w:val="000000"/>
          <w:sz w:val="28"/>
          <w:szCs w:val="28"/>
          <w:lang w:eastAsia="ar-SA"/>
        </w:rPr>
        <w:t>8</w:t>
      </w:r>
      <w:r w:rsidR="00D02B74">
        <w:rPr>
          <w:bCs/>
          <w:color w:val="000000"/>
          <w:sz w:val="28"/>
          <w:szCs w:val="28"/>
          <w:lang w:eastAsia="ar-SA"/>
        </w:rPr>
        <w:t xml:space="preserve"> году достигнет </w:t>
      </w:r>
      <w:r w:rsidR="00704DDF">
        <w:rPr>
          <w:bCs/>
          <w:color w:val="000000"/>
          <w:sz w:val="28"/>
          <w:szCs w:val="28"/>
          <w:lang w:eastAsia="ar-SA"/>
        </w:rPr>
        <w:t>61,0</w:t>
      </w:r>
      <w:r w:rsidR="00DE1A5B">
        <w:rPr>
          <w:bCs/>
          <w:color w:val="000000"/>
          <w:sz w:val="28"/>
          <w:szCs w:val="28"/>
          <w:lang w:eastAsia="ar-SA"/>
        </w:rPr>
        <w:t xml:space="preserve"> </w:t>
      </w:r>
      <w:r w:rsidR="00D02B74">
        <w:rPr>
          <w:bCs/>
          <w:color w:val="000000"/>
          <w:sz w:val="28"/>
          <w:szCs w:val="28"/>
          <w:lang w:eastAsia="ar-SA"/>
        </w:rPr>
        <w:t>тыс. тонн.</w:t>
      </w:r>
    </w:p>
    <w:p w:rsidR="00200916" w:rsidRDefault="00200916" w:rsidP="00325273">
      <w:pPr>
        <w:pStyle w:val="aa"/>
        <w:spacing w:after="0" w:line="276" w:lineRule="auto"/>
        <w:ind w:left="0" w:firstLine="283"/>
        <w:jc w:val="both"/>
        <w:rPr>
          <w:bCs/>
          <w:color w:val="000000"/>
          <w:sz w:val="28"/>
          <w:szCs w:val="28"/>
          <w:lang w:eastAsia="ar-SA"/>
        </w:rPr>
      </w:pPr>
      <w:r w:rsidRPr="00200916">
        <w:rPr>
          <w:bCs/>
          <w:color w:val="000000"/>
          <w:sz w:val="28"/>
          <w:szCs w:val="28"/>
          <w:lang w:eastAsia="ar-SA"/>
        </w:rPr>
        <w:t xml:space="preserve">Валовой сбор </w:t>
      </w:r>
      <w:r w:rsidR="00D02B74">
        <w:rPr>
          <w:bCs/>
          <w:color w:val="000000"/>
          <w:sz w:val="28"/>
          <w:szCs w:val="28"/>
          <w:lang w:eastAsia="ar-SA"/>
        </w:rPr>
        <w:t>картофеля</w:t>
      </w:r>
      <w:r w:rsidRPr="00200916">
        <w:rPr>
          <w:bCs/>
          <w:color w:val="000000"/>
          <w:sz w:val="28"/>
          <w:szCs w:val="28"/>
          <w:lang w:eastAsia="ar-SA"/>
        </w:rPr>
        <w:t xml:space="preserve"> достигнет к 202</w:t>
      </w:r>
      <w:r w:rsidR="00704DDF">
        <w:rPr>
          <w:bCs/>
          <w:color w:val="000000"/>
          <w:sz w:val="28"/>
          <w:szCs w:val="28"/>
          <w:lang w:eastAsia="ar-SA"/>
        </w:rPr>
        <w:t>8</w:t>
      </w:r>
      <w:r w:rsidRPr="00200916">
        <w:rPr>
          <w:bCs/>
          <w:color w:val="000000"/>
          <w:sz w:val="28"/>
          <w:szCs w:val="28"/>
          <w:lang w:eastAsia="ar-SA"/>
        </w:rPr>
        <w:t xml:space="preserve"> году размера </w:t>
      </w:r>
      <w:r w:rsidR="002744EA">
        <w:rPr>
          <w:bCs/>
          <w:color w:val="000000"/>
          <w:sz w:val="28"/>
          <w:szCs w:val="28"/>
          <w:lang w:eastAsia="ar-SA"/>
        </w:rPr>
        <w:t>340,0</w:t>
      </w:r>
      <w:r w:rsidRPr="00200916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Pr="00200916">
        <w:rPr>
          <w:bCs/>
          <w:color w:val="000000"/>
          <w:sz w:val="28"/>
          <w:szCs w:val="28"/>
          <w:lang w:eastAsia="ar-SA"/>
        </w:rPr>
        <w:t>тыс</w:t>
      </w:r>
      <w:proofErr w:type="gramStart"/>
      <w:r w:rsidRPr="00200916">
        <w:rPr>
          <w:bCs/>
          <w:color w:val="000000"/>
          <w:sz w:val="28"/>
          <w:szCs w:val="28"/>
          <w:lang w:eastAsia="ar-SA"/>
        </w:rPr>
        <w:t>.т</w:t>
      </w:r>
      <w:proofErr w:type="gramEnd"/>
      <w:r w:rsidRPr="00200916">
        <w:rPr>
          <w:bCs/>
          <w:color w:val="000000"/>
          <w:sz w:val="28"/>
          <w:szCs w:val="28"/>
          <w:lang w:eastAsia="ar-SA"/>
        </w:rPr>
        <w:t>онн</w:t>
      </w:r>
      <w:proofErr w:type="spellEnd"/>
      <w:r w:rsidRPr="00200916">
        <w:rPr>
          <w:bCs/>
          <w:color w:val="000000"/>
          <w:sz w:val="28"/>
          <w:szCs w:val="28"/>
          <w:lang w:eastAsia="ar-SA"/>
        </w:rPr>
        <w:t xml:space="preserve"> (против </w:t>
      </w:r>
      <w:r w:rsidR="002744EA">
        <w:rPr>
          <w:bCs/>
          <w:color w:val="000000"/>
          <w:sz w:val="28"/>
          <w:szCs w:val="28"/>
          <w:lang w:eastAsia="ar-SA"/>
        </w:rPr>
        <w:t>279,6</w:t>
      </w:r>
      <w:r w:rsidRPr="00200916">
        <w:rPr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Pr="00200916">
        <w:rPr>
          <w:bCs/>
          <w:color w:val="000000"/>
          <w:sz w:val="28"/>
          <w:szCs w:val="28"/>
          <w:lang w:eastAsia="ar-SA"/>
        </w:rPr>
        <w:t>тыс.тонн</w:t>
      </w:r>
      <w:proofErr w:type="spellEnd"/>
      <w:r w:rsidRPr="00200916">
        <w:rPr>
          <w:bCs/>
          <w:color w:val="000000"/>
          <w:sz w:val="28"/>
          <w:szCs w:val="28"/>
          <w:lang w:eastAsia="ar-SA"/>
        </w:rPr>
        <w:t xml:space="preserve"> в 20</w:t>
      </w:r>
      <w:r w:rsidR="001623FA">
        <w:rPr>
          <w:bCs/>
          <w:color w:val="000000"/>
          <w:sz w:val="28"/>
          <w:szCs w:val="28"/>
          <w:lang w:eastAsia="ar-SA"/>
        </w:rPr>
        <w:t>2</w:t>
      </w:r>
      <w:r w:rsidR="002744EA">
        <w:rPr>
          <w:bCs/>
          <w:color w:val="000000"/>
          <w:sz w:val="28"/>
          <w:szCs w:val="28"/>
          <w:lang w:eastAsia="ar-SA"/>
        </w:rPr>
        <w:t>4</w:t>
      </w:r>
      <w:r w:rsidRPr="00200916">
        <w:rPr>
          <w:bCs/>
          <w:color w:val="000000"/>
          <w:sz w:val="28"/>
          <w:szCs w:val="28"/>
          <w:lang w:eastAsia="ar-SA"/>
        </w:rPr>
        <w:t>г.) за счет роста урожайности и введения в оборот неиспользуемых земель.</w:t>
      </w:r>
      <w:r w:rsidR="00D02B74">
        <w:rPr>
          <w:bCs/>
          <w:color w:val="000000"/>
          <w:sz w:val="28"/>
          <w:szCs w:val="28"/>
          <w:lang w:eastAsia="ar-SA"/>
        </w:rPr>
        <w:t xml:space="preserve"> </w:t>
      </w:r>
    </w:p>
    <w:p w:rsidR="00D02B74" w:rsidRPr="00200916" w:rsidRDefault="00D02B74" w:rsidP="00325273">
      <w:pPr>
        <w:pStyle w:val="aa"/>
        <w:spacing w:after="0" w:line="276" w:lineRule="auto"/>
        <w:ind w:left="0" w:firstLine="283"/>
        <w:jc w:val="both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>Скот и птица на убой (в живом весе)</w:t>
      </w:r>
      <w:r w:rsidR="00857D89">
        <w:rPr>
          <w:bCs/>
          <w:color w:val="000000"/>
          <w:sz w:val="28"/>
          <w:szCs w:val="28"/>
          <w:lang w:eastAsia="ar-SA"/>
        </w:rPr>
        <w:t xml:space="preserve"> по отчетным данным 202</w:t>
      </w:r>
      <w:r w:rsidR="002744EA">
        <w:rPr>
          <w:bCs/>
          <w:color w:val="000000"/>
          <w:sz w:val="28"/>
          <w:szCs w:val="28"/>
          <w:lang w:eastAsia="ar-SA"/>
        </w:rPr>
        <w:t>4</w:t>
      </w:r>
      <w:r w:rsidR="00857D89">
        <w:rPr>
          <w:bCs/>
          <w:color w:val="000000"/>
          <w:sz w:val="28"/>
          <w:szCs w:val="28"/>
          <w:lang w:eastAsia="ar-SA"/>
        </w:rPr>
        <w:t xml:space="preserve"> год</w:t>
      </w:r>
      <w:r w:rsidR="00357D21">
        <w:rPr>
          <w:bCs/>
          <w:color w:val="000000"/>
          <w:sz w:val="28"/>
          <w:szCs w:val="28"/>
          <w:lang w:eastAsia="ar-SA"/>
        </w:rPr>
        <w:t>у</w:t>
      </w:r>
      <w:r w:rsidR="00857D89">
        <w:rPr>
          <w:bCs/>
          <w:color w:val="000000"/>
          <w:sz w:val="28"/>
          <w:szCs w:val="28"/>
          <w:lang w:eastAsia="ar-SA"/>
        </w:rPr>
        <w:t xml:space="preserve"> составила </w:t>
      </w:r>
      <w:r w:rsidR="002744EA">
        <w:rPr>
          <w:bCs/>
          <w:color w:val="000000"/>
          <w:sz w:val="28"/>
          <w:szCs w:val="28"/>
          <w:lang w:eastAsia="ar-SA"/>
        </w:rPr>
        <w:t>6,4</w:t>
      </w:r>
      <w:r w:rsidR="009406C1">
        <w:rPr>
          <w:bCs/>
          <w:color w:val="000000"/>
          <w:sz w:val="28"/>
          <w:szCs w:val="28"/>
          <w:lang w:eastAsia="ar-SA"/>
        </w:rPr>
        <w:t xml:space="preserve"> </w:t>
      </w:r>
      <w:r w:rsidR="00857D89">
        <w:rPr>
          <w:bCs/>
          <w:color w:val="000000"/>
          <w:sz w:val="28"/>
          <w:szCs w:val="28"/>
          <w:lang w:eastAsia="ar-SA"/>
        </w:rPr>
        <w:t xml:space="preserve">тыс. рублей, </w:t>
      </w:r>
      <w:r w:rsidR="004B1C1C">
        <w:rPr>
          <w:bCs/>
          <w:color w:val="000000"/>
          <w:sz w:val="28"/>
          <w:szCs w:val="28"/>
          <w:lang w:eastAsia="ar-SA"/>
        </w:rPr>
        <w:t>в 202</w:t>
      </w:r>
      <w:r w:rsidR="002744EA">
        <w:rPr>
          <w:bCs/>
          <w:color w:val="000000"/>
          <w:sz w:val="28"/>
          <w:szCs w:val="28"/>
          <w:lang w:eastAsia="ar-SA"/>
        </w:rPr>
        <w:t>5</w:t>
      </w:r>
      <w:r w:rsidR="004B1C1C">
        <w:rPr>
          <w:bCs/>
          <w:color w:val="000000"/>
          <w:sz w:val="28"/>
          <w:szCs w:val="28"/>
          <w:lang w:eastAsia="ar-SA"/>
        </w:rPr>
        <w:t xml:space="preserve"> году ожидается </w:t>
      </w:r>
      <w:r w:rsidR="002744EA">
        <w:rPr>
          <w:bCs/>
          <w:color w:val="000000"/>
          <w:sz w:val="28"/>
          <w:szCs w:val="28"/>
          <w:lang w:eastAsia="ar-SA"/>
        </w:rPr>
        <w:t>6,5</w:t>
      </w:r>
      <w:r w:rsidR="004B1C1C">
        <w:rPr>
          <w:bCs/>
          <w:color w:val="000000"/>
          <w:sz w:val="28"/>
          <w:szCs w:val="28"/>
          <w:lang w:eastAsia="ar-SA"/>
        </w:rPr>
        <w:t xml:space="preserve"> тыс. тонн, </w:t>
      </w:r>
      <w:r w:rsidR="00857D89">
        <w:rPr>
          <w:bCs/>
          <w:color w:val="000000"/>
          <w:sz w:val="28"/>
          <w:szCs w:val="28"/>
          <w:lang w:eastAsia="ar-SA"/>
        </w:rPr>
        <w:t xml:space="preserve">в </w:t>
      </w:r>
      <w:proofErr w:type="gramStart"/>
      <w:r w:rsidR="00857D89">
        <w:rPr>
          <w:bCs/>
          <w:color w:val="000000"/>
          <w:sz w:val="28"/>
          <w:szCs w:val="28"/>
          <w:lang w:eastAsia="ar-SA"/>
        </w:rPr>
        <w:t>прогнозные</w:t>
      </w:r>
      <w:proofErr w:type="gramEnd"/>
      <w:r w:rsidR="00857D89">
        <w:rPr>
          <w:bCs/>
          <w:color w:val="000000"/>
          <w:sz w:val="28"/>
          <w:szCs w:val="28"/>
          <w:lang w:eastAsia="ar-SA"/>
        </w:rPr>
        <w:t xml:space="preserve"> года составит: </w:t>
      </w:r>
      <w:r w:rsidR="002744EA">
        <w:rPr>
          <w:bCs/>
          <w:color w:val="000000"/>
          <w:sz w:val="28"/>
          <w:szCs w:val="28"/>
          <w:lang w:eastAsia="ar-SA"/>
        </w:rPr>
        <w:t>6,5</w:t>
      </w:r>
      <w:r w:rsidR="00857D89">
        <w:rPr>
          <w:bCs/>
          <w:color w:val="000000"/>
          <w:sz w:val="28"/>
          <w:szCs w:val="28"/>
          <w:lang w:eastAsia="ar-SA"/>
        </w:rPr>
        <w:t xml:space="preserve"> тыс. тон в 202</w:t>
      </w:r>
      <w:r w:rsidR="002744EA">
        <w:rPr>
          <w:bCs/>
          <w:color w:val="000000"/>
          <w:sz w:val="28"/>
          <w:szCs w:val="28"/>
          <w:lang w:eastAsia="ar-SA"/>
        </w:rPr>
        <w:t>6</w:t>
      </w:r>
      <w:r w:rsidR="00857D89">
        <w:rPr>
          <w:bCs/>
          <w:color w:val="000000"/>
          <w:sz w:val="28"/>
          <w:szCs w:val="28"/>
          <w:lang w:eastAsia="ar-SA"/>
        </w:rPr>
        <w:t xml:space="preserve">году, </w:t>
      </w:r>
      <w:r w:rsidR="002744EA">
        <w:rPr>
          <w:bCs/>
          <w:color w:val="000000"/>
          <w:sz w:val="28"/>
          <w:szCs w:val="28"/>
          <w:lang w:eastAsia="ar-SA"/>
        </w:rPr>
        <w:t>6,6</w:t>
      </w:r>
      <w:r w:rsidR="00857D89">
        <w:rPr>
          <w:bCs/>
          <w:color w:val="000000"/>
          <w:sz w:val="28"/>
          <w:szCs w:val="28"/>
          <w:lang w:eastAsia="ar-SA"/>
        </w:rPr>
        <w:t xml:space="preserve"> тыс. тонн в 202</w:t>
      </w:r>
      <w:r w:rsidR="002744EA">
        <w:rPr>
          <w:bCs/>
          <w:color w:val="000000"/>
          <w:sz w:val="28"/>
          <w:szCs w:val="28"/>
          <w:lang w:eastAsia="ar-SA"/>
        </w:rPr>
        <w:t>7</w:t>
      </w:r>
      <w:r w:rsidR="00857D89">
        <w:rPr>
          <w:bCs/>
          <w:color w:val="000000"/>
          <w:sz w:val="28"/>
          <w:szCs w:val="28"/>
          <w:lang w:eastAsia="ar-SA"/>
        </w:rPr>
        <w:t xml:space="preserve"> году, </w:t>
      </w:r>
      <w:r w:rsidR="002744EA">
        <w:rPr>
          <w:bCs/>
          <w:color w:val="000000"/>
          <w:sz w:val="28"/>
          <w:szCs w:val="28"/>
          <w:lang w:eastAsia="ar-SA"/>
        </w:rPr>
        <w:t>6,7</w:t>
      </w:r>
      <w:r w:rsidR="00857D89">
        <w:rPr>
          <w:bCs/>
          <w:color w:val="000000"/>
          <w:sz w:val="28"/>
          <w:szCs w:val="28"/>
          <w:lang w:eastAsia="ar-SA"/>
        </w:rPr>
        <w:t xml:space="preserve"> тыс. тонн в 202</w:t>
      </w:r>
      <w:r w:rsidR="002744EA">
        <w:rPr>
          <w:bCs/>
          <w:color w:val="000000"/>
          <w:sz w:val="28"/>
          <w:szCs w:val="28"/>
          <w:lang w:eastAsia="ar-SA"/>
        </w:rPr>
        <w:t>8</w:t>
      </w:r>
      <w:r w:rsidR="00857D89">
        <w:rPr>
          <w:bCs/>
          <w:color w:val="000000"/>
          <w:sz w:val="28"/>
          <w:szCs w:val="28"/>
          <w:lang w:eastAsia="ar-SA"/>
        </w:rPr>
        <w:t xml:space="preserve"> году.</w:t>
      </w:r>
    </w:p>
    <w:p w:rsidR="002036B6" w:rsidRPr="00200916" w:rsidRDefault="00200916" w:rsidP="00325273">
      <w:pPr>
        <w:suppressAutoHyphens/>
        <w:spacing w:line="276" w:lineRule="auto"/>
        <w:ind w:firstLine="763"/>
        <w:jc w:val="both"/>
        <w:rPr>
          <w:bCs/>
          <w:color w:val="000000"/>
          <w:sz w:val="28"/>
          <w:szCs w:val="28"/>
          <w:lang w:eastAsia="ar-SA"/>
        </w:rPr>
      </w:pPr>
      <w:r w:rsidRPr="00200916">
        <w:rPr>
          <w:bCs/>
          <w:color w:val="000000"/>
          <w:sz w:val="28"/>
          <w:szCs w:val="28"/>
          <w:lang w:eastAsia="ar-SA"/>
        </w:rPr>
        <w:t xml:space="preserve">Производство молока возрастет с </w:t>
      </w:r>
      <w:r w:rsidR="002744EA">
        <w:rPr>
          <w:bCs/>
          <w:color w:val="000000"/>
          <w:sz w:val="28"/>
          <w:szCs w:val="28"/>
          <w:lang w:eastAsia="ar-SA"/>
        </w:rPr>
        <w:t>58,0</w:t>
      </w:r>
      <w:r w:rsidRPr="00200916">
        <w:rPr>
          <w:bCs/>
          <w:color w:val="000000"/>
          <w:sz w:val="28"/>
          <w:szCs w:val="28"/>
          <w:lang w:eastAsia="ar-SA"/>
        </w:rPr>
        <w:t xml:space="preserve"> тыс.</w:t>
      </w:r>
      <w:r w:rsidR="005B270A">
        <w:rPr>
          <w:bCs/>
          <w:color w:val="000000"/>
          <w:sz w:val="28"/>
          <w:szCs w:val="28"/>
          <w:lang w:eastAsia="ar-SA"/>
        </w:rPr>
        <w:t xml:space="preserve"> </w:t>
      </w:r>
      <w:r w:rsidRPr="00200916">
        <w:rPr>
          <w:bCs/>
          <w:color w:val="000000"/>
          <w:sz w:val="28"/>
          <w:szCs w:val="28"/>
          <w:lang w:eastAsia="ar-SA"/>
        </w:rPr>
        <w:t>тонн в 202</w:t>
      </w:r>
      <w:r w:rsidR="002744EA">
        <w:rPr>
          <w:bCs/>
          <w:color w:val="000000"/>
          <w:sz w:val="28"/>
          <w:szCs w:val="28"/>
          <w:lang w:eastAsia="ar-SA"/>
        </w:rPr>
        <w:t>6</w:t>
      </w:r>
      <w:r w:rsidRPr="00200916">
        <w:rPr>
          <w:bCs/>
          <w:color w:val="000000"/>
          <w:sz w:val="28"/>
          <w:szCs w:val="28"/>
          <w:lang w:eastAsia="ar-SA"/>
        </w:rPr>
        <w:t xml:space="preserve"> году до </w:t>
      </w:r>
      <w:r w:rsidR="002744EA">
        <w:rPr>
          <w:bCs/>
          <w:color w:val="000000"/>
          <w:sz w:val="28"/>
          <w:szCs w:val="28"/>
          <w:lang w:eastAsia="ar-SA"/>
        </w:rPr>
        <w:t>60,0</w:t>
      </w:r>
      <w:r w:rsidRPr="00200916">
        <w:rPr>
          <w:bCs/>
          <w:color w:val="000000"/>
          <w:sz w:val="28"/>
          <w:szCs w:val="28"/>
          <w:lang w:eastAsia="ar-SA"/>
        </w:rPr>
        <w:t xml:space="preserve"> тыс.</w:t>
      </w:r>
      <w:r w:rsidR="005B270A">
        <w:rPr>
          <w:bCs/>
          <w:color w:val="000000"/>
          <w:sz w:val="28"/>
          <w:szCs w:val="28"/>
          <w:lang w:eastAsia="ar-SA"/>
        </w:rPr>
        <w:t xml:space="preserve"> </w:t>
      </w:r>
      <w:r w:rsidRPr="00200916">
        <w:rPr>
          <w:bCs/>
          <w:color w:val="000000"/>
          <w:sz w:val="28"/>
          <w:szCs w:val="28"/>
          <w:lang w:eastAsia="ar-SA"/>
        </w:rPr>
        <w:t>тонн в 202</w:t>
      </w:r>
      <w:r w:rsidR="002744EA">
        <w:rPr>
          <w:bCs/>
          <w:color w:val="000000"/>
          <w:sz w:val="28"/>
          <w:szCs w:val="28"/>
          <w:lang w:eastAsia="ar-SA"/>
        </w:rPr>
        <w:t>8</w:t>
      </w:r>
      <w:r w:rsidRPr="00200916">
        <w:rPr>
          <w:bCs/>
          <w:color w:val="000000"/>
          <w:sz w:val="28"/>
          <w:szCs w:val="28"/>
          <w:lang w:eastAsia="ar-SA"/>
        </w:rPr>
        <w:t xml:space="preserve"> году за счет увеличения надоя на фуражную корову</w:t>
      </w:r>
      <w:r w:rsidR="002036B6">
        <w:rPr>
          <w:bCs/>
          <w:color w:val="000000"/>
          <w:sz w:val="28"/>
          <w:szCs w:val="28"/>
          <w:lang w:eastAsia="ar-SA"/>
        </w:rPr>
        <w:t>.</w:t>
      </w:r>
    </w:p>
    <w:p w:rsidR="00DD2DAE" w:rsidRPr="002036B6" w:rsidRDefault="00857D89" w:rsidP="00325273">
      <w:pPr>
        <w:pStyle w:val="aa"/>
        <w:spacing w:after="0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F6A06" w:rsidRPr="002036B6">
        <w:rPr>
          <w:b/>
          <w:sz w:val="28"/>
          <w:szCs w:val="28"/>
        </w:rPr>
        <w:t>В 6</w:t>
      </w:r>
      <w:r w:rsidR="00886AFC" w:rsidRPr="002036B6">
        <w:rPr>
          <w:b/>
          <w:sz w:val="28"/>
          <w:szCs w:val="28"/>
        </w:rPr>
        <w:t xml:space="preserve"> разделе </w:t>
      </w:r>
      <w:r w:rsidR="00886AFC" w:rsidRPr="002036B6">
        <w:rPr>
          <w:sz w:val="28"/>
          <w:szCs w:val="28"/>
        </w:rPr>
        <w:t xml:space="preserve">прогноза </w:t>
      </w:r>
      <w:r w:rsidR="00886AFC" w:rsidRPr="002036B6">
        <w:rPr>
          <w:b/>
          <w:sz w:val="28"/>
          <w:szCs w:val="28"/>
        </w:rPr>
        <w:t>«Транспорт»</w:t>
      </w:r>
      <w:r w:rsidR="00886AFC" w:rsidRPr="002036B6">
        <w:rPr>
          <w:sz w:val="28"/>
          <w:szCs w:val="28"/>
        </w:rPr>
        <w:t xml:space="preserve"> отражены  показатели протяженности  автомобильных дорог.</w:t>
      </w:r>
    </w:p>
    <w:p w:rsidR="002036B6" w:rsidRPr="002036B6" w:rsidRDefault="004B1C1C" w:rsidP="00325273">
      <w:pPr>
        <w:suppressAutoHyphens/>
        <w:spacing w:line="276" w:lineRule="auto"/>
        <w:ind w:firstLine="87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lastRenderedPageBreak/>
        <w:t>В 202</w:t>
      </w:r>
      <w:r w:rsidR="00A00236">
        <w:rPr>
          <w:color w:val="000000"/>
          <w:sz w:val="28"/>
          <w:szCs w:val="28"/>
          <w:lang w:eastAsia="ar-SA"/>
        </w:rPr>
        <w:t>3</w:t>
      </w:r>
      <w:r>
        <w:rPr>
          <w:color w:val="000000"/>
          <w:sz w:val="28"/>
          <w:szCs w:val="28"/>
          <w:lang w:eastAsia="ar-SA"/>
        </w:rPr>
        <w:t>-202</w:t>
      </w:r>
      <w:r w:rsidR="00A00236">
        <w:rPr>
          <w:color w:val="000000"/>
          <w:sz w:val="28"/>
          <w:szCs w:val="28"/>
          <w:lang w:eastAsia="ar-SA"/>
        </w:rPr>
        <w:t>5</w:t>
      </w:r>
      <w:r>
        <w:rPr>
          <w:color w:val="000000"/>
          <w:sz w:val="28"/>
          <w:szCs w:val="28"/>
          <w:lang w:eastAsia="ar-SA"/>
        </w:rPr>
        <w:t xml:space="preserve"> годах</w:t>
      </w:r>
      <w:r w:rsidR="002036B6" w:rsidRPr="002036B6">
        <w:rPr>
          <w:color w:val="000000"/>
          <w:sz w:val="28"/>
          <w:szCs w:val="28"/>
          <w:lang w:eastAsia="ar-SA"/>
        </w:rPr>
        <w:t xml:space="preserve"> протяженность автомобильных дорог общего пользования на территории </w:t>
      </w:r>
      <w:r w:rsidR="00101024">
        <w:rPr>
          <w:color w:val="000000"/>
          <w:sz w:val="28"/>
          <w:szCs w:val="28"/>
          <w:lang w:eastAsia="ar-SA"/>
        </w:rPr>
        <w:t xml:space="preserve">муниципального </w:t>
      </w:r>
      <w:r w:rsidR="002036B6" w:rsidRPr="002036B6">
        <w:rPr>
          <w:color w:val="000000"/>
          <w:sz w:val="28"/>
          <w:szCs w:val="28"/>
          <w:lang w:eastAsia="ar-SA"/>
        </w:rPr>
        <w:t xml:space="preserve">округа составляла  </w:t>
      </w:r>
      <w:r w:rsidR="00A00236">
        <w:rPr>
          <w:color w:val="000000"/>
          <w:sz w:val="28"/>
          <w:szCs w:val="28"/>
          <w:lang w:eastAsia="ar-SA"/>
        </w:rPr>
        <w:t>696,5</w:t>
      </w:r>
      <w:r w:rsidR="002036B6" w:rsidRPr="002036B6">
        <w:rPr>
          <w:color w:val="000000"/>
          <w:sz w:val="28"/>
          <w:szCs w:val="28"/>
          <w:lang w:eastAsia="ar-SA"/>
        </w:rPr>
        <w:t xml:space="preserve"> км, из которых </w:t>
      </w:r>
      <w:r w:rsidR="003A5F79">
        <w:rPr>
          <w:color w:val="000000"/>
          <w:sz w:val="28"/>
          <w:szCs w:val="28"/>
          <w:lang w:eastAsia="ar-SA"/>
        </w:rPr>
        <w:t>347,6</w:t>
      </w:r>
      <w:r w:rsidR="002036B6" w:rsidRPr="002036B6">
        <w:rPr>
          <w:color w:val="000000"/>
          <w:sz w:val="28"/>
          <w:szCs w:val="28"/>
          <w:lang w:eastAsia="ar-SA"/>
        </w:rPr>
        <w:t xml:space="preserve">  км</w:t>
      </w:r>
      <w:r>
        <w:rPr>
          <w:color w:val="000000"/>
          <w:sz w:val="28"/>
          <w:szCs w:val="28"/>
          <w:lang w:eastAsia="ar-SA"/>
        </w:rPr>
        <w:t xml:space="preserve"> в 202</w:t>
      </w:r>
      <w:r w:rsidR="003A5F79">
        <w:rPr>
          <w:color w:val="000000"/>
          <w:sz w:val="28"/>
          <w:szCs w:val="28"/>
          <w:lang w:eastAsia="ar-SA"/>
        </w:rPr>
        <w:t>2</w:t>
      </w:r>
      <w:r>
        <w:rPr>
          <w:color w:val="000000"/>
          <w:sz w:val="28"/>
          <w:szCs w:val="28"/>
          <w:lang w:eastAsia="ar-SA"/>
        </w:rPr>
        <w:t xml:space="preserve"> году, </w:t>
      </w:r>
      <w:r w:rsidR="003A5F79">
        <w:rPr>
          <w:color w:val="000000"/>
          <w:sz w:val="28"/>
          <w:szCs w:val="28"/>
          <w:lang w:eastAsia="ar-SA"/>
        </w:rPr>
        <w:t>349,2</w:t>
      </w:r>
      <w:r>
        <w:rPr>
          <w:color w:val="000000"/>
          <w:sz w:val="28"/>
          <w:szCs w:val="28"/>
          <w:lang w:eastAsia="ar-SA"/>
        </w:rPr>
        <w:t xml:space="preserve"> км в 202</w:t>
      </w:r>
      <w:r w:rsidR="003A5F79">
        <w:rPr>
          <w:color w:val="000000"/>
          <w:sz w:val="28"/>
          <w:szCs w:val="28"/>
          <w:lang w:eastAsia="ar-SA"/>
        </w:rPr>
        <w:t>3</w:t>
      </w:r>
      <w:r>
        <w:rPr>
          <w:color w:val="000000"/>
          <w:sz w:val="28"/>
          <w:szCs w:val="28"/>
          <w:lang w:eastAsia="ar-SA"/>
        </w:rPr>
        <w:t xml:space="preserve"> году, в 202</w:t>
      </w:r>
      <w:r w:rsidR="003A5F79">
        <w:rPr>
          <w:color w:val="000000"/>
          <w:sz w:val="28"/>
          <w:szCs w:val="28"/>
          <w:lang w:eastAsia="ar-SA"/>
        </w:rPr>
        <w:t>4</w:t>
      </w:r>
      <w:r>
        <w:rPr>
          <w:color w:val="000000"/>
          <w:sz w:val="28"/>
          <w:szCs w:val="28"/>
          <w:lang w:eastAsia="ar-SA"/>
        </w:rPr>
        <w:t xml:space="preserve"> году </w:t>
      </w:r>
      <w:r w:rsidR="003A5F79">
        <w:rPr>
          <w:color w:val="000000"/>
          <w:sz w:val="28"/>
          <w:szCs w:val="28"/>
          <w:lang w:eastAsia="ar-SA"/>
        </w:rPr>
        <w:t>356,4</w:t>
      </w:r>
      <w:r>
        <w:rPr>
          <w:color w:val="000000"/>
          <w:sz w:val="28"/>
          <w:szCs w:val="28"/>
          <w:lang w:eastAsia="ar-SA"/>
        </w:rPr>
        <w:t xml:space="preserve"> км</w:t>
      </w:r>
      <w:r w:rsidR="002036B6" w:rsidRPr="002036B6">
        <w:rPr>
          <w:color w:val="000000"/>
          <w:sz w:val="28"/>
          <w:szCs w:val="28"/>
          <w:lang w:eastAsia="ar-SA"/>
        </w:rPr>
        <w:t xml:space="preserve"> дорог с твердым покрытием. </w:t>
      </w:r>
    </w:p>
    <w:p w:rsidR="00217755" w:rsidRDefault="002036B6" w:rsidP="00325273">
      <w:pPr>
        <w:suppressAutoHyphens/>
        <w:spacing w:line="276" w:lineRule="auto"/>
        <w:ind w:firstLine="872"/>
        <w:jc w:val="both"/>
        <w:rPr>
          <w:color w:val="000000"/>
          <w:sz w:val="28"/>
          <w:szCs w:val="28"/>
          <w:lang w:eastAsia="ar-SA"/>
        </w:rPr>
      </w:pPr>
      <w:r w:rsidRPr="002036B6">
        <w:rPr>
          <w:color w:val="000000"/>
          <w:sz w:val="28"/>
          <w:szCs w:val="28"/>
          <w:lang w:eastAsia="ar-SA"/>
        </w:rPr>
        <w:t>В прогнозные 202</w:t>
      </w:r>
      <w:r w:rsidR="00A00236">
        <w:rPr>
          <w:color w:val="000000"/>
          <w:sz w:val="28"/>
          <w:szCs w:val="28"/>
          <w:lang w:eastAsia="ar-SA"/>
        </w:rPr>
        <w:t>6</w:t>
      </w:r>
      <w:r w:rsidRPr="002036B6">
        <w:rPr>
          <w:color w:val="000000"/>
          <w:sz w:val="28"/>
          <w:szCs w:val="28"/>
          <w:lang w:eastAsia="ar-SA"/>
        </w:rPr>
        <w:t>-202</w:t>
      </w:r>
      <w:r w:rsidR="00A00236">
        <w:rPr>
          <w:color w:val="000000"/>
          <w:sz w:val="28"/>
          <w:szCs w:val="28"/>
          <w:lang w:eastAsia="ar-SA"/>
        </w:rPr>
        <w:t>8</w:t>
      </w:r>
      <w:r w:rsidRPr="002036B6">
        <w:rPr>
          <w:color w:val="000000"/>
          <w:sz w:val="28"/>
          <w:szCs w:val="28"/>
          <w:lang w:eastAsia="ar-SA"/>
        </w:rPr>
        <w:t xml:space="preserve"> года данный показатель </w:t>
      </w:r>
      <w:r w:rsidR="004916BF">
        <w:rPr>
          <w:color w:val="000000"/>
          <w:sz w:val="28"/>
          <w:szCs w:val="28"/>
          <w:lang w:eastAsia="ar-SA"/>
        </w:rPr>
        <w:t>также будет составлять</w:t>
      </w:r>
      <w:r w:rsidR="00E802E6">
        <w:rPr>
          <w:color w:val="000000"/>
          <w:sz w:val="28"/>
          <w:szCs w:val="28"/>
          <w:lang w:eastAsia="ar-SA"/>
        </w:rPr>
        <w:t xml:space="preserve"> </w:t>
      </w:r>
      <w:r w:rsidR="005B270A">
        <w:rPr>
          <w:color w:val="000000"/>
          <w:sz w:val="28"/>
          <w:szCs w:val="28"/>
          <w:lang w:eastAsia="ar-SA"/>
        </w:rPr>
        <w:t>700,1</w:t>
      </w:r>
      <w:r w:rsidRPr="002036B6">
        <w:rPr>
          <w:color w:val="000000"/>
          <w:sz w:val="28"/>
          <w:szCs w:val="28"/>
          <w:lang w:eastAsia="ar-SA"/>
        </w:rPr>
        <w:t xml:space="preserve"> км</w:t>
      </w:r>
      <w:r w:rsidR="00217755">
        <w:rPr>
          <w:color w:val="000000"/>
          <w:sz w:val="28"/>
          <w:szCs w:val="28"/>
          <w:lang w:eastAsia="ar-SA"/>
        </w:rPr>
        <w:t xml:space="preserve">, из них </w:t>
      </w:r>
      <w:r w:rsidR="00B31E9C">
        <w:rPr>
          <w:color w:val="000000"/>
          <w:sz w:val="28"/>
          <w:szCs w:val="28"/>
          <w:lang w:eastAsia="ar-SA"/>
        </w:rPr>
        <w:t>365,53</w:t>
      </w:r>
      <w:r w:rsidR="00217755">
        <w:rPr>
          <w:color w:val="000000"/>
          <w:sz w:val="28"/>
          <w:szCs w:val="28"/>
          <w:lang w:eastAsia="ar-SA"/>
        </w:rPr>
        <w:t xml:space="preserve"> км дорог с твердым покрытием</w:t>
      </w:r>
      <w:r w:rsidR="00DE1A5B">
        <w:rPr>
          <w:color w:val="000000"/>
          <w:sz w:val="28"/>
          <w:szCs w:val="28"/>
          <w:lang w:eastAsia="ar-SA"/>
        </w:rPr>
        <w:t xml:space="preserve"> в 202</w:t>
      </w:r>
      <w:r w:rsidR="00B31E9C">
        <w:rPr>
          <w:color w:val="000000"/>
          <w:sz w:val="28"/>
          <w:szCs w:val="28"/>
          <w:lang w:eastAsia="ar-SA"/>
        </w:rPr>
        <w:t>6</w:t>
      </w:r>
      <w:r w:rsidR="00DE1A5B">
        <w:rPr>
          <w:color w:val="000000"/>
          <w:sz w:val="28"/>
          <w:szCs w:val="28"/>
          <w:lang w:eastAsia="ar-SA"/>
        </w:rPr>
        <w:t>г, в 202</w:t>
      </w:r>
      <w:r w:rsidR="00B31E9C">
        <w:rPr>
          <w:color w:val="000000"/>
          <w:sz w:val="28"/>
          <w:szCs w:val="28"/>
          <w:lang w:eastAsia="ar-SA"/>
        </w:rPr>
        <w:t>7</w:t>
      </w:r>
      <w:r w:rsidR="00DE1A5B">
        <w:rPr>
          <w:color w:val="000000"/>
          <w:sz w:val="28"/>
          <w:szCs w:val="28"/>
          <w:lang w:eastAsia="ar-SA"/>
        </w:rPr>
        <w:t xml:space="preserve">г – </w:t>
      </w:r>
      <w:r w:rsidR="00B31E9C">
        <w:rPr>
          <w:color w:val="000000"/>
          <w:sz w:val="28"/>
          <w:szCs w:val="28"/>
          <w:lang w:eastAsia="ar-SA"/>
        </w:rPr>
        <w:t>369,66</w:t>
      </w:r>
      <w:r w:rsidR="00DE1A5B">
        <w:rPr>
          <w:color w:val="000000"/>
          <w:sz w:val="28"/>
          <w:szCs w:val="28"/>
          <w:lang w:eastAsia="ar-SA"/>
        </w:rPr>
        <w:t xml:space="preserve"> км</w:t>
      </w:r>
      <w:r w:rsidR="00614002">
        <w:rPr>
          <w:color w:val="000000"/>
          <w:sz w:val="28"/>
          <w:szCs w:val="28"/>
          <w:lang w:eastAsia="ar-SA"/>
        </w:rPr>
        <w:t>,</w:t>
      </w:r>
      <w:r w:rsidR="005B270A" w:rsidRPr="005B270A">
        <w:rPr>
          <w:color w:val="000000"/>
          <w:sz w:val="28"/>
          <w:szCs w:val="28"/>
          <w:lang w:eastAsia="ar-SA"/>
        </w:rPr>
        <w:t xml:space="preserve"> </w:t>
      </w:r>
      <w:r w:rsidR="00DE1A5B">
        <w:rPr>
          <w:color w:val="000000"/>
          <w:sz w:val="28"/>
          <w:szCs w:val="28"/>
          <w:lang w:eastAsia="ar-SA"/>
        </w:rPr>
        <w:t>в 202</w:t>
      </w:r>
      <w:r w:rsidR="00B31E9C">
        <w:rPr>
          <w:color w:val="000000"/>
          <w:sz w:val="28"/>
          <w:szCs w:val="28"/>
          <w:lang w:eastAsia="ar-SA"/>
        </w:rPr>
        <w:t>8</w:t>
      </w:r>
      <w:r w:rsidR="00DE1A5B">
        <w:rPr>
          <w:color w:val="000000"/>
          <w:sz w:val="28"/>
          <w:szCs w:val="28"/>
          <w:lang w:eastAsia="ar-SA"/>
        </w:rPr>
        <w:t xml:space="preserve">г – </w:t>
      </w:r>
      <w:r w:rsidR="00B31E9C">
        <w:rPr>
          <w:color w:val="000000"/>
          <w:sz w:val="28"/>
          <w:szCs w:val="28"/>
          <w:lang w:eastAsia="ar-SA"/>
        </w:rPr>
        <w:t>373,3</w:t>
      </w:r>
      <w:r w:rsidR="00DE1A5B">
        <w:rPr>
          <w:color w:val="000000"/>
          <w:sz w:val="28"/>
          <w:szCs w:val="28"/>
          <w:lang w:eastAsia="ar-SA"/>
        </w:rPr>
        <w:t xml:space="preserve"> км</w:t>
      </w:r>
      <w:r w:rsidR="00614002">
        <w:rPr>
          <w:color w:val="000000"/>
          <w:sz w:val="28"/>
          <w:szCs w:val="28"/>
          <w:lang w:eastAsia="ar-SA"/>
        </w:rPr>
        <w:t>.</w:t>
      </w:r>
    </w:p>
    <w:p w:rsidR="00294F3B" w:rsidRDefault="00294F3B" w:rsidP="00325273">
      <w:pPr>
        <w:spacing w:line="276" w:lineRule="auto"/>
        <w:jc w:val="both"/>
        <w:rPr>
          <w:b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</w:t>
      </w:r>
      <w:r w:rsidRPr="002036B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7</w:t>
      </w:r>
      <w:r w:rsidRPr="002036B6">
        <w:rPr>
          <w:b/>
          <w:sz w:val="28"/>
          <w:szCs w:val="28"/>
        </w:rPr>
        <w:t xml:space="preserve"> разделе  отражены  инвестиции.</w:t>
      </w:r>
      <w:r w:rsidRPr="002036B6">
        <w:rPr>
          <w:color w:val="000000"/>
          <w:sz w:val="28"/>
          <w:szCs w:val="28"/>
          <w:lang w:eastAsia="ar-SA"/>
        </w:rPr>
        <w:t xml:space="preserve"> Объем инвестиций в основной капитал за счет всех источников финансирования в 20</w:t>
      </w:r>
      <w:r>
        <w:rPr>
          <w:color w:val="000000"/>
          <w:sz w:val="28"/>
          <w:szCs w:val="28"/>
          <w:lang w:eastAsia="ar-SA"/>
        </w:rPr>
        <w:t>2</w:t>
      </w:r>
      <w:r w:rsidR="003568F7">
        <w:rPr>
          <w:color w:val="000000"/>
          <w:sz w:val="28"/>
          <w:szCs w:val="28"/>
          <w:lang w:eastAsia="ar-SA"/>
        </w:rPr>
        <w:t>5</w:t>
      </w:r>
      <w:r w:rsidRPr="002036B6">
        <w:rPr>
          <w:color w:val="000000"/>
          <w:sz w:val="28"/>
          <w:szCs w:val="28"/>
          <w:lang w:eastAsia="ar-SA"/>
        </w:rPr>
        <w:t xml:space="preserve"> году составлял </w:t>
      </w:r>
      <w:r w:rsidR="003568F7">
        <w:rPr>
          <w:color w:val="000000"/>
          <w:sz w:val="28"/>
          <w:szCs w:val="28"/>
          <w:lang w:eastAsia="ar-SA"/>
        </w:rPr>
        <w:t>3758</w:t>
      </w:r>
      <w:r w:rsidR="00DE1A5B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млн. рублей</w:t>
      </w:r>
      <w:r w:rsidRPr="002036B6">
        <w:rPr>
          <w:color w:val="000000"/>
          <w:sz w:val="28"/>
          <w:szCs w:val="28"/>
          <w:lang w:eastAsia="ar-SA"/>
        </w:rPr>
        <w:t xml:space="preserve"> (</w:t>
      </w:r>
      <w:r w:rsidR="003568F7">
        <w:rPr>
          <w:color w:val="000000"/>
          <w:sz w:val="28"/>
          <w:szCs w:val="28"/>
          <w:lang w:eastAsia="ar-SA"/>
        </w:rPr>
        <w:t>98,4</w:t>
      </w:r>
      <w:r w:rsidRPr="002036B6">
        <w:rPr>
          <w:color w:val="000000"/>
          <w:sz w:val="28"/>
          <w:szCs w:val="28"/>
          <w:lang w:eastAsia="ar-SA"/>
        </w:rPr>
        <w:t>% к уровню 20</w:t>
      </w:r>
      <w:r w:rsidR="00060F98">
        <w:rPr>
          <w:color w:val="000000"/>
          <w:sz w:val="28"/>
          <w:szCs w:val="28"/>
          <w:lang w:eastAsia="ar-SA"/>
        </w:rPr>
        <w:t>2</w:t>
      </w:r>
      <w:r w:rsidR="003568F7">
        <w:rPr>
          <w:color w:val="000000"/>
          <w:sz w:val="28"/>
          <w:szCs w:val="28"/>
          <w:lang w:eastAsia="ar-SA"/>
        </w:rPr>
        <w:t>3</w:t>
      </w:r>
      <w:r w:rsidRPr="002036B6">
        <w:rPr>
          <w:color w:val="000000"/>
          <w:sz w:val="28"/>
          <w:szCs w:val="28"/>
          <w:lang w:eastAsia="ar-SA"/>
        </w:rPr>
        <w:t xml:space="preserve">года).  </w:t>
      </w:r>
    </w:p>
    <w:p w:rsidR="00E0179C" w:rsidRDefault="00294F3B" w:rsidP="00325273">
      <w:pPr>
        <w:suppressAutoHyphens/>
        <w:spacing w:line="276" w:lineRule="auto"/>
        <w:ind w:firstLine="763"/>
        <w:jc w:val="both"/>
        <w:rPr>
          <w:color w:val="000000"/>
          <w:sz w:val="28"/>
          <w:szCs w:val="28"/>
          <w:lang w:eastAsia="ar-SA"/>
        </w:rPr>
      </w:pPr>
      <w:r w:rsidRPr="002036B6">
        <w:rPr>
          <w:b/>
          <w:color w:val="000000"/>
          <w:sz w:val="28"/>
          <w:szCs w:val="28"/>
          <w:lang w:eastAsia="ar-SA"/>
        </w:rPr>
        <w:t>Прогноз</w:t>
      </w:r>
      <w:r>
        <w:rPr>
          <w:b/>
          <w:color w:val="000000"/>
          <w:sz w:val="28"/>
          <w:szCs w:val="28"/>
          <w:lang w:eastAsia="ar-SA"/>
        </w:rPr>
        <w:t xml:space="preserve"> </w:t>
      </w:r>
      <w:r w:rsidRPr="002036B6">
        <w:rPr>
          <w:b/>
          <w:color w:val="000000"/>
          <w:sz w:val="28"/>
          <w:szCs w:val="28"/>
          <w:lang w:eastAsia="ar-SA"/>
        </w:rPr>
        <w:t>объема инвестиций (в основной капитал)</w:t>
      </w:r>
      <w:r>
        <w:rPr>
          <w:b/>
          <w:color w:val="000000"/>
          <w:sz w:val="28"/>
          <w:szCs w:val="28"/>
          <w:lang w:eastAsia="ar-SA"/>
        </w:rPr>
        <w:t xml:space="preserve"> </w:t>
      </w:r>
      <w:r w:rsidRPr="002036B6">
        <w:rPr>
          <w:b/>
          <w:color w:val="000000"/>
          <w:sz w:val="28"/>
          <w:szCs w:val="28"/>
          <w:lang w:eastAsia="ar-SA"/>
        </w:rPr>
        <w:t>за счет всех источников финансирования</w:t>
      </w:r>
    </w:p>
    <w:p w:rsidR="00294F3B" w:rsidRPr="002036B6" w:rsidRDefault="00294F3B" w:rsidP="007321BD">
      <w:pPr>
        <w:suppressAutoHyphens/>
        <w:ind w:firstLine="872"/>
        <w:jc w:val="right"/>
        <w:rPr>
          <w:color w:val="000000"/>
          <w:sz w:val="28"/>
          <w:szCs w:val="28"/>
          <w:lang w:eastAsia="ar-SA"/>
        </w:rPr>
      </w:pPr>
      <w:r w:rsidRPr="002036B6">
        <w:rPr>
          <w:color w:val="000000"/>
          <w:sz w:val="28"/>
          <w:szCs w:val="28"/>
          <w:lang w:eastAsia="ar-SA"/>
        </w:rPr>
        <w:t>(</w:t>
      </w:r>
      <w:r>
        <w:rPr>
          <w:color w:val="000000"/>
          <w:sz w:val="28"/>
          <w:szCs w:val="28"/>
          <w:lang w:eastAsia="ar-SA"/>
        </w:rPr>
        <w:t>млн</w:t>
      </w:r>
      <w:r w:rsidRPr="002036B6">
        <w:rPr>
          <w:color w:val="000000"/>
          <w:sz w:val="28"/>
          <w:szCs w:val="28"/>
          <w:lang w:eastAsia="ar-SA"/>
        </w:rPr>
        <w:t>. руб</w:t>
      </w:r>
      <w:r>
        <w:rPr>
          <w:color w:val="000000"/>
          <w:sz w:val="28"/>
          <w:szCs w:val="28"/>
          <w:lang w:eastAsia="ar-SA"/>
        </w:rPr>
        <w:t>лей</w:t>
      </w:r>
      <w:r w:rsidRPr="002036B6">
        <w:rPr>
          <w:color w:val="000000"/>
          <w:sz w:val="28"/>
          <w:szCs w:val="28"/>
          <w:lang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2001"/>
        <w:gridCol w:w="1999"/>
        <w:gridCol w:w="1999"/>
        <w:gridCol w:w="2000"/>
      </w:tblGrid>
      <w:tr w:rsidR="00294F3B" w:rsidRPr="002036B6" w:rsidTr="00D53D30">
        <w:tc>
          <w:tcPr>
            <w:tcW w:w="2027" w:type="dxa"/>
            <w:vMerge w:val="restart"/>
          </w:tcPr>
          <w:p w:rsidR="00294F3B" w:rsidRPr="002036B6" w:rsidRDefault="00294F3B" w:rsidP="007321BD">
            <w:pPr>
              <w:suppressAutoHyphens/>
              <w:snapToGrid w:val="0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 xml:space="preserve">       20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>2</w:t>
            </w:r>
            <w:r w:rsidR="003568F7">
              <w:rPr>
                <w:b/>
                <w:color w:val="000000"/>
                <w:sz w:val="28"/>
                <w:szCs w:val="28"/>
                <w:lang w:eastAsia="ar-SA"/>
              </w:rPr>
              <w:t>4</w:t>
            </w: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  <w:p w:rsidR="00294F3B" w:rsidRPr="002036B6" w:rsidRDefault="00294F3B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>отчет</w:t>
            </w:r>
          </w:p>
        </w:tc>
        <w:tc>
          <w:tcPr>
            <w:tcW w:w="2027" w:type="dxa"/>
            <w:vMerge w:val="restart"/>
          </w:tcPr>
          <w:p w:rsidR="00294F3B" w:rsidRPr="002036B6" w:rsidRDefault="00294F3B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>20</w:t>
            </w:r>
            <w:r>
              <w:rPr>
                <w:b/>
                <w:color w:val="000000"/>
                <w:sz w:val="28"/>
                <w:szCs w:val="28"/>
                <w:lang w:eastAsia="ar-SA"/>
              </w:rPr>
              <w:t>2</w:t>
            </w:r>
            <w:r w:rsidR="003568F7">
              <w:rPr>
                <w:b/>
                <w:color w:val="000000"/>
                <w:sz w:val="28"/>
                <w:szCs w:val="28"/>
                <w:lang w:eastAsia="ar-SA"/>
              </w:rPr>
              <w:t>5</w:t>
            </w: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>г.</w:t>
            </w:r>
          </w:p>
          <w:p w:rsidR="00294F3B" w:rsidRPr="002036B6" w:rsidRDefault="00294F3B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>оценка</w:t>
            </w:r>
          </w:p>
        </w:tc>
        <w:tc>
          <w:tcPr>
            <w:tcW w:w="6082" w:type="dxa"/>
            <w:gridSpan w:val="3"/>
          </w:tcPr>
          <w:p w:rsidR="00294F3B" w:rsidRPr="002036B6" w:rsidRDefault="00294F3B" w:rsidP="007321BD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>Прогноз</w:t>
            </w:r>
          </w:p>
        </w:tc>
      </w:tr>
      <w:tr w:rsidR="00294F3B" w:rsidRPr="002036B6" w:rsidTr="00D53D30">
        <w:tc>
          <w:tcPr>
            <w:tcW w:w="2027" w:type="dxa"/>
            <w:vMerge/>
          </w:tcPr>
          <w:p w:rsidR="00294F3B" w:rsidRPr="002036B6" w:rsidRDefault="00294F3B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27" w:type="dxa"/>
            <w:vMerge/>
          </w:tcPr>
          <w:p w:rsidR="00294F3B" w:rsidRPr="002036B6" w:rsidRDefault="00294F3B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27" w:type="dxa"/>
          </w:tcPr>
          <w:p w:rsidR="00294F3B" w:rsidRPr="002036B6" w:rsidRDefault="00294F3B" w:rsidP="003568F7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3568F7">
              <w:rPr>
                <w:b/>
                <w:color w:val="000000"/>
                <w:sz w:val="28"/>
                <w:szCs w:val="28"/>
                <w:lang w:eastAsia="ar-SA"/>
              </w:rPr>
              <w:t>6</w:t>
            </w: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2027" w:type="dxa"/>
          </w:tcPr>
          <w:p w:rsidR="00294F3B" w:rsidRPr="002036B6" w:rsidRDefault="00294F3B" w:rsidP="003568F7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3568F7">
              <w:rPr>
                <w:b/>
                <w:color w:val="000000"/>
                <w:sz w:val="28"/>
                <w:szCs w:val="28"/>
                <w:lang w:eastAsia="ar-SA"/>
              </w:rPr>
              <w:t>7</w:t>
            </w: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2028" w:type="dxa"/>
          </w:tcPr>
          <w:p w:rsidR="00294F3B" w:rsidRPr="002036B6" w:rsidRDefault="00294F3B" w:rsidP="003568F7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3568F7">
              <w:rPr>
                <w:b/>
                <w:color w:val="000000"/>
                <w:sz w:val="28"/>
                <w:szCs w:val="28"/>
                <w:lang w:eastAsia="ar-SA"/>
              </w:rPr>
              <w:t>8</w:t>
            </w:r>
            <w:r w:rsidRPr="002036B6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294F3B" w:rsidRPr="002036B6" w:rsidTr="00237AAA">
        <w:trPr>
          <w:trHeight w:val="239"/>
        </w:trPr>
        <w:tc>
          <w:tcPr>
            <w:tcW w:w="2027" w:type="dxa"/>
          </w:tcPr>
          <w:p w:rsidR="00294F3B" w:rsidRPr="002036B6" w:rsidRDefault="003568F7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3076,3</w:t>
            </w:r>
          </w:p>
        </w:tc>
        <w:tc>
          <w:tcPr>
            <w:tcW w:w="2027" w:type="dxa"/>
          </w:tcPr>
          <w:p w:rsidR="00294F3B" w:rsidRPr="002036B6" w:rsidRDefault="003568F7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3758,0</w:t>
            </w:r>
          </w:p>
        </w:tc>
        <w:tc>
          <w:tcPr>
            <w:tcW w:w="2027" w:type="dxa"/>
          </w:tcPr>
          <w:p w:rsidR="00294F3B" w:rsidRPr="002036B6" w:rsidRDefault="003568F7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3871,0</w:t>
            </w:r>
          </w:p>
        </w:tc>
        <w:tc>
          <w:tcPr>
            <w:tcW w:w="2027" w:type="dxa"/>
          </w:tcPr>
          <w:p w:rsidR="00294F3B" w:rsidRPr="002036B6" w:rsidRDefault="003568F7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3999,0</w:t>
            </w:r>
          </w:p>
        </w:tc>
        <w:tc>
          <w:tcPr>
            <w:tcW w:w="2028" w:type="dxa"/>
          </w:tcPr>
          <w:p w:rsidR="00294F3B" w:rsidRPr="002036B6" w:rsidRDefault="003568F7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4147,0</w:t>
            </w:r>
          </w:p>
        </w:tc>
      </w:tr>
    </w:tbl>
    <w:p w:rsidR="00294F3B" w:rsidRPr="002036B6" w:rsidRDefault="00294F3B" w:rsidP="007321BD">
      <w:pPr>
        <w:suppressAutoHyphens/>
        <w:jc w:val="both"/>
        <w:rPr>
          <w:color w:val="000000"/>
          <w:sz w:val="28"/>
          <w:szCs w:val="28"/>
          <w:lang w:eastAsia="ar-SA"/>
        </w:rPr>
      </w:pPr>
    </w:p>
    <w:p w:rsidR="00294F3B" w:rsidRPr="002036B6" w:rsidRDefault="00294F3B" w:rsidP="00325273">
      <w:pPr>
        <w:suppressAutoHyphens/>
        <w:spacing w:line="276" w:lineRule="auto"/>
        <w:ind w:firstLine="763"/>
        <w:jc w:val="both"/>
        <w:rPr>
          <w:color w:val="000000"/>
          <w:sz w:val="28"/>
          <w:szCs w:val="28"/>
          <w:lang w:eastAsia="ar-SA"/>
        </w:rPr>
      </w:pPr>
      <w:r w:rsidRPr="002036B6">
        <w:rPr>
          <w:color w:val="000000"/>
          <w:sz w:val="28"/>
          <w:szCs w:val="28"/>
          <w:lang w:eastAsia="ar-SA"/>
        </w:rPr>
        <w:t xml:space="preserve">В ближайшие годы объем инвестиций составит:  </w:t>
      </w:r>
      <w:r w:rsidR="003568F7">
        <w:rPr>
          <w:color w:val="000000"/>
          <w:sz w:val="28"/>
          <w:szCs w:val="28"/>
          <w:lang w:eastAsia="ar-SA"/>
        </w:rPr>
        <w:t xml:space="preserve">3871,0 </w:t>
      </w:r>
      <w:proofErr w:type="spellStart"/>
      <w:r>
        <w:rPr>
          <w:color w:val="000000"/>
          <w:sz w:val="28"/>
          <w:szCs w:val="28"/>
          <w:lang w:eastAsia="ar-SA"/>
        </w:rPr>
        <w:t>млн</w:t>
      </w:r>
      <w:proofErr w:type="gramStart"/>
      <w:r>
        <w:rPr>
          <w:color w:val="000000"/>
          <w:sz w:val="28"/>
          <w:szCs w:val="28"/>
          <w:lang w:eastAsia="ar-SA"/>
        </w:rPr>
        <w:t>.р</w:t>
      </w:r>
      <w:proofErr w:type="gramEnd"/>
      <w:r>
        <w:rPr>
          <w:color w:val="000000"/>
          <w:sz w:val="28"/>
          <w:szCs w:val="28"/>
          <w:lang w:eastAsia="ar-SA"/>
        </w:rPr>
        <w:t>ублей</w:t>
      </w:r>
      <w:proofErr w:type="spellEnd"/>
      <w:r w:rsidRPr="002036B6">
        <w:rPr>
          <w:color w:val="000000"/>
          <w:sz w:val="28"/>
          <w:szCs w:val="28"/>
          <w:lang w:eastAsia="ar-SA"/>
        </w:rPr>
        <w:t xml:space="preserve"> в 202</w:t>
      </w:r>
      <w:r w:rsidR="003568F7">
        <w:rPr>
          <w:color w:val="000000"/>
          <w:sz w:val="28"/>
          <w:szCs w:val="28"/>
          <w:lang w:eastAsia="ar-SA"/>
        </w:rPr>
        <w:t>6</w:t>
      </w:r>
      <w:r w:rsidRPr="002036B6">
        <w:rPr>
          <w:color w:val="000000"/>
          <w:sz w:val="28"/>
          <w:szCs w:val="28"/>
          <w:lang w:eastAsia="ar-SA"/>
        </w:rPr>
        <w:t xml:space="preserve"> году, </w:t>
      </w:r>
      <w:r w:rsidR="00ED5EE6">
        <w:rPr>
          <w:color w:val="000000"/>
          <w:sz w:val="28"/>
          <w:szCs w:val="28"/>
          <w:lang w:eastAsia="ar-SA"/>
        </w:rPr>
        <w:t>3999,0</w:t>
      </w:r>
      <w:r>
        <w:rPr>
          <w:color w:val="000000"/>
          <w:sz w:val="28"/>
          <w:szCs w:val="28"/>
          <w:lang w:eastAsia="ar-SA"/>
        </w:rPr>
        <w:t xml:space="preserve"> млн. рублей</w:t>
      </w:r>
      <w:r w:rsidRPr="002036B6">
        <w:rPr>
          <w:color w:val="000000"/>
          <w:sz w:val="28"/>
          <w:szCs w:val="28"/>
          <w:lang w:eastAsia="ar-SA"/>
        </w:rPr>
        <w:t xml:space="preserve"> в 202</w:t>
      </w:r>
      <w:r w:rsidR="00ED5EE6">
        <w:rPr>
          <w:color w:val="000000"/>
          <w:sz w:val="28"/>
          <w:szCs w:val="28"/>
          <w:lang w:eastAsia="ar-SA"/>
        </w:rPr>
        <w:t>7</w:t>
      </w:r>
      <w:r w:rsidRPr="002036B6">
        <w:rPr>
          <w:color w:val="000000"/>
          <w:sz w:val="28"/>
          <w:szCs w:val="28"/>
          <w:lang w:eastAsia="ar-SA"/>
        </w:rPr>
        <w:t xml:space="preserve"> году, а к 202</w:t>
      </w:r>
      <w:r w:rsidR="00ED5EE6">
        <w:rPr>
          <w:color w:val="000000"/>
          <w:sz w:val="28"/>
          <w:szCs w:val="28"/>
          <w:lang w:eastAsia="ar-SA"/>
        </w:rPr>
        <w:t>8</w:t>
      </w:r>
      <w:r w:rsidRPr="002036B6">
        <w:rPr>
          <w:color w:val="000000"/>
          <w:sz w:val="28"/>
          <w:szCs w:val="28"/>
          <w:lang w:eastAsia="ar-SA"/>
        </w:rPr>
        <w:t xml:space="preserve"> году возрастет до </w:t>
      </w:r>
      <w:r w:rsidR="00ED5EE6">
        <w:rPr>
          <w:color w:val="000000"/>
          <w:sz w:val="28"/>
          <w:szCs w:val="28"/>
          <w:lang w:eastAsia="ar-SA"/>
        </w:rPr>
        <w:t>4147,0</w:t>
      </w:r>
      <w:r>
        <w:rPr>
          <w:color w:val="000000"/>
          <w:sz w:val="28"/>
          <w:szCs w:val="28"/>
          <w:lang w:eastAsia="ar-SA"/>
        </w:rPr>
        <w:t xml:space="preserve"> млн.</w:t>
      </w:r>
      <w:r w:rsidRPr="002036B6">
        <w:rPr>
          <w:color w:val="000000"/>
          <w:sz w:val="28"/>
          <w:szCs w:val="28"/>
          <w:lang w:eastAsia="ar-SA"/>
        </w:rPr>
        <w:t xml:space="preserve"> руб</w:t>
      </w:r>
      <w:r>
        <w:rPr>
          <w:color w:val="000000"/>
          <w:sz w:val="28"/>
          <w:szCs w:val="28"/>
          <w:lang w:eastAsia="ar-SA"/>
        </w:rPr>
        <w:t>лей</w:t>
      </w:r>
      <w:r w:rsidRPr="002036B6">
        <w:rPr>
          <w:color w:val="000000"/>
          <w:sz w:val="28"/>
          <w:szCs w:val="28"/>
          <w:lang w:eastAsia="ar-SA"/>
        </w:rPr>
        <w:t xml:space="preserve"> в ценах соответствующих лет. Данные изменения прогнозируется с индексом-дефлятором (</w:t>
      </w:r>
      <w:proofErr w:type="gramStart"/>
      <w:r w:rsidRPr="002036B6">
        <w:rPr>
          <w:color w:val="000000"/>
          <w:sz w:val="28"/>
          <w:szCs w:val="28"/>
          <w:lang w:eastAsia="ar-SA"/>
        </w:rPr>
        <w:t>индексом-цен</w:t>
      </w:r>
      <w:proofErr w:type="gramEnd"/>
      <w:r w:rsidRPr="002036B6">
        <w:rPr>
          <w:color w:val="000000"/>
          <w:sz w:val="28"/>
          <w:szCs w:val="28"/>
          <w:lang w:eastAsia="ar-SA"/>
        </w:rPr>
        <w:t xml:space="preserve">): </w:t>
      </w:r>
      <w:r w:rsidR="00ED5EE6">
        <w:rPr>
          <w:color w:val="000000"/>
          <w:sz w:val="28"/>
          <w:szCs w:val="28"/>
          <w:lang w:eastAsia="ar-SA"/>
        </w:rPr>
        <w:t>105,3</w:t>
      </w:r>
      <w:r w:rsidRPr="002036B6">
        <w:rPr>
          <w:color w:val="000000"/>
          <w:sz w:val="28"/>
          <w:szCs w:val="28"/>
          <w:lang w:eastAsia="ar-SA"/>
        </w:rPr>
        <w:t>% - 202</w:t>
      </w:r>
      <w:r w:rsidR="00ED5EE6">
        <w:rPr>
          <w:color w:val="000000"/>
          <w:sz w:val="28"/>
          <w:szCs w:val="28"/>
          <w:lang w:eastAsia="ar-SA"/>
        </w:rPr>
        <w:t>6</w:t>
      </w:r>
      <w:r w:rsidRPr="002036B6">
        <w:rPr>
          <w:color w:val="000000"/>
          <w:sz w:val="28"/>
          <w:szCs w:val="28"/>
          <w:lang w:eastAsia="ar-SA"/>
        </w:rPr>
        <w:t xml:space="preserve">г., </w:t>
      </w:r>
      <w:r w:rsidR="00ED5EE6">
        <w:rPr>
          <w:color w:val="000000"/>
          <w:sz w:val="28"/>
          <w:szCs w:val="28"/>
          <w:lang w:eastAsia="ar-SA"/>
        </w:rPr>
        <w:t>104,4</w:t>
      </w:r>
      <w:r w:rsidRPr="002036B6">
        <w:rPr>
          <w:color w:val="000000"/>
          <w:sz w:val="28"/>
          <w:szCs w:val="28"/>
          <w:lang w:eastAsia="ar-SA"/>
        </w:rPr>
        <w:t>% - 202</w:t>
      </w:r>
      <w:r w:rsidR="00ED5EE6">
        <w:rPr>
          <w:color w:val="000000"/>
          <w:sz w:val="28"/>
          <w:szCs w:val="28"/>
          <w:lang w:eastAsia="ar-SA"/>
        </w:rPr>
        <w:t>7</w:t>
      </w:r>
      <w:r w:rsidRPr="002036B6">
        <w:rPr>
          <w:color w:val="000000"/>
          <w:sz w:val="28"/>
          <w:szCs w:val="28"/>
          <w:lang w:eastAsia="ar-SA"/>
        </w:rPr>
        <w:t xml:space="preserve">г., </w:t>
      </w:r>
      <w:r w:rsidR="00ED5EE6">
        <w:rPr>
          <w:color w:val="000000"/>
          <w:sz w:val="28"/>
          <w:szCs w:val="28"/>
          <w:lang w:eastAsia="ar-SA"/>
        </w:rPr>
        <w:t>104,3</w:t>
      </w:r>
      <w:r w:rsidRPr="002036B6">
        <w:rPr>
          <w:color w:val="000000"/>
          <w:sz w:val="28"/>
          <w:szCs w:val="28"/>
          <w:lang w:eastAsia="ar-SA"/>
        </w:rPr>
        <w:t>% - 202</w:t>
      </w:r>
      <w:r w:rsidR="00ED5EE6">
        <w:rPr>
          <w:color w:val="000000"/>
          <w:sz w:val="28"/>
          <w:szCs w:val="28"/>
          <w:lang w:eastAsia="ar-SA"/>
        </w:rPr>
        <w:t>8</w:t>
      </w:r>
      <w:r w:rsidRPr="002036B6">
        <w:rPr>
          <w:color w:val="000000"/>
          <w:sz w:val="28"/>
          <w:szCs w:val="28"/>
          <w:lang w:eastAsia="ar-SA"/>
        </w:rPr>
        <w:t xml:space="preserve">г. Индекс физического объема в сопоставимых ценах составит: </w:t>
      </w:r>
      <w:r w:rsidR="00ED5EE6">
        <w:rPr>
          <w:color w:val="000000"/>
          <w:sz w:val="28"/>
          <w:szCs w:val="28"/>
          <w:lang w:eastAsia="ar-SA"/>
        </w:rPr>
        <w:t>97,8</w:t>
      </w:r>
      <w:r w:rsidRPr="002036B6">
        <w:rPr>
          <w:color w:val="000000"/>
          <w:sz w:val="28"/>
          <w:szCs w:val="28"/>
          <w:lang w:eastAsia="ar-SA"/>
        </w:rPr>
        <w:t>% в 202</w:t>
      </w:r>
      <w:r w:rsidR="00ED5EE6">
        <w:rPr>
          <w:color w:val="000000"/>
          <w:sz w:val="28"/>
          <w:szCs w:val="28"/>
          <w:lang w:eastAsia="ar-SA"/>
        </w:rPr>
        <w:t>6</w:t>
      </w:r>
      <w:r w:rsidRPr="002036B6">
        <w:rPr>
          <w:color w:val="000000"/>
          <w:sz w:val="28"/>
          <w:szCs w:val="28"/>
          <w:lang w:eastAsia="ar-SA"/>
        </w:rPr>
        <w:t xml:space="preserve">г., </w:t>
      </w:r>
      <w:r w:rsidR="00ED5EE6">
        <w:rPr>
          <w:color w:val="000000"/>
          <w:sz w:val="28"/>
          <w:szCs w:val="28"/>
          <w:lang w:eastAsia="ar-SA"/>
        </w:rPr>
        <w:t>98,9</w:t>
      </w:r>
      <w:r w:rsidRPr="002036B6">
        <w:rPr>
          <w:color w:val="000000"/>
          <w:sz w:val="28"/>
          <w:szCs w:val="28"/>
          <w:lang w:eastAsia="ar-SA"/>
        </w:rPr>
        <w:t>% в 202</w:t>
      </w:r>
      <w:r w:rsidR="00ED5EE6">
        <w:rPr>
          <w:color w:val="000000"/>
          <w:sz w:val="28"/>
          <w:szCs w:val="28"/>
          <w:lang w:eastAsia="ar-SA"/>
        </w:rPr>
        <w:t>7</w:t>
      </w:r>
      <w:r w:rsidRPr="002036B6">
        <w:rPr>
          <w:color w:val="000000"/>
          <w:sz w:val="28"/>
          <w:szCs w:val="28"/>
          <w:lang w:eastAsia="ar-SA"/>
        </w:rPr>
        <w:t xml:space="preserve">г., </w:t>
      </w:r>
      <w:r w:rsidR="00ED5EE6">
        <w:rPr>
          <w:color w:val="000000"/>
          <w:sz w:val="28"/>
          <w:szCs w:val="28"/>
          <w:lang w:eastAsia="ar-SA"/>
        </w:rPr>
        <w:t>99,4</w:t>
      </w:r>
      <w:r w:rsidRPr="002036B6">
        <w:rPr>
          <w:color w:val="000000"/>
          <w:sz w:val="28"/>
          <w:szCs w:val="28"/>
          <w:lang w:eastAsia="ar-SA"/>
        </w:rPr>
        <w:t>% в 202</w:t>
      </w:r>
      <w:r w:rsidR="00ED5EE6">
        <w:rPr>
          <w:color w:val="000000"/>
          <w:sz w:val="28"/>
          <w:szCs w:val="28"/>
          <w:lang w:eastAsia="ar-SA"/>
        </w:rPr>
        <w:t>8</w:t>
      </w:r>
      <w:r w:rsidRPr="002036B6">
        <w:rPr>
          <w:color w:val="000000"/>
          <w:sz w:val="28"/>
          <w:szCs w:val="28"/>
          <w:lang w:eastAsia="ar-SA"/>
        </w:rPr>
        <w:t>г.</w:t>
      </w:r>
    </w:p>
    <w:p w:rsidR="00294F3B" w:rsidRDefault="00294F3B" w:rsidP="00325273">
      <w:pPr>
        <w:suppressAutoHyphens/>
        <w:spacing w:line="276" w:lineRule="auto"/>
        <w:ind w:firstLine="720"/>
        <w:jc w:val="both"/>
        <w:rPr>
          <w:sz w:val="28"/>
          <w:szCs w:val="28"/>
          <w:lang w:eastAsia="ar-SA"/>
        </w:rPr>
      </w:pPr>
      <w:r w:rsidRPr="00A03E2C">
        <w:rPr>
          <w:sz w:val="28"/>
          <w:szCs w:val="28"/>
          <w:lang w:eastAsia="ar-SA"/>
        </w:rPr>
        <w:t>В прогнозных 202</w:t>
      </w:r>
      <w:r w:rsidR="00ED5EE6">
        <w:rPr>
          <w:sz w:val="28"/>
          <w:szCs w:val="28"/>
          <w:lang w:eastAsia="ar-SA"/>
        </w:rPr>
        <w:t>6</w:t>
      </w:r>
      <w:r w:rsidRPr="00A03E2C">
        <w:rPr>
          <w:sz w:val="28"/>
          <w:szCs w:val="28"/>
          <w:lang w:eastAsia="ar-SA"/>
        </w:rPr>
        <w:t>-202</w:t>
      </w:r>
      <w:r w:rsidR="00ED5EE6">
        <w:rPr>
          <w:sz w:val="28"/>
          <w:szCs w:val="28"/>
          <w:lang w:eastAsia="ar-SA"/>
        </w:rPr>
        <w:t>8</w:t>
      </w:r>
      <w:r w:rsidRPr="00A03E2C">
        <w:rPr>
          <w:sz w:val="28"/>
          <w:szCs w:val="28"/>
          <w:lang w:eastAsia="ar-SA"/>
        </w:rPr>
        <w:t xml:space="preserve"> годах в структуре инвестиций собственные средства </w:t>
      </w:r>
      <w:r w:rsidR="00A03E2C">
        <w:rPr>
          <w:sz w:val="28"/>
          <w:szCs w:val="28"/>
          <w:lang w:eastAsia="ar-SA"/>
        </w:rPr>
        <w:t xml:space="preserve">составят </w:t>
      </w:r>
      <w:r w:rsidR="00ED5EE6">
        <w:rPr>
          <w:sz w:val="28"/>
          <w:szCs w:val="28"/>
          <w:lang w:eastAsia="ar-SA"/>
        </w:rPr>
        <w:t>3483,9</w:t>
      </w:r>
      <w:r w:rsidR="00A03E2C">
        <w:rPr>
          <w:sz w:val="28"/>
          <w:szCs w:val="28"/>
          <w:lang w:eastAsia="ar-SA"/>
        </w:rPr>
        <w:t xml:space="preserve"> млн. рублей, </w:t>
      </w:r>
      <w:r w:rsidR="00ED5EE6">
        <w:rPr>
          <w:sz w:val="28"/>
          <w:szCs w:val="28"/>
          <w:lang w:eastAsia="ar-SA"/>
        </w:rPr>
        <w:t xml:space="preserve">3599,1 </w:t>
      </w:r>
      <w:r w:rsidR="00A03E2C">
        <w:rPr>
          <w:sz w:val="28"/>
          <w:szCs w:val="28"/>
          <w:lang w:eastAsia="ar-SA"/>
        </w:rPr>
        <w:t xml:space="preserve">млн. рублей, </w:t>
      </w:r>
      <w:r w:rsidR="00ED5EE6">
        <w:rPr>
          <w:sz w:val="28"/>
          <w:szCs w:val="28"/>
          <w:lang w:eastAsia="ar-SA"/>
        </w:rPr>
        <w:t>3732,3</w:t>
      </w:r>
      <w:r w:rsidR="00A03E2C">
        <w:rPr>
          <w:sz w:val="28"/>
          <w:szCs w:val="28"/>
          <w:lang w:eastAsia="ar-SA"/>
        </w:rPr>
        <w:t xml:space="preserve"> млн. рублей соответственно</w:t>
      </w:r>
      <w:r w:rsidR="00ED5EE6">
        <w:rPr>
          <w:sz w:val="28"/>
          <w:szCs w:val="28"/>
          <w:lang w:eastAsia="ar-SA"/>
        </w:rPr>
        <w:t>;</w:t>
      </w:r>
      <w:r w:rsidRPr="00A03E2C">
        <w:rPr>
          <w:sz w:val="28"/>
          <w:szCs w:val="28"/>
          <w:lang w:eastAsia="ar-SA"/>
        </w:rPr>
        <w:t xml:space="preserve"> привлеченные </w:t>
      </w:r>
      <w:r w:rsidR="00ED5EE6">
        <w:rPr>
          <w:sz w:val="28"/>
          <w:szCs w:val="28"/>
          <w:lang w:eastAsia="ar-SA"/>
        </w:rPr>
        <w:t>387,1</w:t>
      </w:r>
      <w:r w:rsidR="00A03E2C">
        <w:rPr>
          <w:sz w:val="28"/>
          <w:szCs w:val="28"/>
          <w:lang w:eastAsia="ar-SA"/>
        </w:rPr>
        <w:t xml:space="preserve"> млн. руб</w:t>
      </w:r>
      <w:r w:rsidR="00215721">
        <w:rPr>
          <w:sz w:val="28"/>
          <w:szCs w:val="28"/>
          <w:lang w:eastAsia="ar-SA"/>
        </w:rPr>
        <w:t>лей</w:t>
      </w:r>
      <w:r w:rsidR="006150DC">
        <w:rPr>
          <w:sz w:val="28"/>
          <w:szCs w:val="28"/>
          <w:lang w:eastAsia="ar-SA"/>
        </w:rPr>
        <w:t xml:space="preserve"> (255,4 </w:t>
      </w:r>
      <w:proofErr w:type="spellStart"/>
      <w:r w:rsidR="006150DC">
        <w:rPr>
          <w:sz w:val="28"/>
          <w:szCs w:val="28"/>
          <w:lang w:eastAsia="ar-SA"/>
        </w:rPr>
        <w:t>млн</w:t>
      </w:r>
      <w:proofErr w:type="gramStart"/>
      <w:r w:rsidR="006150DC">
        <w:rPr>
          <w:sz w:val="28"/>
          <w:szCs w:val="28"/>
          <w:lang w:eastAsia="ar-SA"/>
        </w:rPr>
        <w:t>.р</w:t>
      </w:r>
      <w:proofErr w:type="gramEnd"/>
      <w:r w:rsidR="006150DC">
        <w:rPr>
          <w:sz w:val="28"/>
          <w:szCs w:val="28"/>
          <w:lang w:eastAsia="ar-SA"/>
        </w:rPr>
        <w:t>ублей</w:t>
      </w:r>
      <w:proofErr w:type="spellEnd"/>
      <w:r w:rsidR="006150DC">
        <w:rPr>
          <w:sz w:val="28"/>
          <w:szCs w:val="28"/>
          <w:lang w:eastAsia="ar-SA"/>
        </w:rPr>
        <w:t xml:space="preserve"> </w:t>
      </w:r>
      <w:r w:rsidR="00E94247">
        <w:rPr>
          <w:sz w:val="28"/>
          <w:szCs w:val="28"/>
          <w:lang w:eastAsia="ar-SA"/>
        </w:rPr>
        <w:t xml:space="preserve">– кредиты банков, 131,6 </w:t>
      </w:r>
      <w:proofErr w:type="spellStart"/>
      <w:r w:rsidR="00E94247">
        <w:rPr>
          <w:sz w:val="28"/>
          <w:szCs w:val="28"/>
          <w:lang w:eastAsia="ar-SA"/>
        </w:rPr>
        <w:t>млн.рублей</w:t>
      </w:r>
      <w:proofErr w:type="spellEnd"/>
      <w:r w:rsidR="00E94247">
        <w:rPr>
          <w:sz w:val="28"/>
          <w:szCs w:val="28"/>
          <w:lang w:eastAsia="ar-SA"/>
        </w:rPr>
        <w:t xml:space="preserve"> – бюджетные средства)</w:t>
      </w:r>
      <w:r w:rsidR="00215721">
        <w:rPr>
          <w:sz w:val="28"/>
          <w:szCs w:val="28"/>
          <w:lang w:eastAsia="ar-SA"/>
        </w:rPr>
        <w:t xml:space="preserve">, </w:t>
      </w:r>
      <w:r w:rsidR="00ED5EE6">
        <w:rPr>
          <w:sz w:val="28"/>
          <w:szCs w:val="28"/>
          <w:lang w:eastAsia="ar-SA"/>
        </w:rPr>
        <w:t>399,9</w:t>
      </w:r>
      <w:r w:rsidR="00215721">
        <w:rPr>
          <w:sz w:val="28"/>
          <w:szCs w:val="28"/>
          <w:lang w:eastAsia="ar-SA"/>
        </w:rPr>
        <w:t xml:space="preserve"> </w:t>
      </w:r>
      <w:proofErr w:type="spellStart"/>
      <w:r w:rsidR="00215721">
        <w:rPr>
          <w:sz w:val="28"/>
          <w:szCs w:val="28"/>
          <w:lang w:eastAsia="ar-SA"/>
        </w:rPr>
        <w:t>млн.рублей</w:t>
      </w:r>
      <w:proofErr w:type="spellEnd"/>
      <w:r w:rsidR="00E94247">
        <w:rPr>
          <w:sz w:val="28"/>
          <w:szCs w:val="28"/>
          <w:lang w:eastAsia="ar-SA"/>
        </w:rPr>
        <w:t xml:space="preserve"> (263,9 </w:t>
      </w:r>
      <w:proofErr w:type="spellStart"/>
      <w:r w:rsidR="00E94247">
        <w:rPr>
          <w:sz w:val="28"/>
          <w:szCs w:val="28"/>
          <w:lang w:eastAsia="ar-SA"/>
        </w:rPr>
        <w:t>млн.рублей</w:t>
      </w:r>
      <w:proofErr w:type="spellEnd"/>
      <w:r w:rsidR="00E94247">
        <w:rPr>
          <w:sz w:val="28"/>
          <w:szCs w:val="28"/>
          <w:lang w:eastAsia="ar-SA"/>
        </w:rPr>
        <w:t xml:space="preserve"> – кредиты банков, 136,0 </w:t>
      </w:r>
      <w:proofErr w:type="spellStart"/>
      <w:r w:rsidR="00E94247">
        <w:rPr>
          <w:sz w:val="28"/>
          <w:szCs w:val="28"/>
          <w:lang w:eastAsia="ar-SA"/>
        </w:rPr>
        <w:t>млн.рублей</w:t>
      </w:r>
      <w:proofErr w:type="spellEnd"/>
      <w:r w:rsidR="00E94247">
        <w:rPr>
          <w:sz w:val="28"/>
          <w:szCs w:val="28"/>
          <w:lang w:eastAsia="ar-SA"/>
        </w:rPr>
        <w:t xml:space="preserve"> – бюджетные средства)</w:t>
      </w:r>
      <w:r w:rsidR="00215721">
        <w:rPr>
          <w:sz w:val="28"/>
          <w:szCs w:val="28"/>
          <w:lang w:eastAsia="ar-SA"/>
        </w:rPr>
        <w:t xml:space="preserve">, </w:t>
      </w:r>
      <w:r w:rsidR="00ED5EE6">
        <w:rPr>
          <w:sz w:val="28"/>
          <w:szCs w:val="28"/>
          <w:lang w:eastAsia="ar-SA"/>
        </w:rPr>
        <w:t>414,7</w:t>
      </w:r>
      <w:r w:rsidR="00C90C8E">
        <w:rPr>
          <w:sz w:val="28"/>
          <w:szCs w:val="28"/>
          <w:lang w:eastAsia="ar-SA"/>
        </w:rPr>
        <w:t xml:space="preserve"> </w:t>
      </w:r>
      <w:proofErr w:type="spellStart"/>
      <w:r w:rsidR="00215721">
        <w:rPr>
          <w:sz w:val="28"/>
          <w:szCs w:val="28"/>
          <w:lang w:eastAsia="ar-SA"/>
        </w:rPr>
        <w:t>млн.рублей</w:t>
      </w:r>
      <w:proofErr w:type="spellEnd"/>
      <w:r w:rsidR="00E94247">
        <w:rPr>
          <w:sz w:val="28"/>
          <w:szCs w:val="28"/>
          <w:lang w:eastAsia="ar-SA"/>
        </w:rPr>
        <w:t xml:space="preserve"> (273,7 </w:t>
      </w:r>
      <w:proofErr w:type="spellStart"/>
      <w:r w:rsidR="00E94247">
        <w:rPr>
          <w:sz w:val="28"/>
          <w:szCs w:val="28"/>
          <w:lang w:eastAsia="ar-SA"/>
        </w:rPr>
        <w:t>млн.рублей</w:t>
      </w:r>
      <w:proofErr w:type="spellEnd"/>
      <w:r w:rsidR="00E94247">
        <w:rPr>
          <w:sz w:val="28"/>
          <w:szCs w:val="28"/>
          <w:lang w:eastAsia="ar-SA"/>
        </w:rPr>
        <w:t xml:space="preserve"> – кредиты банков, 140,9 </w:t>
      </w:r>
      <w:proofErr w:type="spellStart"/>
      <w:r w:rsidR="00E94247">
        <w:rPr>
          <w:sz w:val="28"/>
          <w:szCs w:val="28"/>
          <w:lang w:eastAsia="ar-SA"/>
        </w:rPr>
        <w:t>млн.рублей</w:t>
      </w:r>
      <w:proofErr w:type="spellEnd"/>
      <w:r w:rsidR="00E94247">
        <w:rPr>
          <w:sz w:val="28"/>
          <w:szCs w:val="28"/>
          <w:lang w:eastAsia="ar-SA"/>
        </w:rPr>
        <w:t xml:space="preserve"> – бюджетные средства)</w:t>
      </w:r>
      <w:r w:rsidR="00215721">
        <w:rPr>
          <w:sz w:val="28"/>
          <w:szCs w:val="28"/>
          <w:lang w:eastAsia="ar-SA"/>
        </w:rPr>
        <w:t xml:space="preserve"> соответственно</w:t>
      </w:r>
      <w:r w:rsidRPr="00A03E2C">
        <w:rPr>
          <w:sz w:val="28"/>
          <w:szCs w:val="28"/>
          <w:lang w:eastAsia="ar-SA"/>
        </w:rPr>
        <w:t>.</w:t>
      </w:r>
    </w:p>
    <w:p w:rsidR="00F43F27" w:rsidRDefault="00F43F27" w:rsidP="00325273">
      <w:pPr>
        <w:suppressAutoHyphens/>
        <w:spacing w:line="276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Стоимость основных фондов по полной учетной стоимости </w:t>
      </w:r>
      <w:r w:rsidR="00C60FDB">
        <w:rPr>
          <w:sz w:val="28"/>
          <w:szCs w:val="28"/>
          <w:lang w:eastAsia="ar-SA"/>
        </w:rPr>
        <w:t>по оценке 202</w:t>
      </w:r>
      <w:r w:rsidR="006150DC">
        <w:rPr>
          <w:sz w:val="28"/>
          <w:szCs w:val="28"/>
          <w:lang w:eastAsia="ar-SA"/>
        </w:rPr>
        <w:t>5</w:t>
      </w:r>
      <w:r w:rsidR="00C60FDB">
        <w:rPr>
          <w:sz w:val="28"/>
          <w:szCs w:val="28"/>
          <w:lang w:eastAsia="ar-SA"/>
        </w:rPr>
        <w:t xml:space="preserve"> года составит </w:t>
      </w:r>
      <w:r w:rsidR="00D53E4E">
        <w:rPr>
          <w:sz w:val="28"/>
          <w:szCs w:val="28"/>
          <w:lang w:eastAsia="ar-SA"/>
        </w:rPr>
        <w:t>27406,1</w:t>
      </w:r>
      <w:r w:rsidR="00C60FDB">
        <w:rPr>
          <w:sz w:val="28"/>
          <w:szCs w:val="28"/>
          <w:lang w:eastAsia="ar-SA"/>
        </w:rPr>
        <w:t xml:space="preserve"> млн. рублей. </w:t>
      </w:r>
      <w:r w:rsidR="00C60FDB" w:rsidRPr="00A03E2C">
        <w:rPr>
          <w:sz w:val="28"/>
          <w:szCs w:val="28"/>
          <w:lang w:eastAsia="ar-SA"/>
        </w:rPr>
        <w:t>В прогнозных 202</w:t>
      </w:r>
      <w:r w:rsidR="00D53E4E">
        <w:rPr>
          <w:sz w:val="28"/>
          <w:szCs w:val="28"/>
          <w:lang w:eastAsia="ar-SA"/>
        </w:rPr>
        <w:t>6</w:t>
      </w:r>
      <w:r w:rsidR="00C60FDB" w:rsidRPr="00A03E2C">
        <w:rPr>
          <w:sz w:val="28"/>
          <w:szCs w:val="28"/>
          <w:lang w:eastAsia="ar-SA"/>
        </w:rPr>
        <w:t>-202</w:t>
      </w:r>
      <w:r w:rsidR="00D53E4E">
        <w:rPr>
          <w:sz w:val="28"/>
          <w:szCs w:val="28"/>
          <w:lang w:eastAsia="ar-SA"/>
        </w:rPr>
        <w:t>8</w:t>
      </w:r>
      <w:r w:rsidR="00C60FDB" w:rsidRPr="00A03E2C">
        <w:rPr>
          <w:sz w:val="28"/>
          <w:szCs w:val="28"/>
          <w:lang w:eastAsia="ar-SA"/>
        </w:rPr>
        <w:t xml:space="preserve"> годах</w:t>
      </w:r>
      <w:r w:rsidR="00C60FDB">
        <w:rPr>
          <w:sz w:val="28"/>
          <w:szCs w:val="28"/>
          <w:lang w:eastAsia="ar-SA"/>
        </w:rPr>
        <w:t xml:space="preserve"> составят </w:t>
      </w:r>
      <w:r w:rsidR="00D53E4E">
        <w:rPr>
          <w:sz w:val="28"/>
          <w:szCs w:val="28"/>
          <w:lang w:eastAsia="ar-SA"/>
        </w:rPr>
        <w:t>29676,1</w:t>
      </w:r>
      <w:r w:rsidR="00C60FDB">
        <w:rPr>
          <w:sz w:val="28"/>
          <w:szCs w:val="28"/>
          <w:lang w:eastAsia="ar-SA"/>
        </w:rPr>
        <w:t xml:space="preserve"> млн. рублей, </w:t>
      </w:r>
      <w:r w:rsidR="00D53E4E">
        <w:rPr>
          <w:sz w:val="28"/>
          <w:szCs w:val="28"/>
          <w:lang w:eastAsia="ar-SA"/>
        </w:rPr>
        <w:t>32026,1</w:t>
      </w:r>
      <w:r w:rsidR="00C60FDB">
        <w:rPr>
          <w:sz w:val="28"/>
          <w:szCs w:val="28"/>
          <w:lang w:eastAsia="ar-SA"/>
        </w:rPr>
        <w:t xml:space="preserve"> </w:t>
      </w:r>
      <w:proofErr w:type="spellStart"/>
      <w:r w:rsidR="00C60FDB">
        <w:rPr>
          <w:sz w:val="28"/>
          <w:szCs w:val="28"/>
          <w:lang w:eastAsia="ar-SA"/>
        </w:rPr>
        <w:t>млн</w:t>
      </w:r>
      <w:proofErr w:type="gramStart"/>
      <w:r w:rsidR="00C60FDB">
        <w:rPr>
          <w:sz w:val="28"/>
          <w:szCs w:val="28"/>
          <w:lang w:eastAsia="ar-SA"/>
        </w:rPr>
        <w:t>.р</w:t>
      </w:r>
      <w:proofErr w:type="gramEnd"/>
      <w:r w:rsidR="00C60FDB">
        <w:rPr>
          <w:sz w:val="28"/>
          <w:szCs w:val="28"/>
          <w:lang w:eastAsia="ar-SA"/>
        </w:rPr>
        <w:t>ублей</w:t>
      </w:r>
      <w:proofErr w:type="spellEnd"/>
      <w:r w:rsidR="00C60FDB">
        <w:rPr>
          <w:sz w:val="28"/>
          <w:szCs w:val="28"/>
          <w:lang w:eastAsia="ar-SA"/>
        </w:rPr>
        <w:t xml:space="preserve">, </w:t>
      </w:r>
      <w:r w:rsidR="00D53E4E">
        <w:rPr>
          <w:sz w:val="28"/>
          <w:szCs w:val="28"/>
          <w:lang w:eastAsia="ar-SA"/>
        </w:rPr>
        <w:t>35564,2</w:t>
      </w:r>
      <w:r w:rsidR="007054DC">
        <w:rPr>
          <w:sz w:val="28"/>
          <w:szCs w:val="28"/>
          <w:lang w:eastAsia="ar-SA"/>
        </w:rPr>
        <w:t xml:space="preserve"> млн. рублей.</w:t>
      </w:r>
    </w:p>
    <w:p w:rsidR="006E46AA" w:rsidRDefault="006E46AA" w:rsidP="006E46AA">
      <w:pPr>
        <w:suppressAutoHyphens/>
        <w:spacing w:line="276" w:lineRule="auto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Ввод в действие новых</w:t>
      </w:r>
      <w:r>
        <w:rPr>
          <w:sz w:val="28"/>
          <w:szCs w:val="28"/>
          <w:lang w:eastAsia="ar-SA"/>
        </w:rPr>
        <w:t xml:space="preserve"> основных фондов по полной учетной стоимости по оценке 2025 года составит </w:t>
      </w:r>
      <w:r>
        <w:rPr>
          <w:sz w:val="28"/>
          <w:szCs w:val="28"/>
          <w:lang w:eastAsia="ar-SA"/>
        </w:rPr>
        <w:t>3400,0</w:t>
      </w:r>
      <w:r>
        <w:rPr>
          <w:sz w:val="28"/>
          <w:szCs w:val="28"/>
          <w:lang w:eastAsia="ar-SA"/>
        </w:rPr>
        <w:t xml:space="preserve"> млн. рублей. </w:t>
      </w:r>
      <w:r w:rsidRPr="00A03E2C">
        <w:rPr>
          <w:sz w:val="28"/>
          <w:szCs w:val="28"/>
          <w:lang w:eastAsia="ar-SA"/>
        </w:rPr>
        <w:t>В прогнозных 202</w:t>
      </w:r>
      <w:r>
        <w:rPr>
          <w:sz w:val="28"/>
          <w:szCs w:val="28"/>
          <w:lang w:eastAsia="ar-SA"/>
        </w:rPr>
        <w:t>6</w:t>
      </w:r>
      <w:r w:rsidRPr="00A03E2C">
        <w:rPr>
          <w:sz w:val="28"/>
          <w:szCs w:val="28"/>
          <w:lang w:eastAsia="ar-SA"/>
        </w:rPr>
        <w:t>-202</w:t>
      </w:r>
      <w:r>
        <w:rPr>
          <w:sz w:val="28"/>
          <w:szCs w:val="28"/>
          <w:lang w:eastAsia="ar-SA"/>
        </w:rPr>
        <w:t>8</w:t>
      </w:r>
      <w:r w:rsidRPr="00A03E2C">
        <w:rPr>
          <w:sz w:val="28"/>
          <w:szCs w:val="28"/>
          <w:lang w:eastAsia="ar-SA"/>
        </w:rPr>
        <w:t xml:space="preserve"> годах</w:t>
      </w:r>
      <w:r>
        <w:rPr>
          <w:sz w:val="28"/>
          <w:szCs w:val="28"/>
          <w:lang w:eastAsia="ar-SA"/>
        </w:rPr>
        <w:t xml:space="preserve"> составят </w:t>
      </w:r>
      <w:r>
        <w:rPr>
          <w:sz w:val="28"/>
          <w:szCs w:val="28"/>
          <w:lang w:eastAsia="ar-SA"/>
        </w:rPr>
        <w:t>3200,0</w:t>
      </w:r>
      <w:r>
        <w:rPr>
          <w:sz w:val="28"/>
          <w:szCs w:val="28"/>
          <w:lang w:eastAsia="ar-SA"/>
        </w:rPr>
        <w:t xml:space="preserve"> млн. рублей, </w:t>
      </w:r>
      <w:r>
        <w:rPr>
          <w:sz w:val="28"/>
          <w:szCs w:val="28"/>
          <w:lang w:eastAsia="ar-SA"/>
        </w:rPr>
        <w:t>3300,0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млн</w:t>
      </w:r>
      <w:proofErr w:type="gramStart"/>
      <w:r>
        <w:rPr>
          <w:sz w:val="28"/>
          <w:szCs w:val="28"/>
          <w:lang w:eastAsia="ar-SA"/>
        </w:rPr>
        <w:t>.р</w:t>
      </w:r>
      <w:proofErr w:type="gramEnd"/>
      <w:r>
        <w:rPr>
          <w:sz w:val="28"/>
          <w:szCs w:val="28"/>
          <w:lang w:eastAsia="ar-SA"/>
        </w:rPr>
        <w:t>ублей</w:t>
      </w:r>
      <w:proofErr w:type="spellEnd"/>
      <w:r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3400,0</w:t>
      </w:r>
      <w:r>
        <w:rPr>
          <w:sz w:val="28"/>
          <w:szCs w:val="28"/>
          <w:lang w:eastAsia="ar-SA"/>
        </w:rPr>
        <w:t xml:space="preserve"> млн. рублей.</w:t>
      </w:r>
    </w:p>
    <w:p w:rsidR="00217755" w:rsidRPr="004C1F8D" w:rsidRDefault="00294F3B" w:rsidP="00325273">
      <w:pPr>
        <w:suppressAutoHyphens/>
        <w:spacing w:line="276" w:lineRule="auto"/>
        <w:jc w:val="both"/>
      </w:pPr>
      <w:r w:rsidRPr="002036B6">
        <w:rPr>
          <w:sz w:val="28"/>
          <w:szCs w:val="28"/>
          <w:lang w:eastAsia="ar-SA"/>
        </w:rPr>
        <w:t xml:space="preserve">          </w:t>
      </w:r>
      <w:r>
        <w:rPr>
          <w:b/>
          <w:sz w:val="28"/>
          <w:szCs w:val="28"/>
        </w:rPr>
        <w:t xml:space="preserve">  </w:t>
      </w:r>
      <w:r w:rsidR="00306785">
        <w:rPr>
          <w:b/>
          <w:sz w:val="28"/>
          <w:szCs w:val="28"/>
        </w:rPr>
        <w:t xml:space="preserve">   </w:t>
      </w:r>
      <w:r w:rsidR="00217755" w:rsidRPr="004C1F8D">
        <w:rPr>
          <w:b/>
          <w:sz w:val="28"/>
          <w:szCs w:val="28"/>
        </w:rPr>
        <w:t xml:space="preserve">Раздел </w:t>
      </w:r>
      <w:r w:rsidR="00217755">
        <w:rPr>
          <w:b/>
          <w:sz w:val="28"/>
          <w:szCs w:val="28"/>
        </w:rPr>
        <w:t>8</w:t>
      </w:r>
      <w:r w:rsidR="00217755" w:rsidRPr="004C1F8D">
        <w:rPr>
          <w:b/>
          <w:sz w:val="28"/>
          <w:szCs w:val="28"/>
        </w:rPr>
        <w:t xml:space="preserve"> отражает показатели </w:t>
      </w:r>
      <w:r w:rsidR="00215721">
        <w:rPr>
          <w:b/>
          <w:sz w:val="28"/>
          <w:szCs w:val="28"/>
        </w:rPr>
        <w:t xml:space="preserve">малого и среднего предпринимательства, включая </w:t>
      </w:r>
      <w:proofErr w:type="spellStart"/>
      <w:r w:rsidR="00215721">
        <w:rPr>
          <w:b/>
          <w:sz w:val="28"/>
          <w:szCs w:val="28"/>
        </w:rPr>
        <w:t>микропредприятия</w:t>
      </w:r>
      <w:proofErr w:type="spellEnd"/>
      <w:r w:rsidR="00217755" w:rsidRPr="004C1F8D">
        <w:rPr>
          <w:b/>
        </w:rPr>
        <w:t>.</w:t>
      </w:r>
    </w:p>
    <w:p w:rsidR="00217755" w:rsidRDefault="00217755" w:rsidP="00325273">
      <w:pPr>
        <w:suppressAutoHyphens/>
        <w:spacing w:line="276" w:lineRule="auto"/>
        <w:jc w:val="both"/>
        <w:rPr>
          <w:bCs/>
          <w:color w:val="000000"/>
          <w:sz w:val="28"/>
          <w:szCs w:val="28"/>
          <w:lang w:eastAsia="ar-SA"/>
        </w:rPr>
      </w:pPr>
      <w:r w:rsidRPr="004C1F8D">
        <w:rPr>
          <w:bCs/>
          <w:color w:val="000000"/>
          <w:sz w:val="28"/>
          <w:szCs w:val="28"/>
          <w:lang w:eastAsia="ar-SA"/>
        </w:rPr>
        <w:t xml:space="preserve">        В 20</w:t>
      </w:r>
      <w:r w:rsidR="00306785">
        <w:rPr>
          <w:bCs/>
          <w:color w:val="000000"/>
          <w:sz w:val="28"/>
          <w:szCs w:val="28"/>
          <w:lang w:eastAsia="ar-SA"/>
        </w:rPr>
        <w:t>2</w:t>
      </w:r>
      <w:r w:rsidR="00007B36">
        <w:rPr>
          <w:bCs/>
          <w:color w:val="000000"/>
          <w:sz w:val="28"/>
          <w:szCs w:val="28"/>
          <w:lang w:eastAsia="ar-SA"/>
        </w:rPr>
        <w:t>4</w:t>
      </w:r>
      <w:r w:rsidRPr="004C1F8D">
        <w:rPr>
          <w:bCs/>
          <w:color w:val="000000"/>
          <w:sz w:val="28"/>
          <w:szCs w:val="28"/>
          <w:lang w:eastAsia="ar-SA"/>
        </w:rPr>
        <w:t xml:space="preserve"> году на территории </w:t>
      </w:r>
      <w:r>
        <w:rPr>
          <w:bCs/>
          <w:color w:val="000000"/>
          <w:sz w:val="28"/>
          <w:szCs w:val="28"/>
          <w:lang w:eastAsia="ar-SA"/>
        </w:rPr>
        <w:t>муниципального</w:t>
      </w:r>
      <w:r w:rsidRPr="004C1F8D">
        <w:rPr>
          <w:bCs/>
          <w:color w:val="000000"/>
          <w:sz w:val="28"/>
          <w:szCs w:val="28"/>
          <w:lang w:eastAsia="ar-SA"/>
        </w:rPr>
        <w:t xml:space="preserve"> округа насчитывалось </w:t>
      </w:r>
      <w:r w:rsidR="00D212BD">
        <w:rPr>
          <w:bCs/>
          <w:color w:val="000000"/>
          <w:sz w:val="28"/>
          <w:szCs w:val="28"/>
          <w:lang w:eastAsia="ar-SA"/>
        </w:rPr>
        <w:t>782</w:t>
      </w:r>
      <w:r w:rsidRPr="004C1F8D">
        <w:rPr>
          <w:bCs/>
          <w:color w:val="000000"/>
          <w:sz w:val="28"/>
          <w:szCs w:val="28"/>
          <w:lang w:eastAsia="ar-SA"/>
        </w:rPr>
        <w:t xml:space="preserve"> малых и средних предприятия (включая </w:t>
      </w:r>
      <w:proofErr w:type="spellStart"/>
      <w:r w:rsidRPr="004C1F8D">
        <w:rPr>
          <w:bCs/>
          <w:color w:val="000000"/>
          <w:sz w:val="28"/>
          <w:szCs w:val="28"/>
          <w:lang w:eastAsia="ar-SA"/>
        </w:rPr>
        <w:t>микропредприятия</w:t>
      </w:r>
      <w:proofErr w:type="spellEnd"/>
      <w:r w:rsidRPr="004C1F8D">
        <w:rPr>
          <w:bCs/>
          <w:color w:val="000000"/>
          <w:sz w:val="28"/>
          <w:szCs w:val="28"/>
          <w:lang w:eastAsia="ar-SA"/>
        </w:rPr>
        <w:t xml:space="preserve">). </w:t>
      </w:r>
      <w:proofErr w:type="gramStart"/>
      <w:r w:rsidRPr="004C1F8D">
        <w:rPr>
          <w:bCs/>
          <w:color w:val="000000"/>
          <w:sz w:val="28"/>
          <w:szCs w:val="28"/>
          <w:lang w:eastAsia="ar-SA"/>
        </w:rPr>
        <w:t>На конец</w:t>
      </w:r>
      <w:proofErr w:type="gramEnd"/>
      <w:r w:rsidRPr="004C1F8D">
        <w:rPr>
          <w:bCs/>
          <w:color w:val="000000"/>
          <w:sz w:val="28"/>
          <w:szCs w:val="28"/>
          <w:lang w:eastAsia="ar-SA"/>
        </w:rPr>
        <w:t xml:space="preserve"> </w:t>
      </w:r>
      <w:r w:rsidR="007054DC">
        <w:rPr>
          <w:bCs/>
          <w:color w:val="000000"/>
          <w:sz w:val="28"/>
          <w:szCs w:val="28"/>
          <w:lang w:eastAsia="ar-SA"/>
        </w:rPr>
        <w:t>202</w:t>
      </w:r>
      <w:r w:rsidR="00D212BD">
        <w:rPr>
          <w:bCs/>
          <w:color w:val="000000"/>
          <w:sz w:val="28"/>
          <w:szCs w:val="28"/>
          <w:lang w:eastAsia="ar-SA"/>
        </w:rPr>
        <w:t>5</w:t>
      </w:r>
      <w:r w:rsidRPr="004C1F8D">
        <w:rPr>
          <w:bCs/>
          <w:color w:val="000000"/>
          <w:sz w:val="28"/>
          <w:szCs w:val="28"/>
          <w:lang w:eastAsia="ar-SA"/>
        </w:rPr>
        <w:t xml:space="preserve">г. их </w:t>
      </w:r>
      <w:r w:rsidRPr="004C1F8D">
        <w:rPr>
          <w:bCs/>
          <w:color w:val="000000"/>
          <w:sz w:val="28"/>
          <w:szCs w:val="28"/>
          <w:lang w:eastAsia="ar-SA"/>
        </w:rPr>
        <w:lastRenderedPageBreak/>
        <w:t xml:space="preserve">число оценивается в </w:t>
      </w:r>
      <w:r w:rsidR="007054DC">
        <w:rPr>
          <w:bCs/>
          <w:color w:val="000000"/>
          <w:sz w:val="28"/>
          <w:szCs w:val="28"/>
          <w:lang w:eastAsia="ar-SA"/>
        </w:rPr>
        <w:t xml:space="preserve">количестве </w:t>
      </w:r>
      <w:r w:rsidR="00D212BD">
        <w:rPr>
          <w:bCs/>
          <w:color w:val="000000"/>
          <w:sz w:val="28"/>
          <w:szCs w:val="28"/>
          <w:lang w:eastAsia="ar-SA"/>
        </w:rPr>
        <w:t>737</w:t>
      </w:r>
      <w:r w:rsidR="007054DC">
        <w:rPr>
          <w:bCs/>
          <w:color w:val="000000"/>
          <w:sz w:val="28"/>
          <w:szCs w:val="28"/>
          <w:lang w:eastAsia="ar-SA"/>
        </w:rPr>
        <w:t xml:space="preserve"> ед</w:t>
      </w:r>
      <w:r w:rsidRPr="004C1F8D">
        <w:rPr>
          <w:bCs/>
          <w:color w:val="000000"/>
          <w:sz w:val="28"/>
          <w:szCs w:val="28"/>
          <w:lang w:eastAsia="ar-SA"/>
        </w:rPr>
        <w:t>. К 202</w:t>
      </w:r>
      <w:r w:rsidR="00D212BD">
        <w:rPr>
          <w:bCs/>
          <w:color w:val="000000"/>
          <w:sz w:val="28"/>
          <w:szCs w:val="28"/>
          <w:lang w:eastAsia="ar-SA"/>
        </w:rPr>
        <w:t>8</w:t>
      </w:r>
      <w:r w:rsidRPr="004C1F8D">
        <w:rPr>
          <w:bCs/>
          <w:color w:val="000000"/>
          <w:sz w:val="28"/>
          <w:szCs w:val="28"/>
          <w:lang w:eastAsia="ar-SA"/>
        </w:rPr>
        <w:t xml:space="preserve"> году прогнозируется рост количества предприятий малого бизнеса до </w:t>
      </w:r>
      <w:r w:rsidR="00D212BD">
        <w:rPr>
          <w:bCs/>
          <w:color w:val="000000"/>
          <w:sz w:val="28"/>
          <w:szCs w:val="28"/>
          <w:lang w:eastAsia="ar-SA"/>
        </w:rPr>
        <w:t>770</w:t>
      </w:r>
      <w:r w:rsidRPr="004C1F8D">
        <w:rPr>
          <w:bCs/>
          <w:color w:val="000000"/>
          <w:sz w:val="28"/>
          <w:szCs w:val="28"/>
          <w:lang w:eastAsia="ar-SA"/>
        </w:rPr>
        <w:t xml:space="preserve">, а численность работающих на этих предприятиях составит </w:t>
      </w:r>
      <w:r w:rsidR="00D212BD">
        <w:rPr>
          <w:bCs/>
          <w:color w:val="000000"/>
          <w:sz w:val="28"/>
          <w:szCs w:val="28"/>
          <w:lang w:eastAsia="ar-SA"/>
        </w:rPr>
        <w:t>1210</w:t>
      </w:r>
      <w:r w:rsidR="001E00D4">
        <w:rPr>
          <w:bCs/>
          <w:color w:val="000000"/>
          <w:sz w:val="28"/>
          <w:szCs w:val="28"/>
          <w:lang w:eastAsia="ar-SA"/>
        </w:rPr>
        <w:t xml:space="preserve"> </w:t>
      </w:r>
      <w:r w:rsidRPr="004C1F8D">
        <w:rPr>
          <w:bCs/>
          <w:color w:val="000000"/>
          <w:sz w:val="28"/>
          <w:szCs w:val="28"/>
          <w:lang w:eastAsia="ar-SA"/>
        </w:rPr>
        <w:t>человек.</w:t>
      </w:r>
    </w:p>
    <w:p w:rsidR="006E46AA" w:rsidRDefault="006E46AA" w:rsidP="006E46AA">
      <w:pPr>
        <w:suppressAutoHyphens/>
        <w:spacing w:line="276" w:lineRule="auto"/>
        <w:jc w:val="both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 xml:space="preserve">       Оборот малых и средних предприятий, включая </w:t>
      </w:r>
      <w:proofErr w:type="spellStart"/>
      <w:r>
        <w:rPr>
          <w:bCs/>
          <w:color w:val="000000"/>
          <w:sz w:val="28"/>
          <w:szCs w:val="28"/>
          <w:lang w:eastAsia="ar-SA"/>
        </w:rPr>
        <w:t>микропредприятия</w:t>
      </w:r>
      <w:proofErr w:type="spellEnd"/>
      <w:r>
        <w:rPr>
          <w:bCs/>
          <w:color w:val="000000"/>
          <w:sz w:val="28"/>
          <w:szCs w:val="28"/>
          <w:lang w:eastAsia="ar-SA"/>
        </w:rPr>
        <w:t xml:space="preserve">, </w:t>
      </w:r>
      <w:proofErr w:type="gramStart"/>
      <w:r>
        <w:rPr>
          <w:bCs/>
          <w:color w:val="000000"/>
          <w:sz w:val="28"/>
          <w:szCs w:val="28"/>
          <w:lang w:eastAsia="ar-SA"/>
        </w:rPr>
        <w:t>н</w:t>
      </w:r>
      <w:r w:rsidRPr="004C1F8D">
        <w:rPr>
          <w:bCs/>
          <w:color w:val="000000"/>
          <w:sz w:val="28"/>
          <w:szCs w:val="28"/>
          <w:lang w:eastAsia="ar-SA"/>
        </w:rPr>
        <w:t>а конец</w:t>
      </w:r>
      <w:proofErr w:type="gramEnd"/>
      <w:r w:rsidRPr="004C1F8D">
        <w:rPr>
          <w:bCs/>
          <w:color w:val="000000"/>
          <w:sz w:val="28"/>
          <w:szCs w:val="28"/>
          <w:lang w:eastAsia="ar-SA"/>
        </w:rPr>
        <w:t xml:space="preserve"> </w:t>
      </w:r>
      <w:r>
        <w:rPr>
          <w:bCs/>
          <w:color w:val="000000"/>
          <w:sz w:val="28"/>
          <w:szCs w:val="28"/>
          <w:lang w:eastAsia="ar-SA"/>
        </w:rPr>
        <w:t>2025</w:t>
      </w:r>
      <w:r w:rsidRPr="004C1F8D">
        <w:rPr>
          <w:bCs/>
          <w:color w:val="000000"/>
          <w:sz w:val="28"/>
          <w:szCs w:val="28"/>
          <w:lang w:eastAsia="ar-SA"/>
        </w:rPr>
        <w:t xml:space="preserve">г. </w:t>
      </w:r>
      <w:r>
        <w:rPr>
          <w:bCs/>
          <w:color w:val="000000"/>
          <w:sz w:val="28"/>
          <w:szCs w:val="28"/>
          <w:lang w:eastAsia="ar-SA"/>
        </w:rPr>
        <w:t>составит 2392,9 млн. рублей</w:t>
      </w:r>
      <w:r w:rsidRPr="004C1F8D">
        <w:rPr>
          <w:bCs/>
          <w:color w:val="000000"/>
          <w:sz w:val="28"/>
          <w:szCs w:val="28"/>
          <w:lang w:eastAsia="ar-SA"/>
        </w:rPr>
        <w:t>. К 202</w:t>
      </w:r>
      <w:r>
        <w:rPr>
          <w:bCs/>
          <w:color w:val="000000"/>
          <w:sz w:val="28"/>
          <w:szCs w:val="28"/>
          <w:lang w:eastAsia="ar-SA"/>
        </w:rPr>
        <w:t>8</w:t>
      </w:r>
      <w:r w:rsidRPr="004C1F8D">
        <w:rPr>
          <w:bCs/>
          <w:color w:val="000000"/>
          <w:sz w:val="28"/>
          <w:szCs w:val="28"/>
          <w:lang w:eastAsia="ar-SA"/>
        </w:rPr>
        <w:t xml:space="preserve"> году прогнозируется </w:t>
      </w:r>
      <w:r>
        <w:rPr>
          <w:bCs/>
          <w:color w:val="000000"/>
          <w:sz w:val="28"/>
          <w:szCs w:val="28"/>
          <w:lang w:eastAsia="ar-SA"/>
        </w:rPr>
        <w:t>увеличение до 2901,2 млн. рублей.</w:t>
      </w:r>
    </w:p>
    <w:p w:rsidR="002D775A" w:rsidRPr="004C1F8D" w:rsidRDefault="00217755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 w:rsidRPr="004C1F8D">
        <w:rPr>
          <w:color w:val="000000"/>
          <w:sz w:val="28"/>
          <w:szCs w:val="28"/>
          <w:lang w:eastAsia="ar-SA"/>
        </w:rPr>
        <w:t xml:space="preserve">       </w:t>
      </w:r>
      <w:r w:rsidR="002D775A" w:rsidRPr="004C1F8D">
        <w:rPr>
          <w:b/>
          <w:sz w:val="28"/>
          <w:szCs w:val="28"/>
        </w:rPr>
        <w:t xml:space="preserve">Раздел </w:t>
      </w:r>
      <w:r w:rsidR="002D775A">
        <w:rPr>
          <w:b/>
          <w:sz w:val="28"/>
          <w:szCs w:val="28"/>
        </w:rPr>
        <w:t xml:space="preserve">9 </w:t>
      </w:r>
      <w:r w:rsidR="002D775A" w:rsidRPr="004C1F8D">
        <w:rPr>
          <w:sz w:val="28"/>
          <w:szCs w:val="28"/>
        </w:rPr>
        <w:t xml:space="preserve">отражает </w:t>
      </w:r>
      <w:r w:rsidR="002D775A" w:rsidRPr="004C1F8D">
        <w:rPr>
          <w:b/>
          <w:sz w:val="28"/>
          <w:szCs w:val="28"/>
        </w:rPr>
        <w:t>финансы</w:t>
      </w:r>
      <w:r w:rsidR="002D775A" w:rsidRPr="004C1F8D">
        <w:rPr>
          <w:sz w:val="28"/>
          <w:szCs w:val="28"/>
        </w:rPr>
        <w:t>.</w:t>
      </w:r>
      <w:r w:rsidR="00ED6D98">
        <w:rPr>
          <w:sz w:val="28"/>
          <w:szCs w:val="28"/>
        </w:rPr>
        <w:t xml:space="preserve"> </w:t>
      </w:r>
      <w:r w:rsidR="002D775A" w:rsidRPr="004C1F8D">
        <w:rPr>
          <w:color w:val="000000"/>
          <w:sz w:val="28"/>
          <w:szCs w:val="28"/>
          <w:lang w:eastAsia="ar-SA"/>
        </w:rPr>
        <w:t>В 20</w:t>
      </w:r>
      <w:r w:rsidR="002D775A">
        <w:rPr>
          <w:color w:val="000000"/>
          <w:sz w:val="28"/>
          <w:szCs w:val="28"/>
          <w:lang w:eastAsia="ar-SA"/>
        </w:rPr>
        <w:t>2</w:t>
      </w:r>
      <w:r w:rsidR="00D212BD">
        <w:rPr>
          <w:color w:val="000000"/>
          <w:sz w:val="28"/>
          <w:szCs w:val="28"/>
          <w:lang w:eastAsia="ar-SA"/>
        </w:rPr>
        <w:t>5</w:t>
      </w:r>
      <w:r w:rsidR="002D775A" w:rsidRPr="004C1F8D">
        <w:rPr>
          <w:color w:val="000000"/>
          <w:sz w:val="28"/>
          <w:szCs w:val="28"/>
          <w:lang w:eastAsia="ar-SA"/>
        </w:rPr>
        <w:t xml:space="preserve"> году сальдированный финансовый результат по крупным и средним предприятиям сложился </w:t>
      </w:r>
      <w:r w:rsidR="003436CF">
        <w:rPr>
          <w:color w:val="000000"/>
          <w:sz w:val="28"/>
          <w:szCs w:val="28"/>
          <w:lang w:eastAsia="ar-SA"/>
        </w:rPr>
        <w:t xml:space="preserve">положительным </w:t>
      </w:r>
      <w:r w:rsidR="002D775A" w:rsidRPr="004C1F8D">
        <w:rPr>
          <w:color w:val="000000"/>
          <w:sz w:val="28"/>
          <w:szCs w:val="28"/>
          <w:lang w:eastAsia="ar-SA"/>
        </w:rPr>
        <w:t xml:space="preserve"> –</w:t>
      </w:r>
      <w:r w:rsidR="009240C6">
        <w:rPr>
          <w:color w:val="000000"/>
          <w:sz w:val="28"/>
          <w:szCs w:val="28"/>
          <w:lang w:eastAsia="ar-SA"/>
        </w:rPr>
        <w:t>6209,6</w:t>
      </w:r>
      <w:r w:rsidR="003740BA">
        <w:rPr>
          <w:color w:val="000000"/>
          <w:sz w:val="28"/>
          <w:szCs w:val="28"/>
          <w:lang w:eastAsia="ar-SA"/>
        </w:rPr>
        <w:t xml:space="preserve"> </w:t>
      </w:r>
      <w:r w:rsidR="002D775A">
        <w:rPr>
          <w:color w:val="000000"/>
          <w:sz w:val="28"/>
          <w:szCs w:val="28"/>
          <w:lang w:eastAsia="ar-SA"/>
        </w:rPr>
        <w:t>млн. рублей</w:t>
      </w:r>
      <w:r w:rsidR="002D775A" w:rsidRPr="004C1F8D">
        <w:rPr>
          <w:color w:val="000000"/>
          <w:sz w:val="28"/>
          <w:szCs w:val="28"/>
          <w:lang w:eastAsia="ar-SA"/>
        </w:rPr>
        <w:t xml:space="preserve">, что </w:t>
      </w:r>
      <w:r w:rsidR="00035A5F">
        <w:rPr>
          <w:color w:val="000000"/>
          <w:sz w:val="28"/>
          <w:szCs w:val="28"/>
          <w:lang w:eastAsia="ar-SA"/>
        </w:rPr>
        <w:t>выше</w:t>
      </w:r>
      <w:r w:rsidR="002D775A" w:rsidRPr="004C1F8D">
        <w:rPr>
          <w:color w:val="000000"/>
          <w:sz w:val="28"/>
          <w:szCs w:val="28"/>
          <w:lang w:eastAsia="ar-SA"/>
        </w:rPr>
        <w:t xml:space="preserve"> показателя предыдущего года (20</w:t>
      </w:r>
      <w:r w:rsidR="00E33D35">
        <w:rPr>
          <w:color w:val="000000"/>
          <w:sz w:val="28"/>
          <w:szCs w:val="28"/>
          <w:lang w:eastAsia="ar-SA"/>
        </w:rPr>
        <w:t>2</w:t>
      </w:r>
      <w:r w:rsidR="009240C6">
        <w:rPr>
          <w:color w:val="000000"/>
          <w:sz w:val="28"/>
          <w:szCs w:val="28"/>
          <w:lang w:eastAsia="ar-SA"/>
        </w:rPr>
        <w:t>4</w:t>
      </w:r>
      <w:r w:rsidR="002D775A" w:rsidRPr="004C1F8D">
        <w:rPr>
          <w:color w:val="000000"/>
          <w:sz w:val="28"/>
          <w:szCs w:val="28"/>
          <w:lang w:eastAsia="ar-SA"/>
        </w:rPr>
        <w:t xml:space="preserve"> год –</w:t>
      </w:r>
      <w:r w:rsidR="00E33D35">
        <w:rPr>
          <w:color w:val="000000"/>
          <w:sz w:val="28"/>
          <w:szCs w:val="28"/>
          <w:lang w:eastAsia="ar-SA"/>
        </w:rPr>
        <w:t xml:space="preserve"> </w:t>
      </w:r>
      <w:r w:rsidR="009240C6">
        <w:rPr>
          <w:color w:val="000000"/>
          <w:sz w:val="28"/>
          <w:szCs w:val="28"/>
          <w:lang w:eastAsia="ar-SA"/>
        </w:rPr>
        <w:t>5496,4</w:t>
      </w:r>
      <w:r w:rsidR="00E33D35">
        <w:rPr>
          <w:color w:val="000000"/>
          <w:sz w:val="28"/>
          <w:szCs w:val="28"/>
          <w:lang w:eastAsia="ar-SA"/>
        </w:rPr>
        <w:t xml:space="preserve"> млн</w:t>
      </w:r>
      <w:r w:rsidR="002D775A">
        <w:rPr>
          <w:color w:val="000000"/>
          <w:sz w:val="28"/>
          <w:szCs w:val="28"/>
          <w:lang w:eastAsia="ar-SA"/>
        </w:rPr>
        <w:t>. рублей</w:t>
      </w:r>
      <w:r w:rsidR="002D775A" w:rsidRPr="004C1F8D">
        <w:rPr>
          <w:color w:val="000000"/>
          <w:sz w:val="28"/>
          <w:szCs w:val="28"/>
          <w:lang w:eastAsia="ar-SA"/>
        </w:rPr>
        <w:t>)</w:t>
      </w:r>
      <w:r w:rsidR="002D775A">
        <w:rPr>
          <w:color w:val="000000"/>
          <w:sz w:val="28"/>
          <w:szCs w:val="28"/>
          <w:lang w:eastAsia="ar-SA"/>
        </w:rPr>
        <w:t>.</w:t>
      </w:r>
    </w:p>
    <w:p w:rsidR="002D775A" w:rsidRDefault="002D775A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 w:rsidRPr="004C1F8D">
        <w:rPr>
          <w:color w:val="000000"/>
          <w:sz w:val="28"/>
          <w:szCs w:val="28"/>
          <w:lang w:eastAsia="ar-SA"/>
        </w:rPr>
        <w:t xml:space="preserve">        В 202</w:t>
      </w:r>
      <w:r w:rsidR="009240C6">
        <w:rPr>
          <w:color w:val="000000"/>
          <w:sz w:val="28"/>
          <w:szCs w:val="28"/>
          <w:lang w:eastAsia="ar-SA"/>
        </w:rPr>
        <w:t>6</w:t>
      </w:r>
      <w:r w:rsidRPr="004C1F8D">
        <w:rPr>
          <w:color w:val="000000"/>
          <w:sz w:val="28"/>
          <w:szCs w:val="28"/>
          <w:lang w:eastAsia="ar-SA"/>
        </w:rPr>
        <w:t>-202</w:t>
      </w:r>
      <w:r w:rsidR="009240C6">
        <w:rPr>
          <w:color w:val="000000"/>
          <w:sz w:val="28"/>
          <w:szCs w:val="28"/>
          <w:lang w:eastAsia="ar-SA"/>
        </w:rPr>
        <w:t>8</w:t>
      </w:r>
      <w:r w:rsidRPr="004C1F8D">
        <w:rPr>
          <w:color w:val="000000"/>
          <w:sz w:val="28"/>
          <w:szCs w:val="28"/>
          <w:lang w:eastAsia="ar-SA"/>
        </w:rPr>
        <w:t xml:space="preserve"> годах также предполагается получение </w:t>
      </w:r>
      <w:r w:rsidR="00E33D35">
        <w:rPr>
          <w:color w:val="000000"/>
          <w:sz w:val="28"/>
          <w:szCs w:val="28"/>
          <w:lang w:eastAsia="ar-SA"/>
        </w:rPr>
        <w:t>положительного</w:t>
      </w:r>
      <w:r w:rsidRPr="004C1F8D">
        <w:rPr>
          <w:color w:val="000000"/>
          <w:sz w:val="28"/>
          <w:szCs w:val="28"/>
          <w:lang w:eastAsia="ar-SA"/>
        </w:rPr>
        <w:t xml:space="preserve">  финансового результата </w:t>
      </w:r>
      <w:r>
        <w:rPr>
          <w:color w:val="000000"/>
          <w:sz w:val="28"/>
          <w:szCs w:val="28"/>
          <w:lang w:eastAsia="ar-SA"/>
        </w:rPr>
        <w:t xml:space="preserve">от </w:t>
      </w:r>
      <w:r w:rsidR="009240C6">
        <w:rPr>
          <w:color w:val="000000"/>
          <w:sz w:val="28"/>
          <w:szCs w:val="28"/>
          <w:lang w:eastAsia="ar-SA"/>
        </w:rPr>
        <w:t>6830,5</w:t>
      </w:r>
      <w:r>
        <w:rPr>
          <w:color w:val="000000"/>
          <w:sz w:val="28"/>
          <w:szCs w:val="28"/>
          <w:lang w:eastAsia="ar-SA"/>
        </w:rPr>
        <w:t>млн</w:t>
      </w:r>
      <w:r w:rsidRPr="004C1F8D">
        <w:rPr>
          <w:color w:val="000000"/>
          <w:sz w:val="28"/>
          <w:szCs w:val="28"/>
          <w:lang w:eastAsia="ar-SA"/>
        </w:rPr>
        <w:t>. руб</w:t>
      </w:r>
      <w:r>
        <w:rPr>
          <w:color w:val="000000"/>
          <w:sz w:val="28"/>
          <w:szCs w:val="28"/>
          <w:lang w:eastAsia="ar-SA"/>
        </w:rPr>
        <w:t>лей</w:t>
      </w:r>
      <w:r w:rsidRPr="004C1F8D">
        <w:rPr>
          <w:color w:val="000000"/>
          <w:sz w:val="28"/>
          <w:szCs w:val="28"/>
          <w:lang w:eastAsia="ar-SA"/>
        </w:rPr>
        <w:t xml:space="preserve">  в 202</w:t>
      </w:r>
      <w:r w:rsidR="009240C6">
        <w:rPr>
          <w:color w:val="000000"/>
          <w:sz w:val="28"/>
          <w:szCs w:val="28"/>
          <w:lang w:eastAsia="ar-SA"/>
        </w:rPr>
        <w:t>6</w:t>
      </w:r>
      <w:r w:rsidRPr="004C1F8D">
        <w:rPr>
          <w:color w:val="000000"/>
          <w:sz w:val="28"/>
          <w:szCs w:val="28"/>
          <w:lang w:eastAsia="ar-SA"/>
        </w:rPr>
        <w:t xml:space="preserve"> г. до </w:t>
      </w:r>
      <w:r w:rsidR="009240C6">
        <w:rPr>
          <w:color w:val="000000"/>
          <w:sz w:val="28"/>
          <w:szCs w:val="28"/>
          <w:lang w:eastAsia="ar-SA"/>
        </w:rPr>
        <w:t>8078,1</w:t>
      </w:r>
      <w:r w:rsidR="00A267FC">
        <w:rPr>
          <w:color w:val="000000"/>
          <w:sz w:val="28"/>
          <w:szCs w:val="28"/>
          <w:lang w:eastAsia="ar-SA"/>
        </w:rPr>
        <w:t xml:space="preserve"> </w:t>
      </w:r>
      <w:r w:rsidR="00E33D35">
        <w:rPr>
          <w:color w:val="000000"/>
          <w:sz w:val="28"/>
          <w:szCs w:val="28"/>
          <w:lang w:eastAsia="ar-SA"/>
        </w:rPr>
        <w:t>млн</w:t>
      </w:r>
      <w:r w:rsidRPr="004C1F8D">
        <w:rPr>
          <w:color w:val="000000"/>
          <w:sz w:val="28"/>
          <w:szCs w:val="28"/>
          <w:lang w:eastAsia="ar-SA"/>
        </w:rPr>
        <w:t>. руб</w:t>
      </w:r>
      <w:r>
        <w:rPr>
          <w:color w:val="000000"/>
          <w:sz w:val="28"/>
          <w:szCs w:val="28"/>
          <w:lang w:eastAsia="ar-SA"/>
        </w:rPr>
        <w:t xml:space="preserve">лей в </w:t>
      </w:r>
      <w:r w:rsidR="00E33D35">
        <w:rPr>
          <w:color w:val="000000"/>
          <w:sz w:val="28"/>
          <w:szCs w:val="28"/>
          <w:lang w:eastAsia="ar-SA"/>
        </w:rPr>
        <w:t>202</w:t>
      </w:r>
      <w:r w:rsidR="009240C6">
        <w:rPr>
          <w:color w:val="000000"/>
          <w:sz w:val="28"/>
          <w:szCs w:val="28"/>
          <w:lang w:eastAsia="ar-SA"/>
        </w:rPr>
        <w:t>8</w:t>
      </w:r>
      <w:r w:rsidR="00E33D35">
        <w:rPr>
          <w:color w:val="000000"/>
          <w:sz w:val="28"/>
          <w:szCs w:val="28"/>
          <w:lang w:eastAsia="ar-SA"/>
        </w:rPr>
        <w:t>г</w:t>
      </w:r>
      <w:r w:rsidRPr="004C1F8D">
        <w:rPr>
          <w:color w:val="000000"/>
          <w:sz w:val="28"/>
          <w:szCs w:val="28"/>
          <w:lang w:eastAsia="ar-SA"/>
        </w:rPr>
        <w:t>.</w:t>
      </w:r>
    </w:p>
    <w:p w:rsidR="004C1F8D" w:rsidRPr="004C1F8D" w:rsidRDefault="004C1F8D" w:rsidP="00325273">
      <w:pPr>
        <w:spacing w:line="276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4C1F8D">
        <w:rPr>
          <w:b/>
          <w:sz w:val="28"/>
          <w:szCs w:val="28"/>
        </w:rPr>
        <w:t>В Разделе 1</w:t>
      </w:r>
      <w:r w:rsidR="00E33D35">
        <w:rPr>
          <w:b/>
          <w:sz w:val="28"/>
          <w:szCs w:val="28"/>
        </w:rPr>
        <w:t xml:space="preserve">0 </w:t>
      </w:r>
      <w:r w:rsidR="0064245A" w:rsidRPr="004C1F8D">
        <w:rPr>
          <w:sz w:val="28"/>
          <w:szCs w:val="28"/>
        </w:rPr>
        <w:t xml:space="preserve">отражены показатели </w:t>
      </w:r>
      <w:r w:rsidR="0064245A" w:rsidRPr="004C1F8D">
        <w:rPr>
          <w:b/>
          <w:sz w:val="28"/>
          <w:szCs w:val="28"/>
        </w:rPr>
        <w:t>бюджета</w:t>
      </w:r>
      <w:r w:rsidR="00E33D35">
        <w:rPr>
          <w:b/>
          <w:sz w:val="28"/>
          <w:szCs w:val="28"/>
        </w:rPr>
        <w:t xml:space="preserve"> </w:t>
      </w:r>
      <w:r w:rsidR="002D775A">
        <w:rPr>
          <w:sz w:val="28"/>
          <w:szCs w:val="28"/>
        </w:rPr>
        <w:t>муниципального</w:t>
      </w:r>
      <w:r w:rsidR="0064245A" w:rsidRPr="004C1F8D">
        <w:rPr>
          <w:sz w:val="28"/>
          <w:szCs w:val="28"/>
        </w:rPr>
        <w:t xml:space="preserve"> округа.</w:t>
      </w:r>
    </w:p>
    <w:p w:rsidR="004C1F8D" w:rsidRDefault="004C1F8D" w:rsidP="00325273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4C1F8D">
        <w:rPr>
          <w:color w:val="000000"/>
          <w:sz w:val="28"/>
          <w:szCs w:val="28"/>
          <w:lang w:eastAsia="ar-SA"/>
        </w:rPr>
        <w:t>В 20</w:t>
      </w:r>
      <w:r w:rsidR="00DD2214">
        <w:rPr>
          <w:color w:val="000000"/>
          <w:sz w:val="28"/>
          <w:szCs w:val="28"/>
          <w:lang w:eastAsia="ar-SA"/>
        </w:rPr>
        <w:t>2</w:t>
      </w:r>
      <w:r w:rsidR="009240C6">
        <w:rPr>
          <w:color w:val="000000"/>
          <w:sz w:val="28"/>
          <w:szCs w:val="28"/>
          <w:lang w:eastAsia="ar-SA"/>
        </w:rPr>
        <w:t>5</w:t>
      </w:r>
      <w:r w:rsidRPr="004C1F8D">
        <w:rPr>
          <w:color w:val="000000"/>
          <w:sz w:val="28"/>
          <w:szCs w:val="28"/>
          <w:lang w:eastAsia="ar-SA"/>
        </w:rPr>
        <w:t xml:space="preserve"> году по предварительной оценке доходная часть  бюджета составит </w:t>
      </w:r>
      <w:r w:rsidR="00AF5D51">
        <w:rPr>
          <w:color w:val="000000"/>
          <w:sz w:val="28"/>
          <w:szCs w:val="28"/>
          <w:lang w:eastAsia="ar-SA"/>
        </w:rPr>
        <w:t>1730746,6 тыс</w:t>
      </w:r>
      <w:r w:rsidR="00317ED0">
        <w:rPr>
          <w:color w:val="000000"/>
          <w:sz w:val="28"/>
          <w:szCs w:val="28"/>
          <w:lang w:eastAsia="ar-SA"/>
        </w:rPr>
        <w:t>. рублей.</w:t>
      </w:r>
      <w:r w:rsidRPr="004C1F8D">
        <w:rPr>
          <w:color w:val="000000"/>
          <w:sz w:val="28"/>
          <w:szCs w:val="28"/>
          <w:lang w:eastAsia="ar-SA"/>
        </w:rPr>
        <w:t xml:space="preserve"> Расходы бюджета по ожидаемой оценке составят </w:t>
      </w:r>
      <w:r w:rsidR="00FC7CC6">
        <w:rPr>
          <w:color w:val="000000"/>
          <w:sz w:val="28"/>
          <w:szCs w:val="28"/>
          <w:lang w:eastAsia="ar-SA"/>
        </w:rPr>
        <w:t>1745914,3</w:t>
      </w:r>
      <w:r w:rsidRPr="004C1F8D">
        <w:rPr>
          <w:color w:val="000000"/>
          <w:sz w:val="28"/>
          <w:szCs w:val="28"/>
          <w:lang w:eastAsia="ar-SA"/>
        </w:rPr>
        <w:t xml:space="preserve"> </w:t>
      </w:r>
      <w:r w:rsidR="00FC7CC6">
        <w:rPr>
          <w:color w:val="000000"/>
          <w:sz w:val="28"/>
          <w:szCs w:val="28"/>
          <w:lang w:eastAsia="ar-SA"/>
        </w:rPr>
        <w:t>тыс</w:t>
      </w:r>
      <w:r w:rsidRPr="004C1F8D">
        <w:rPr>
          <w:color w:val="000000"/>
          <w:sz w:val="28"/>
          <w:szCs w:val="28"/>
          <w:lang w:eastAsia="ar-SA"/>
        </w:rPr>
        <w:t>. руб</w:t>
      </w:r>
      <w:r w:rsidR="00317ED0">
        <w:rPr>
          <w:color w:val="000000"/>
          <w:sz w:val="28"/>
          <w:szCs w:val="28"/>
          <w:lang w:eastAsia="ar-SA"/>
        </w:rPr>
        <w:t>лей</w:t>
      </w:r>
      <w:r w:rsidRPr="004C1F8D">
        <w:rPr>
          <w:color w:val="000000"/>
          <w:sz w:val="28"/>
          <w:szCs w:val="28"/>
          <w:lang w:eastAsia="ar-SA"/>
        </w:rPr>
        <w:t>. В 20</w:t>
      </w:r>
      <w:r w:rsidR="00317ED0">
        <w:rPr>
          <w:color w:val="000000"/>
          <w:sz w:val="28"/>
          <w:szCs w:val="28"/>
          <w:lang w:eastAsia="ar-SA"/>
        </w:rPr>
        <w:t>2</w:t>
      </w:r>
      <w:r w:rsidR="00FC7CC6">
        <w:rPr>
          <w:color w:val="000000"/>
          <w:sz w:val="28"/>
          <w:szCs w:val="28"/>
          <w:lang w:eastAsia="ar-SA"/>
        </w:rPr>
        <w:t>5</w:t>
      </w:r>
      <w:r w:rsidRPr="004C1F8D">
        <w:rPr>
          <w:color w:val="000000"/>
          <w:sz w:val="28"/>
          <w:szCs w:val="28"/>
          <w:lang w:eastAsia="ar-SA"/>
        </w:rPr>
        <w:t xml:space="preserve"> году исполнение бюджета  прогнозируется с </w:t>
      </w:r>
      <w:r w:rsidR="00FC7CC6">
        <w:rPr>
          <w:color w:val="000000"/>
          <w:sz w:val="28"/>
          <w:szCs w:val="28"/>
          <w:lang w:eastAsia="ar-SA"/>
        </w:rPr>
        <w:t>профицитом</w:t>
      </w:r>
      <w:r w:rsidRPr="004C1F8D">
        <w:rPr>
          <w:color w:val="000000"/>
          <w:sz w:val="28"/>
          <w:szCs w:val="28"/>
          <w:lang w:eastAsia="ar-SA"/>
        </w:rPr>
        <w:t xml:space="preserve"> </w:t>
      </w:r>
      <w:r w:rsidR="00FC7CC6">
        <w:rPr>
          <w:color w:val="000000"/>
          <w:sz w:val="28"/>
          <w:szCs w:val="28"/>
          <w:lang w:eastAsia="ar-SA"/>
        </w:rPr>
        <w:t>15,1 тыс</w:t>
      </w:r>
      <w:r w:rsidRPr="004C1F8D">
        <w:rPr>
          <w:color w:val="000000"/>
          <w:sz w:val="28"/>
          <w:szCs w:val="28"/>
          <w:lang w:eastAsia="ar-SA"/>
        </w:rPr>
        <w:t>. рублей.</w:t>
      </w:r>
    </w:p>
    <w:p w:rsidR="00635237" w:rsidRDefault="0006391D" w:rsidP="00325273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>
        <w:rPr>
          <w:color w:val="000000"/>
          <w:sz w:val="28"/>
          <w:szCs w:val="28"/>
          <w:lang w:eastAsia="ar-SA"/>
        </w:rPr>
        <w:t>Согласно данным прогноза, н</w:t>
      </w:r>
      <w:r w:rsidR="00E95A3F">
        <w:rPr>
          <w:color w:val="000000"/>
          <w:sz w:val="28"/>
          <w:szCs w:val="28"/>
          <w:lang w:eastAsia="ar-SA"/>
        </w:rPr>
        <w:t>а прогнозные годы</w:t>
      </w:r>
      <w:r w:rsidR="004C1F8D" w:rsidRPr="004C1F8D">
        <w:rPr>
          <w:color w:val="000000"/>
          <w:sz w:val="28"/>
          <w:szCs w:val="28"/>
          <w:lang w:eastAsia="ar-SA"/>
        </w:rPr>
        <w:t xml:space="preserve"> бюджет прогнозируется </w:t>
      </w:r>
      <w:r w:rsidR="00E95A3F">
        <w:rPr>
          <w:color w:val="000000"/>
          <w:sz w:val="28"/>
          <w:szCs w:val="28"/>
          <w:lang w:eastAsia="ar-SA"/>
        </w:rPr>
        <w:t>по доходам в 202</w:t>
      </w:r>
      <w:r w:rsidR="00FC7CC6">
        <w:rPr>
          <w:color w:val="000000"/>
          <w:sz w:val="28"/>
          <w:szCs w:val="28"/>
          <w:lang w:eastAsia="ar-SA"/>
        </w:rPr>
        <w:t>6</w:t>
      </w:r>
      <w:r w:rsidR="00E95A3F">
        <w:rPr>
          <w:color w:val="000000"/>
          <w:sz w:val="28"/>
          <w:szCs w:val="28"/>
          <w:lang w:eastAsia="ar-SA"/>
        </w:rPr>
        <w:t xml:space="preserve"> г. – </w:t>
      </w:r>
      <w:r w:rsidR="00493CD0">
        <w:rPr>
          <w:color w:val="000000"/>
          <w:sz w:val="28"/>
          <w:szCs w:val="28"/>
          <w:lang w:eastAsia="ar-SA"/>
        </w:rPr>
        <w:t>1437472,4</w:t>
      </w:r>
      <w:r w:rsidR="00E95A3F">
        <w:rPr>
          <w:color w:val="000000"/>
          <w:sz w:val="28"/>
          <w:szCs w:val="28"/>
          <w:lang w:eastAsia="ar-SA"/>
        </w:rPr>
        <w:t xml:space="preserve"> тыс. рублей,  в 202</w:t>
      </w:r>
      <w:r w:rsidR="00493CD0">
        <w:rPr>
          <w:color w:val="000000"/>
          <w:sz w:val="28"/>
          <w:szCs w:val="28"/>
          <w:lang w:eastAsia="ar-SA"/>
        </w:rPr>
        <w:t>7</w:t>
      </w:r>
      <w:r w:rsidR="00E95A3F">
        <w:rPr>
          <w:color w:val="000000"/>
          <w:sz w:val="28"/>
          <w:szCs w:val="28"/>
          <w:lang w:eastAsia="ar-SA"/>
        </w:rPr>
        <w:t>г</w:t>
      </w:r>
      <w:r w:rsidR="004C1F8D" w:rsidRPr="004C1F8D">
        <w:rPr>
          <w:color w:val="000000"/>
          <w:sz w:val="28"/>
          <w:szCs w:val="28"/>
          <w:lang w:eastAsia="ar-SA"/>
        </w:rPr>
        <w:t>.</w:t>
      </w:r>
      <w:r w:rsidR="00E95A3F">
        <w:rPr>
          <w:color w:val="000000"/>
          <w:sz w:val="28"/>
          <w:szCs w:val="28"/>
          <w:lang w:eastAsia="ar-SA"/>
        </w:rPr>
        <w:t xml:space="preserve"> – </w:t>
      </w:r>
      <w:r w:rsidR="00493CD0">
        <w:rPr>
          <w:color w:val="000000"/>
          <w:sz w:val="28"/>
          <w:szCs w:val="28"/>
          <w:lang w:eastAsia="ar-SA"/>
        </w:rPr>
        <w:t>1303518,3</w:t>
      </w:r>
      <w:r w:rsidR="00490D31">
        <w:rPr>
          <w:color w:val="000000"/>
          <w:sz w:val="28"/>
          <w:szCs w:val="28"/>
          <w:lang w:eastAsia="ar-SA"/>
        </w:rPr>
        <w:t xml:space="preserve"> </w:t>
      </w:r>
      <w:r w:rsidR="00E95A3F">
        <w:rPr>
          <w:color w:val="000000"/>
          <w:sz w:val="28"/>
          <w:szCs w:val="28"/>
          <w:lang w:eastAsia="ar-SA"/>
        </w:rPr>
        <w:t>тыс. рублей</w:t>
      </w:r>
      <w:r w:rsidR="00535901">
        <w:rPr>
          <w:color w:val="000000"/>
          <w:sz w:val="28"/>
          <w:szCs w:val="28"/>
          <w:lang w:eastAsia="ar-SA"/>
        </w:rPr>
        <w:t xml:space="preserve"> </w:t>
      </w:r>
      <w:r w:rsidR="00E95A3F">
        <w:rPr>
          <w:color w:val="000000"/>
          <w:sz w:val="28"/>
          <w:szCs w:val="28"/>
          <w:lang w:eastAsia="ar-SA"/>
        </w:rPr>
        <w:t>и в 202</w:t>
      </w:r>
      <w:r w:rsidR="00493CD0">
        <w:rPr>
          <w:color w:val="000000"/>
          <w:sz w:val="28"/>
          <w:szCs w:val="28"/>
          <w:lang w:eastAsia="ar-SA"/>
        </w:rPr>
        <w:t>8</w:t>
      </w:r>
      <w:r w:rsidR="00E95A3F">
        <w:rPr>
          <w:color w:val="000000"/>
          <w:sz w:val="28"/>
          <w:szCs w:val="28"/>
          <w:lang w:eastAsia="ar-SA"/>
        </w:rPr>
        <w:t xml:space="preserve"> году </w:t>
      </w:r>
      <w:r w:rsidR="00493CD0">
        <w:rPr>
          <w:color w:val="000000"/>
          <w:sz w:val="28"/>
          <w:szCs w:val="28"/>
          <w:lang w:eastAsia="ar-SA"/>
        </w:rPr>
        <w:t>1416003,4</w:t>
      </w:r>
      <w:r w:rsidR="00E95A3F">
        <w:rPr>
          <w:color w:val="000000"/>
          <w:sz w:val="28"/>
          <w:szCs w:val="28"/>
          <w:lang w:eastAsia="ar-SA"/>
        </w:rPr>
        <w:t xml:space="preserve"> тыс. рублей</w:t>
      </w:r>
      <w:r>
        <w:rPr>
          <w:color w:val="000000"/>
          <w:sz w:val="28"/>
          <w:szCs w:val="28"/>
          <w:lang w:eastAsia="ar-SA"/>
        </w:rPr>
        <w:t>; по расходам</w:t>
      </w:r>
      <w:r w:rsidR="00830990">
        <w:rPr>
          <w:color w:val="000000"/>
          <w:sz w:val="28"/>
          <w:szCs w:val="28"/>
          <w:lang w:eastAsia="ar-SA"/>
        </w:rPr>
        <w:t xml:space="preserve"> бюджет планируется в следующих объемах</w:t>
      </w:r>
      <w:r>
        <w:rPr>
          <w:color w:val="000000"/>
          <w:sz w:val="28"/>
          <w:szCs w:val="28"/>
          <w:lang w:eastAsia="ar-SA"/>
        </w:rPr>
        <w:t xml:space="preserve"> </w:t>
      </w:r>
      <w:r w:rsidR="00830990">
        <w:rPr>
          <w:color w:val="000000"/>
          <w:sz w:val="28"/>
          <w:szCs w:val="28"/>
          <w:lang w:eastAsia="ar-SA"/>
        </w:rPr>
        <w:t>в 202</w:t>
      </w:r>
      <w:r w:rsidR="00493CD0">
        <w:rPr>
          <w:color w:val="000000"/>
          <w:sz w:val="28"/>
          <w:szCs w:val="28"/>
          <w:lang w:eastAsia="ar-SA"/>
        </w:rPr>
        <w:t>6</w:t>
      </w:r>
      <w:r w:rsidR="00830990">
        <w:rPr>
          <w:color w:val="000000"/>
          <w:sz w:val="28"/>
          <w:szCs w:val="28"/>
          <w:lang w:eastAsia="ar-SA"/>
        </w:rPr>
        <w:t xml:space="preserve"> г. – </w:t>
      </w:r>
      <w:r w:rsidR="00493CD0">
        <w:rPr>
          <w:color w:val="000000"/>
          <w:sz w:val="28"/>
          <w:szCs w:val="28"/>
          <w:lang w:eastAsia="ar-SA"/>
        </w:rPr>
        <w:t>1430481,5</w:t>
      </w:r>
      <w:r w:rsidR="00830990">
        <w:rPr>
          <w:color w:val="000000"/>
          <w:sz w:val="28"/>
          <w:szCs w:val="28"/>
          <w:lang w:eastAsia="ar-SA"/>
        </w:rPr>
        <w:t xml:space="preserve"> тыс. рублей,  в 202</w:t>
      </w:r>
      <w:r w:rsidR="00493CD0">
        <w:rPr>
          <w:color w:val="000000"/>
          <w:sz w:val="28"/>
          <w:szCs w:val="28"/>
          <w:lang w:eastAsia="ar-SA"/>
        </w:rPr>
        <w:t>7</w:t>
      </w:r>
      <w:r w:rsidR="00830990">
        <w:rPr>
          <w:color w:val="000000"/>
          <w:sz w:val="28"/>
          <w:szCs w:val="28"/>
          <w:lang w:eastAsia="ar-SA"/>
        </w:rPr>
        <w:t>г</w:t>
      </w:r>
      <w:r w:rsidR="00830990" w:rsidRPr="004C1F8D">
        <w:rPr>
          <w:color w:val="000000"/>
          <w:sz w:val="28"/>
          <w:szCs w:val="28"/>
          <w:lang w:eastAsia="ar-SA"/>
        </w:rPr>
        <w:t>.</w:t>
      </w:r>
      <w:r w:rsidR="00830990">
        <w:rPr>
          <w:color w:val="000000"/>
          <w:sz w:val="28"/>
          <w:szCs w:val="28"/>
          <w:lang w:eastAsia="ar-SA"/>
        </w:rPr>
        <w:t xml:space="preserve"> – </w:t>
      </w:r>
      <w:r w:rsidR="00493CD0">
        <w:rPr>
          <w:color w:val="000000"/>
          <w:sz w:val="28"/>
          <w:szCs w:val="28"/>
          <w:lang w:eastAsia="ar-SA"/>
        </w:rPr>
        <w:t>1296527,4</w:t>
      </w:r>
      <w:r w:rsidR="00830990">
        <w:rPr>
          <w:color w:val="000000"/>
          <w:sz w:val="28"/>
          <w:szCs w:val="28"/>
          <w:lang w:eastAsia="ar-SA"/>
        </w:rPr>
        <w:t xml:space="preserve"> тыс. рублей и в 202</w:t>
      </w:r>
      <w:r w:rsidR="00493CD0">
        <w:rPr>
          <w:color w:val="000000"/>
          <w:sz w:val="28"/>
          <w:szCs w:val="28"/>
          <w:lang w:eastAsia="ar-SA"/>
        </w:rPr>
        <w:t>8</w:t>
      </w:r>
      <w:r w:rsidR="00830990">
        <w:rPr>
          <w:color w:val="000000"/>
          <w:sz w:val="28"/>
          <w:szCs w:val="28"/>
          <w:lang w:eastAsia="ar-SA"/>
        </w:rPr>
        <w:t xml:space="preserve"> году – </w:t>
      </w:r>
      <w:r w:rsidR="00493CD0">
        <w:rPr>
          <w:color w:val="000000"/>
          <w:sz w:val="28"/>
          <w:szCs w:val="28"/>
          <w:lang w:eastAsia="ar-SA"/>
        </w:rPr>
        <w:t>1416003,4</w:t>
      </w:r>
      <w:r w:rsidR="00830990">
        <w:rPr>
          <w:color w:val="000000"/>
          <w:sz w:val="28"/>
          <w:szCs w:val="28"/>
          <w:lang w:eastAsia="ar-SA"/>
        </w:rPr>
        <w:t xml:space="preserve"> тыс. рублей</w:t>
      </w:r>
      <w:r w:rsidR="00902A9C">
        <w:rPr>
          <w:color w:val="000000"/>
          <w:sz w:val="28"/>
          <w:szCs w:val="28"/>
          <w:lang w:eastAsia="ar-SA"/>
        </w:rPr>
        <w:t>;</w:t>
      </w:r>
      <w:proofErr w:type="gramEnd"/>
      <w:r w:rsidR="00902A9C">
        <w:rPr>
          <w:color w:val="000000"/>
          <w:sz w:val="28"/>
          <w:szCs w:val="28"/>
          <w:lang w:eastAsia="ar-SA"/>
        </w:rPr>
        <w:t xml:space="preserve"> бюджет планируется с </w:t>
      </w:r>
      <w:r w:rsidR="00A672DE">
        <w:rPr>
          <w:color w:val="000000"/>
          <w:sz w:val="28"/>
          <w:szCs w:val="28"/>
          <w:lang w:eastAsia="ar-SA"/>
        </w:rPr>
        <w:t>профицитом</w:t>
      </w:r>
      <w:r w:rsidR="00A672DE" w:rsidRPr="00A672DE">
        <w:rPr>
          <w:color w:val="000000"/>
          <w:sz w:val="28"/>
          <w:szCs w:val="28"/>
          <w:lang w:eastAsia="ar-SA"/>
        </w:rPr>
        <w:t xml:space="preserve"> </w:t>
      </w:r>
      <w:r w:rsidR="00A672DE">
        <w:rPr>
          <w:color w:val="000000"/>
          <w:sz w:val="28"/>
          <w:szCs w:val="28"/>
          <w:lang w:eastAsia="ar-SA"/>
        </w:rPr>
        <w:t>в следующих объемах в 202</w:t>
      </w:r>
      <w:r w:rsidR="00493CD0">
        <w:rPr>
          <w:color w:val="000000"/>
          <w:sz w:val="28"/>
          <w:szCs w:val="28"/>
          <w:lang w:eastAsia="ar-SA"/>
        </w:rPr>
        <w:t>6</w:t>
      </w:r>
      <w:r w:rsidR="00A672DE">
        <w:rPr>
          <w:color w:val="000000"/>
          <w:sz w:val="28"/>
          <w:szCs w:val="28"/>
          <w:lang w:eastAsia="ar-SA"/>
        </w:rPr>
        <w:t xml:space="preserve"> г. – 6990,9 тыс. рублей,  в 202</w:t>
      </w:r>
      <w:r w:rsidR="00493CD0">
        <w:rPr>
          <w:color w:val="000000"/>
          <w:sz w:val="28"/>
          <w:szCs w:val="28"/>
          <w:lang w:eastAsia="ar-SA"/>
        </w:rPr>
        <w:t>7</w:t>
      </w:r>
      <w:r w:rsidR="00A672DE">
        <w:rPr>
          <w:color w:val="000000"/>
          <w:sz w:val="28"/>
          <w:szCs w:val="28"/>
          <w:lang w:eastAsia="ar-SA"/>
        </w:rPr>
        <w:t>г</w:t>
      </w:r>
      <w:r w:rsidR="00A672DE" w:rsidRPr="004C1F8D">
        <w:rPr>
          <w:color w:val="000000"/>
          <w:sz w:val="28"/>
          <w:szCs w:val="28"/>
          <w:lang w:eastAsia="ar-SA"/>
        </w:rPr>
        <w:t>.</w:t>
      </w:r>
      <w:r w:rsidR="00A672DE">
        <w:rPr>
          <w:color w:val="000000"/>
          <w:sz w:val="28"/>
          <w:szCs w:val="28"/>
          <w:lang w:eastAsia="ar-SA"/>
        </w:rPr>
        <w:t xml:space="preserve"> – 6990,9 тыс. рублей</w:t>
      </w:r>
      <w:r w:rsidR="00493CD0">
        <w:rPr>
          <w:color w:val="000000"/>
          <w:sz w:val="28"/>
          <w:szCs w:val="28"/>
          <w:lang w:eastAsia="ar-SA"/>
        </w:rPr>
        <w:t>, а</w:t>
      </w:r>
      <w:r w:rsidR="00A672DE">
        <w:rPr>
          <w:color w:val="000000"/>
          <w:sz w:val="28"/>
          <w:szCs w:val="28"/>
          <w:lang w:eastAsia="ar-SA"/>
        </w:rPr>
        <w:t xml:space="preserve"> в 202</w:t>
      </w:r>
      <w:r w:rsidR="00493CD0">
        <w:rPr>
          <w:color w:val="000000"/>
          <w:sz w:val="28"/>
          <w:szCs w:val="28"/>
          <w:lang w:eastAsia="ar-SA"/>
        </w:rPr>
        <w:t>8</w:t>
      </w:r>
      <w:r w:rsidR="00A672DE">
        <w:rPr>
          <w:color w:val="000000"/>
          <w:sz w:val="28"/>
          <w:szCs w:val="28"/>
          <w:lang w:eastAsia="ar-SA"/>
        </w:rPr>
        <w:t xml:space="preserve"> году </w:t>
      </w:r>
      <w:r w:rsidR="00493CD0">
        <w:rPr>
          <w:color w:val="000000"/>
          <w:sz w:val="28"/>
          <w:szCs w:val="28"/>
          <w:lang w:eastAsia="ar-SA"/>
        </w:rPr>
        <w:t>сбалансированным.</w:t>
      </w:r>
    </w:p>
    <w:p w:rsidR="00856436" w:rsidRPr="00635237" w:rsidRDefault="00535901" w:rsidP="00325273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35237" w:rsidRPr="003854BB">
        <w:rPr>
          <w:b/>
          <w:sz w:val="28"/>
          <w:szCs w:val="28"/>
        </w:rPr>
        <w:t>В Разделе 1</w:t>
      </w:r>
      <w:r w:rsidRPr="003854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856436" w:rsidRPr="00635237">
        <w:rPr>
          <w:sz w:val="28"/>
          <w:szCs w:val="28"/>
        </w:rPr>
        <w:t xml:space="preserve">прогноза социально экономического развития </w:t>
      </w:r>
      <w:r w:rsidR="00912E96">
        <w:rPr>
          <w:sz w:val="28"/>
          <w:szCs w:val="28"/>
        </w:rPr>
        <w:t xml:space="preserve">округа </w:t>
      </w:r>
      <w:r w:rsidR="00856436" w:rsidRPr="00635237">
        <w:rPr>
          <w:sz w:val="28"/>
          <w:szCs w:val="28"/>
        </w:rPr>
        <w:t xml:space="preserve">отражены показатели, характеризующие  </w:t>
      </w:r>
      <w:r w:rsidR="00856436" w:rsidRPr="00635237">
        <w:rPr>
          <w:b/>
          <w:sz w:val="28"/>
          <w:szCs w:val="28"/>
        </w:rPr>
        <w:t xml:space="preserve">труд и занятость.  </w:t>
      </w:r>
    </w:p>
    <w:p w:rsidR="00635237" w:rsidRPr="00635237" w:rsidRDefault="00535901" w:rsidP="00325273">
      <w:pPr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</w:t>
      </w:r>
      <w:r w:rsidR="00635237" w:rsidRPr="00635237">
        <w:rPr>
          <w:color w:val="000000"/>
          <w:sz w:val="28"/>
          <w:szCs w:val="28"/>
          <w:lang w:eastAsia="ar-SA"/>
        </w:rPr>
        <w:t xml:space="preserve">Ситуация на рынке труда существенно не изменится. Уровень безработицы  </w:t>
      </w:r>
      <w:proofErr w:type="gramStart"/>
      <w:r w:rsidR="00635237" w:rsidRPr="00635237">
        <w:rPr>
          <w:color w:val="000000"/>
          <w:sz w:val="28"/>
          <w:szCs w:val="28"/>
          <w:lang w:eastAsia="ar-SA"/>
        </w:rPr>
        <w:t>на конец</w:t>
      </w:r>
      <w:proofErr w:type="gramEnd"/>
      <w:r w:rsidR="00635237" w:rsidRPr="00635237">
        <w:rPr>
          <w:color w:val="000000"/>
          <w:sz w:val="28"/>
          <w:szCs w:val="28"/>
          <w:lang w:eastAsia="ar-SA"/>
        </w:rPr>
        <w:t xml:space="preserve"> 20</w:t>
      </w:r>
      <w:r w:rsidR="003844CA">
        <w:rPr>
          <w:color w:val="000000"/>
          <w:sz w:val="28"/>
          <w:szCs w:val="28"/>
          <w:lang w:eastAsia="ar-SA"/>
        </w:rPr>
        <w:t>2</w:t>
      </w:r>
      <w:r w:rsidR="00760A40">
        <w:rPr>
          <w:color w:val="000000"/>
          <w:sz w:val="28"/>
          <w:szCs w:val="28"/>
          <w:lang w:eastAsia="ar-SA"/>
        </w:rPr>
        <w:t>4</w:t>
      </w:r>
      <w:r w:rsidR="00635237" w:rsidRPr="00635237">
        <w:rPr>
          <w:color w:val="000000"/>
          <w:sz w:val="28"/>
          <w:szCs w:val="28"/>
          <w:lang w:eastAsia="ar-SA"/>
        </w:rPr>
        <w:t xml:space="preserve"> года сложился в размере </w:t>
      </w:r>
      <w:r w:rsidR="003854BB">
        <w:rPr>
          <w:color w:val="000000"/>
          <w:sz w:val="28"/>
          <w:szCs w:val="28"/>
          <w:lang w:eastAsia="ar-SA"/>
        </w:rPr>
        <w:t>0,</w:t>
      </w:r>
      <w:r w:rsidR="00A672DE">
        <w:rPr>
          <w:color w:val="000000"/>
          <w:sz w:val="28"/>
          <w:szCs w:val="28"/>
          <w:lang w:eastAsia="ar-SA"/>
        </w:rPr>
        <w:t>4</w:t>
      </w:r>
      <w:r w:rsidR="00635237" w:rsidRPr="00635237">
        <w:rPr>
          <w:color w:val="000000"/>
          <w:sz w:val="28"/>
          <w:szCs w:val="28"/>
          <w:lang w:eastAsia="ar-SA"/>
        </w:rPr>
        <w:t xml:space="preserve">% к численности экономически активного населения, что </w:t>
      </w:r>
      <w:r w:rsidR="00760A40">
        <w:rPr>
          <w:color w:val="000000"/>
          <w:sz w:val="28"/>
          <w:szCs w:val="28"/>
          <w:lang w:eastAsia="ar-SA"/>
        </w:rPr>
        <w:t>соответствует</w:t>
      </w:r>
      <w:r w:rsidR="00635237" w:rsidRPr="00635237">
        <w:rPr>
          <w:color w:val="000000"/>
          <w:sz w:val="28"/>
          <w:szCs w:val="28"/>
          <w:lang w:eastAsia="ar-SA"/>
        </w:rPr>
        <w:t xml:space="preserve"> уровн</w:t>
      </w:r>
      <w:r w:rsidR="00760A40">
        <w:rPr>
          <w:color w:val="000000"/>
          <w:sz w:val="28"/>
          <w:szCs w:val="28"/>
          <w:lang w:eastAsia="ar-SA"/>
        </w:rPr>
        <w:t>ю</w:t>
      </w:r>
      <w:r w:rsidR="00635237" w:rsidRPr="00635237">
        <w:rPr>
          <w:color w:val="000000"/>
          <w:sz w:val="28"/>
          <w:szCs w:val="28"/>
          <w:lang w:eastAsia="ar-SA"/>
        </w:rPr>
        <w:t xml:space="preserve"> прошлого года. По оценке 20</w:t>
      </w:r>
      <w:r w:rsidR="00805022">
        <w:rPr>
          <w:color w:val="000000"/>
          <w:sz w:val="28"/>
          <w:szCs w:val="28"/>
          <w:lang w:eastAsia="ar-SA"/>
        </w:rPr>
        <w:t>2</w:t>
      </w:r>
      <w:r w:rsidR="00760A40">
        <w:rPr>
          <w:color w:val="000000"/>
          <w:sz w:val="28"/>
          <w:szCs w:val="28"/>
          <w:lang w:eastAsia="ar-SA"/>
        </w:rPr>
        <w:t>5</w:t>
      </w:r>
      <w:r w:rsidR="00635237" w:rsidRPr="00635237">
        <w:rPr>
          <w:color w:val="000000"/>
          <w:sz w:val="28"/>
          <w:szCs w:val="28"/>
          <w:lang w:eastAsia="ar-SA"/>
        </w:rPr>
        <w:t xml:space="preserve"> года показатель сохранится на уровне </w:t>
      </w:r>
      <w:r w:rsidR="00A672DE">
        <w:rPr>
          <w:color w:val="000000"/>
          <w:sz w:val="28"/>
          <w:szCs w:val="28"/>
          <w:lang w:eastAsia="ar-SA"/>
        </w:rPr>
        <w:t>0,</w:t>
      </w:r>
      <w:r w:rsidR="00760A40">
        <w:rPr>
          <w:color w:val="000000"/>
          <w:sz w:val="28"/>
          <w:szCs w:val="28"/>
          <w:lang w:eastAsia="ar-SA"/>
        </w:rPr>
        <w:t>1</w:t>
      </w:r>
      <w:r w:rsidR="00635237" w:rsidRPr="00635237">
        <w:rPr>
          <w:color w:val="000000"/>
          <w:sz w:val="28"/>
          <w:szCs w:val="28"/>
          <w:lang w:eastAsia="ar-SA"/>
        </w:rPr>
        <w:t xml:space="preserve">%. </w:t>
      </w:r>
      <w:r w:rsidR="003844CA">
        <w:rPr>
          <w:color w:val="000000"/>
          <w:sz w:val="28"/>
          <w:szCs w:val="28"/>
          <w:lang w:eastAsia="ar-SA"/>
        </w:rPr>
        <w:t>В прогнозные года у</w:t>
      </w:r>
      <w:r w:rsidR="003844CA" w:rsidRPr="00635237">
        <w:rPr>
          <w:color w:val="000000"/>
          <w:sz w:val="28"/>
          <w:szCs w:val="28"/>
          <w:lang w:eastAsia="ar-SA"/>
        </w:rPr>
        <w:t xml:space="preserve">ровень </w:t>
      </w:r>
      <w:r w:rsidR="003844CA">
        <w:rPr>
          <w:color w:val="000000"/>
          <w:sz w:val="28"/>
          <w:szCs w:val="28"/>
          <w:lang w:eastAsia="ar-SA"/>
        </w:rPr>
        <w:t xml:space="preserve">зарегистрированной </w:t>
      </w:r>
      <w:r w:rsidR="003844CA" w:rsidRPr="00635237">
        <w:rPr>
          <w:color w:val="000000"/>
          <w:sz w:val="28"/>
          <w:szCs w:val="28"/>
          <w:lang w:eastAsia="ar-SA"/>
        </w:rPr>
        <w:t xml:space="preserve">безработицы  </w:t>
      </w:r>
      <w:r w:rsidR="003844CA">
        <w:rPr>
          <w:color w:val="000000"/>
          <w:sz w:val="28"/>
          <w:szCs w:val="28"/>
          <w:lang w:eastAsia="ar-SA"/>
        </w:rPr>
        <w:t>составит: в 202</w:t>
      </w:r>
      <w:r w:rsidR="00760A40">
        <w:rPr>
          <w:color w:val="000000"/>
          <w:sz w:val="28"/>
          <w:szCs w:val="28"/>
          <w:lang w:eastAsia="ar-SA"/>
        </w:rPr>
        <w:t>6</w:t>
      </w:r>
      <w:r w:rsidR="003844CA">
        <w:rPr>
          <w:color w:val="000000"/>
          <w:sz w:val="28"/>
          <w:szCs w:val="28"/>
          <w:lang w:eastAsia="ar-SA"/>
        </w:rPr>
        <w:t xml:space="preserve">г – </w:t>
      </w:r>
      <w:r w:rsidR="00A672DE">
        <w:rPr>
          <w:color w:val="000000"/>
          <w:sz w:val="28"/>
          <w:szCs w:val="28"/>
          <w:lang w:eastAsia="ar-SA"/>
        </w:rPr>
        <w:t>0,</w:t>
      </w:r>
      <w:r w:rsidR="00760A40">
        <w:rPr>
          <w:color w:val="000000"/>
          <w:sz w:val="28"/>
          <w:szCs w:val="28"/>
          <w:lang w:eastAsia="ar-SA"/>
        </w:rPr>
        <w:t>1</w:t>
      </w:r>
      <w:r w:rsidR="003844CA">
        <w:rPr>
          <w:color w:val="000000"/>
          <w:sz w:val="28"/>
          <w:szCs w:val="28"/>
          <w:lang w:eastAsia="ar-SA"/>
        </w:rPr>
        <w:t>%, в 202</w:t>
      </w:r>
      <w:r w:rsidR="00760A40">
        <w:rPr>
          <w:color w:val="000000"/>
          <w:sz w:val="28"/>
          <w:szCs w:val="28"/>
          <w:lang w:eastAsia="ar-SA"/>
        </w:rPr>
        <w:t>7</w:t>
      </w:r>
      <w:r w:rsidR="003844CA">
        <w:rPr>
          <w:color w:val="000000"/>
          <w:sz w:val="28"/>
          <w:szCs w:val="28"/>
          <w:lang w:eastAsia="ar-SA"/>
        </w:rPr>
        <w:t xml:space="preserve"> г – </w:t>
      </w:r>
      <w:r w:rsidR="00A672DE">
        <w:rPr>
          <w:color w:val="000000"/>
          <w:sz w:val="28"/>
          <w:szCs w:val="28"/>
          <w:lang w:eastAsia="ar-SA"/>
        </w:rPr>
        <w:t>0,</w:t>
      </w:r>
      <w:r w:rsidR="00760A40">
        <w:rPr>
          <w:color w:val="000000"/>
          <w:sz w:val="28"/>
          <w:szCs w:val="28"/>
          <w:lang w:eastAsia="ar-SA"/>
        </w:rPr>
        <w:t>1</w:t>
      </w:r>
      <w:r w:rsidR="003844CA">
        <w:rPr>
          <w:color w:val="000000"/>
          <w:sz w:val="28"/>
          <w:szCs w:val="28"/>
          <w:lang w:eastAsia="ar-SA"/>
        </w:rPr>
        <w:t>%, в 202</w:t>
      </w:r>
      <w:r w:rsidR="00760A40">
        <w:rPr>
          <w:color w:val="000000"/>
          <w:sz w:val="28"/>
          <w:szCs w:val="28"/>
          <w:lang w:eastAsia="ar-SA"/>
        </w:rPr>
        <w:t>8</w:t>
      </w:r>
      <w:r w:rsidR="003844CA">
        <w:rPr>
          <w:color w:val="000000"/>
          <w:sz w:val="28"/>
          <w:szCs w:val="28"/>
          <w:lang w:eastAsia="ar-SA"/>
        </w:rPr>
        <w:t xml:space="preserve">г – </w:t>
      </w:r>
      <w:r w:rsidR="00A672DE">
        <w:rPr>
          <w:color w:val="000000"/>
          <w:sz w:val="28"/>
          <w:szCs w:val="28"/>
          <w:lang w:eastAsia="ar-SA"/>
        </w:rPr>
        <w:t>0,</w:t>
      </w:r>
      <w:r w:rsidR="00760A40">
        <w:rPr>
          <w:color w:val="000000"/>
          <w:sz w:val="28"/>
          <w:szCs w:val="28"/>
          <w:lang w:eastAsia="ar-SA"/>
        </w:rPr>
        <w:t>1</w:t>
      </w:r>
      <w:r w:rsidR="003844CA">
        <w:rPr>
          <w:color w:val="000000"/>
          <w:sz w:val="28"/>
          <w:szCs w:val="28"/>
          <w:lang w:eastAsia="ar-SA"/>
        </w:rPr>
        <w:t>%.</w:t>
      </w:r>
    </w:p>
    <w:p w:rsidR="00613CCB" w:rsidRDefault="003844CA" w:rsidP="00325273">
      <w:pPr>
        <w:suppressAutoHyphens/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</w:t>
      </w:r>
      <w:r w:rsidR="00B70D68">
        <w:rPr>
          <w:color w:val="000000"/>
          <w:sz w:val="28"/>
          <w:szCs w:val="28"/>
          <w:lang w:eastAsia="ar-SA"/>
        </w:rPr>
        <w:t xml:space="preserve"> </w:t>
      </w:r>
      <w:r w:rsidR="00046688">
        <w:rPr>
          <w:color w:val="000000"/>
          <w:sz w:val="28"/>
          <w:szCs w:val="28"/>
          <w:lang w:eastAsia="ar-SA"/>
        </w:rPr>
        <w:t xml:space="preserve">  </w:t>
      </w:r>
      <w:r>
        <w:rPr>
          <w:color w:val="000000"/>
          <w:sz w:val="28"/>
          <w:szCs w:val="28"/>
          <w:lang w:eastAsia="ar-SA"/>
        </w:rPr>
        <w:t xml:space="preserve"> </w:t>
      </w:r>
      <w:r w:rsidR="00635237" w:rsidRPr="00635237">
        <w:rPr>
          <w:color w:val="000000"/>
          <w:sz w:val="28"/>
          <w:szCs w:val="28"/>
          <w:lang w:eastAsia="ar-SA"/>
        </w:rPr>
        <w:t xml:space="preserve">Численность безработных,  зарегистрированных в службе занятости </w:t>
      </w:r>
      <w:proofErr w:type="gramStart"/>
      <w:r w:rsidR="00635237" w:rsidRPr="00635237">
        <w:rPr>
          <w:color w:val="000000"/>
          <w:sz w:val="28"/>
          <w:szCs w:val="28"/>
          <w:lang w:eastAsia="ar-SA"/>
        </w:rPr>
        <w:t>на конец</w:t>
      </w:r>
      <w:proofErr w:type="gramEnd"/>
      <w:r w:rsidR="00635237" w:rsidRPr="00635237">
        <w:rPr>
          <w:color w:val="000000"/>
          <w:sz w:val="28"/>
          <w:szCs w:val="28"/>
          <w:lang w:eastAsia="ar-SA"/>
        </w:rPr>
        <w:t xml:space="preserve"> 20</w:t>
      </w:r>
      <w:r>
        <w:rPr>
          <w:color w:val="000000"/>
          <w:sz w:val="28"/>
          <w:szCs w:val="28"/>
          <w:lang w:eastAsia="ar-SA"/>
        </w:rPr>
        <w:t>2</w:t>
      </w:r>
      <w:r w:rsidR="00760A40">
        <w:rPr>
          <w:color w:val="000000"/>
          <w:sz w:val="28"/>
          <w:szCs w:val="28"/>
          <w:lang w:eastAsia="ar-SA"/>
        </w:rPr>
        <w:t>4</w:t>
      </w:r>
      <w:r w:rsidR="00635237" w:rsidRPr="00635237">
        <w:rPr>
          <w:color w:val="000000"/>
          <w:sz w:val="28"/>
          <w:szCs w:val="28"/>
          <w:lang w:eastAsia="ar-SA"/>
        </w:rPr>
        <w:t xml:space="preserve"> года составляла </w:t>
      </w:r>
      <w:r w:rsidR="00760A40">
        <w:rPr>
          <w:color w:val="000000"/>
          <w:sz w:val="28"/>
          <w:szCs w:val="28"/>
          <w:lang w:eastAsia="ar-SA"/>
        </w:rPr>
        <w:t>30</w:t>
      </w:r>
      <w:r w:rsidR="00635237" w:rsidRPr="00635237">
        <w:rPr>
          <w:color w:val="000000"/>
          <w:sz w:val="28"/>
          <w:szCs w:val="28"/>
          <w:lang w:eastAsia="ar-SA"/>
        </w:rPr>
        <w:t xml:space="preserve"> человек. По оценке 20</w:t>
      </w:r>
      <w:r w:rsidR="00613CCB">
        <w:rPr>
          <w:color w:val="000000"/>
          <w:sz w:val="28"/>
          <w:szCs w:val="28"/>
          <w:lang w:eastAsia="ar-SA"/>
        </w:rPr>
        <w:t>2</w:t>
      </w:r>
      <w:r w:rsidR="00760A40">
        <w:rPr>
          <w:color w:val="000000"/>
          <w:sz w:val="28"/>
          <w:szCs w:val="28"/>
          <w:lang w:eastAsia="ar-SA"/>
        </w:rPr>
        <w:t>5</w:t>
      </w:r>
      <w:r w:rsidR="00635237" w:rsidRPr="00635237">
        <w:rPr>
          <w:color w:val="000000"/>
          <w:sz w:val="28"/>
          <w:szCs w:val="28"/>
          <w:lang w:eastAsia="ar-SA"/>
        </w:rPr>
        <w:t xml:space="preserve"> года показатель прогнозируется в размере </w:t>
      </w:r>
      <w:r w:rsidR="00760A40">
        <w:rPr>
          <w:color w:val="000000"/>
          <w:sz w:val="28"/>
          <w:szCs w:val="28"/>
          <w:lang w:eastAsia="ar-SA"/>
        </w:rPr>
        <w:t>3</w:t>
      </w:r>
      <w:r w:rsidR="00046688">
        <w:rPr>
          <w:color w:val="000000"/>
          <w:sz w:val="28"/>
          <w:szCs w:val="28"/>
          <w:lang w:eastAsia="ar-SA"/>
        </w:rPr>
        <w:t>5</w:t>
      </w:r>
      <w:r w:rsidR="00635237" w:rsidRPr="00635237">
        <w:rPr>
          <w:color w:val="000000"/>
          <w:sz w:val="28"/>
          <w:szCs w:val="28"/>
          <w:lang w:eastAsia="ar-SA"/>
        </w:rPr>
        <w:t xml:space="preserve"> человек</w:t>
      </w:r>
      <w:r w:rsidR="00613CCB">
        <w:rPr>
          <w:color w:val="000000"/>
          <w:sz w:val="28"/>
          <w:szCs w:val="28"/>
          <w:lang w:eastAsia="ar-SA"/>
        </w:rPr>
        <w:t>а</w:t>
      </w:r>
      <w:r w:rsidR="00635237" w:rsidRPr="00635237">
        <w:rPr>
          <w:color w:val="000000"/>
          <w:sz w:val="28"/>
          <w:szCs w:val="28"/>
          <w:lang w:eastAsia="ar-SA"/>
        </w:rPr>
        <w:t xml:space="preserve">. </w:t>
      </w:r>
      <w:r w:rsidR="00613CCB">
        <w:rPr>
          <w:color w:val="000000"/>
          <w:sz w:val="28"/>
          <w:szCs w:val="28"/>
          <w:lang w:eastAsia="ar-SA"/>
        </w:rPr>
        <w:t xml:space="preserve">На плановый период </w:t>
      </w:r>
      <w:r>
        <w:rPr>
          <w:color w:val="000000"/>
          <w:sz w:val="28"/>
          <w:szCs w:val="28"/>
          <w:lang w:eastAsia="ar-SA"/>
        </w:rPr>
        <w:t>202</w:t>
      </w:r>
      <w:r w:rsidR="00760A40">
        <w:rPr>
          <w:color w:val="000000"/>
          <w:sz w:val="28"/>
          <w:szCs w:val="28"/>
          <w:lang w:eastAsia="ar-SA"/>
        </w:rPr>
        <w:t>6</w:t>
      </w:r>
      <w:r>
        <w:rPr>
          <w:color w:val="000000"/>
          <w:sz w:val="28"/>
          <w:szCs w:val="28"/>
          <w:lang w:eastAsia="ar-SA"/>
        </w:rPr>
        <w:t>-202</w:t>
      </w:r>
      <w:r w:rsidR="00760A40">
        <w:rPr>
          <w:color w:val="000000"/>
          <w:sz w:val="28"/>
          <w:szCs w:val="28"/>
          <w:lang w:eastAsia="ar-SA"/>
        </w:rPr>
        <w:t>8</w:t>
      </w:r>
      <w:r>
        <w:rPr>
          <w:color w:val="000000"/>
          <w:sz w:val="28"/>
          <w:szCs w:val="28"/>
          <w:lang w:eastAsia="ar-SA"/>
        </w:rPr>
        <w:t>гг</w:t>
      </w:r>
      <w:r w:rsidR="00613CCB">
        <w:rPr>
          <w:color w:val="000000"/>
          <w:sz w:val="28"/>
          <w:szCs w:val="28"/>
          <w:lang w:eastAsia="ar-SA"/>
        </w:rPr>
        <w:t xml:space="preserve"> численность безработных планируется </w:t>
      </w:r>
      <w:r>
        <w:rPr>
          <w:color w:val="000000"/>
          <w:sz w:val="28"/>
          <w:szCs w:val="28"/>
          <w:lang w:eastAsia="ar-SA"/>
        </w:rPr>
        <w:t xml:space="preserve">уровне </w:t>
      </w:r>
      <w:r w:rsidR="00613CCB">
        <w:rPr>
          <w:color w:val="000000"/>
          <w:sz w:val="28"/>
          <w:szCs w:val="28"/>
          <w:lang w:eastAsia="ar-SA"/>
        </w:rPr>
        <w:t xml:space="preserve"> </w:t>
      </w:r>
      <w:r w:rsidR="00760A40">
        <w:rPr>
          <w:color w:val="000000"/>
          <w:sz w:val="28"/>
          <w:szCs w:val="28"/>
          <w:lang w:eastAsia="ar-SA"/>
        </w:rPr>
        <w:t>3</w:t>
      </w:r>
      <w:r w:rsidR="00046688">
        <w:rPr>
          <w:color w:val="000000"/>
          <w:sz w:val="28"/>
          <w:szCs w:val="28"/>
          <w:lang w:eastAsia="ar-SA"/>
        </w:rPr>
        <w:t>0</w:t>
      </w:r>
      <w:r w:rsidR="00613CCB">
        <w:rPr>
          <w:color w:val="000000"/>
          <w:sz w:val="28"/>
          <w:szCs w:val="28"/>
          <w:lang w:eastAsia="ar-SA"/>
        </w:rPr>
        <w:t xml:space="preserve"> человек</w:t>
      </w:r>
      <w:r w:rsidR="00B70D68">
        <w:rPr>
          <w:color w:val="000000"/>
          <w:sz w:val="28"/>
          <w:szCs w:val="28"/>
          <w:lang w:eastAsia="ar-SA"/>
        </w:rPr>
        <w:t xml:space="preserve"> </w:t>
      </w:r>
      <w:r w:rsidR="00760A40">
        <w:rPr>
          <w:color w:val="000000"/>
          <w:sz w:val="28"/>
          <w:szCs w:val="28"/>
          <w:lang w:eastAsia="ar-SA"/>
        </w:rPr>
        <w:t>ежегодно</w:t>
      </w:r>
      <w:r w:rsidR="00613CCB">
        <w:rPr>
          <w:color w:val="000000"/>
          <w:sz w:val="28"/>
          <w:szCs w:val="28"/>
          <w:lang w:eastAsia="ar-SA"/>
        </w:rPr>
        <w:t>.</w:t>
      </w:r>
    </w:p>
    <w:p w:rsidR="00046688" w:rsidRDefault="003844CA" w:rsidP="00325273">
      <w:pPr>
        <w:suppressAutoHyphens/>
        <w:spacing w:line="276" w:lineRule="auto"/>
        <w:jc w:val="both"/>
        <w:rPr>
          <w:b/>
          <w:bCs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</w:t>
      </w:r>
      <w:r w:rsidR="00635237" w:rsidRPr="00635237">
        <w:rPr>
          <w:color w:val="000000"/>
          <w:sz w:val="28"/>
          <w:szCs w:val="28"/>
          <w:lang w:eastAsia="ar-SA"/>
        </w:rPr>
        <w:t xml:space="preserve"> За 20</w:t>
      </w:r>
      <w:r>
        <w:rPr>
          <w:color w:val="000000"/>
          <w:sz w:val="28"/>
          <w:szCs w:val="28"/>
          <w:lang w:eastAsia="ar-SA"/>
        </w:rPr>
        <w:t>2</w:t>
      </w:r>
      <w:r w:rsidR="00760A40">
        <w:rPr>
          <w:color w:val="000000"/>
          <w:sz w:val="28"/>
          <w:szCs w:val="28"/>
          <w:lang w:eastAsia="ar-SA"/>
        </w:rPr>
        <w:t>4</w:t>
      </w:r>
      <w:r w:rsidR="00022720">
        <w:rPr>
          <w:color w:val="000000"/>
          <w:sz w:val="28"/>
          <w:szCs w:val="28"/>
          <w:lang w:eastAsia="ar-SA"/>
        </w:rPr>
        <w:t xml:space="preserve"> </w:t>
      </w:r>
      <w:r w:rsidR="00635237" w:rsidRPr="00635237">
        <w:rPr>
          <w:color w:val="000000"/>
          <w:sz w:val="28"/>
          <w:szCs w:val="28"/>
          <w:lang w:eastAsia="ar-SA"/>
        </w:rPr>
        <w:t>г</w:t>
      </w:r>
      <w:r w:rsidR="00022720">
        <w:rPr>
          <w:color w:val="000000"/>
          <w:sz w:val="28"/>
          <w:szCs w:val="28"/>
          <w:lang w:eastAsia="ar-SA"/>
        </w:rPr>
        <w:t>од</w:t>
      </w:r>
      <w:r w:rsidR="00635237" w:rsidRPr="00635237">
        <w:rPr>
          <w:color w:val="000000"/>
          <w:sz w:val="28"/>
          <w:szCs w:val="28"/>
          <w:lang w:eastAsia="ar-SA"/>
        </w:rPr>
        <w:t xml:space="preserve"> </w:t>
      </w:r>
      <w:r w:rsidR="00E14F01">
        <w:rPr>
          <w:color w:val="000000"/>
          <w:sz w:val="28"/>
          <w:szCs w:val="28"/>
          <w:lang w:eastAsia="ar-SA"/>
        </w:rPr>
        <w:t xml:space="preserve">номинальная начисленная </w:t>
      </w:r>
      <w:r w:rsidR="00635237" w:rsidRPr="00635237">
        <w:rPr>
          <w:color w:val="000000"/>
          <w:sz w:val="28"/>
          <w:szCs w:val="28"/>
          <w:lang w:eastAsia="ar-SA"/>
        </w:rPr>
        <w:t xml:space="preserve">среднемесячная заработная плата </w:t>
      </w:r>
      <w:r w:rsidR="00E14F01">
        <w:rPr>
          <w:color w:val="000000"/>
          <w:sz w:val="28"/>
          <w:szCs w:val="28"/>
          <w:lang w:eastAsia="ar-SA"/>
        </w:rPr>
        <w:t>работников организаций</w:t>
      </w:r>
      <w:r w:rsidR="00635237" w:rsidRPr="00635237">
        <w:rPr>
          <w:color w:val="000000"/>
          <w:sz w:val="28"/>
          <w:szCs w:val="28"/>
          <w:lang w:eastAsia="ar-SA"/>
        </w:rPr>
        <w:t xml:space="preserve"> сложилась в размере </w:t>
      </w:r>
      <w:r w:rsidR="00760A40">
        <w:rPr>
          <w:color w:val="000000"/>
          <w:sz w:val="28"/>
          <w:szCs w:val="28"/>
          <w:lang w:eastAsia="ar-SA"/>
        </w:rPr>
        <w:t>45393,0</w:t>
      </w:r>
      <w:r w:rsidR="00635237" w:rsidRPr="00635237">
        <w:rPr>
          <w:color w:val="000000"/>
          <w:sz w:val="28"/>
          <w:szCs w:val="28"/>
          <w:lang w:eastAsia="ar-SA"/>
        </w:rPr>
        <w:t xml:space="preserve"> рублей, что на </w:t>
      </w:r>
      <w:r w:rsidR="00760A40">
        <w:rPr>
          <w:color w:val="000000"/>
          <w:sz w:val="28"/>
          <w:szCs w:val="28"/>
          <w:lang w:eastAsia="ar-SA"/>
        </w:rPr>
        <w:t>107,0</w:t>
      </w:r>
      <w:r w:rsidR="00635237" w:rsidRPr="00635237">
        <w:rPr>
          <w:color w:val="000000"/>
          <w:sz w:val="28"/>
          <w:szCs w:val="28"/>
          <w:lang w:eastAsia="ar-SA"/>
        </w:rPr>
        <w:t xml:space="preserve">% </w:t>
      </w:r>
      <w:r w:rsidR="00635237" w:rsidRPr="00635237">
        <w:rPr>
          <w:color w:val="000000"/>
          <w:sz w:val="28"/>
          <w:szCs w:val="28"/>
          <w:lang w:eastAsia="ar-SA"/>
        </w:rPr>
        <w:lastRenderedPageBreak/>
        <w:t>больше, чем в 20</w:t>
      </w:r>
      <w:r w:rsidR="00C92542">
        <w:rPr>
          <w:color w:val="000000"/>
          <w:sz w:val="28"/>
          <w:szCs w:val="28"/>
          <w:lang w:eastAsia="ar-SA"/>
        </w:rPr>
        <w:t>2</w:t>
      </w:r>
      <w:r w:rsidR="00760A40">
        <w:rPr>
          <w:color w:val="000000"/>
          <w:sz w:val="28"/>
          <w:szCs w:val="28"/>
          <w:lang w:eastAsia="ar-SA"/>
        </w:rPr>
        <w:t>3</w:t>
      </w:r>
      <w:r w:rsidR="00635237" w:rsidRPr="00635237">
        <w:rPr>
          <w:color w:val="000000"/>
          <w:sz w:val="28"/>
          <w:szCs w:val="28"/>
          <w:lang w:eastAsia="ar-SA"/>
        </w:rPr>
        <w:t xml:space="preserve"> году, а в 20</w:t>
      </w:r>
      <w:r w:rsidR="00E14F01">
        <w:rPr>
          <w:color w:val="000000"/>
          <w:sz w:val="28"/>
          <w:szCs w:val="28"/>
          <w:lang w:eastAsia="ar-SA"/>
        </w:rPr>
        <w:t>2</w:t>
      </w:r>
      <w:r w:rsidR="00760A40">
        <w:rPr>
          <w:color w:val="000000"/>
          <w:sz w:val="28"/>
          <w:szCs w:val="28"/>
          <w:lang w:eastAsia="ar-SA"/>
        </w:rPr>
        <w:t>5</w:t>
      </w:r>
      <w:r w:rsidR="00635237" w:rsidRPr="00635237">
        <w:rPr>
          <w:color w:val="000000"/>
          <w:sz w:val="28"/>
          <w:szCs w:val="28"/>
          <w:lang w:eastAsia="ar-SA"/>
        </w:rPr>
        <w:t xml:space="preserve"> году также возрастет примерно на </w:t>
      </w:r>
      <w:r w:rsidR="00760A40">
        <w:rPr>
          <w:color w:val="000000"/>
          <w:sz w:val="28"/>
          <w:szCs w:val="28"/>
          <w:lang w:eastAsia="ar-SA"/>
        </w:rPr>
        <w:t>118,3</w:t>
      </w:r>
      <w:r w:rsidR="00635237" w:rsidRPr="00635237">
        <w:rPr>
          <w:color w:val="000000"/>
          <w:sz w:val="28"/>
          <w:szCs w:val="28"/>
          <w:lang w:eastAsia="ar-SA"/>
        </w:rPr>
        <w:t xml:space="preserve">%  и составит </w:t>
      </w:r>
      <w:r w:rsidR="00760A40">
        <w:rPr>
          <w:color w:val="000000"/>
          <w:sz w:val="28"/>
          <w:szCs w:val="28"/>
          <w:lang w:eastAsia="ar-SA"/>
        </w:rPr>
        <w:t>53722,0</w:t>
      </w:r>
      <w:r w:rsidR="00635237" w:rsidRPr="00635237">
        <w:rPr>
          <w:color w:val="000000"/>
          <w:sz w:val="28"/>
          <w:szCs w:val="28"/>
          <w:lang w:eastAsia="ar-SA"/>
        </w:rPr>
        <w:t xml:space="preserve"> руб</w:t>
      </w:r>
      <w:r w:rsidR="003829DE">
        <w:rPr>
          <w:color w:val="000000"/>
          <w:sz w:val="28"/>
          <w:szCs w:val="28"/>
          <w:lang w:eastAsia="ar-SA"/>
        </w:rPr>
        <w:t>лей</w:t>
      </w:r>
      <w:r w:rsidR="00635237" w:rsidRPr="00635237">
        <w:rPr>
          <w:color w:val="000000"/>
          <w:sz w:val="28"/>
          <w:szCs w:val="28"/>
          <w:lang w:eastAsia="ar-SA"/>
        </w:rPr>
        <w:t xml:space="preserve">.  </w:t>
      </w:r>
    </w:p>
    <w:p w:rsidR="00635237" w:rsidRPr="00635237" w:rsidRDefault="00635237" w:rsidP="007321BD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635237">
        <w:rPr>
          <w:b/>
          <w:bCs/>
          <w:color w:val="000000"/>
          <w:sz w:val="28"/>
          <w:szCs w:val="28"/>
          <w:lang w:eastAsia="ar-SA"/>
        </w:rPr>
        <w:t>Прогноз</w:t>
      </w:r>
    </w:p>
    <w:p w:rsidR="00635237" w:rsidRPr="00635237" w:rsidRDefault="00635237" w:rsidP="007321BD">
      <w:pPr>
        <w:suppressAutoHyphens/>
        <w:ind w:firstLine="763"/>
        <w:jc w:val="center"/>
        <w:rPr>
          <w:b/>
          <w:bCs/>
          <w:color w:val="000000"/>
          <w:sz w:val="28"/>
          <w:szCs w:val="28"/>
          <w:lang w:eastAsia="ar-SA"/>
        </w:rPr>
      </w:pPr>
      <w:r w:rsidRPr="00635237">
        <w:rPr>
          <w:b/>
          <w:bCs/>
          <w:color w:val="000000"/>
          <w:sz w:val="28"/>
          <w:szCs w:val="28"/>
          <w:lang w:eastAsia="ar-SA"/>
        </w:rPr>
        <w:t>размера среднемесячной номинальной начисленной заработной платы одного работника по полному кругу предприятий</w:t>
      </w:r>
    </w:p>
    <w:p w:rsidR="00635237" w:rsidRPr="00635237" w:rsidRDefault="00490DF0" w:rsidP="007321BD">
      <w:pPr>
        <w:suppressAutoHyphens/>
        <w:ind w:firstLine="763"/>
        <w:jc w:val="right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>(</w:t>
      </w:r>
      <w:r w:rsidR="00635237" w:rsidRPr="00635237">
        <w:rPr>
          <w:bCs/>
          <w:color w:val="000000"/>
          <w:sz w:val="28"/>
          <w:szCs w:val="28"/>
          <w:lang w:eastAsia="ar-SA"/>
        </w:rPr>
        <w:t>руб</w:t>
      </w:r>
      <w:r w:rsidR="003829DE">
        <w:rPr>
          <w:bCs/>
          <w:color w:val="000000"/>
          <w:sz w:val="28"/>
          <w:szCs w:val="28"/>
          <w:lang w:eastAsia="ar-SA"/>
        </w:rPr>
        <w:t>лей</w:t>
      </w:r>
      <w:r>
        <w:rPr>
          <w:bCs/>
          <w:color w:val="000000"/>
          <w:sz w:val="28"/>
          <w:szCs w:val="28"/>
          <w:lang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999"/>
        <w:gridCol w:w="1999"/>
        <w:gridCol w:w="1999"/>
        <w:gridCol w:w="2000"/>
      </w:tblGrid>
      <w:tr w:rsidR="00635237" w:rsidRPr="00635237" w:rsidTr="00221F1A">
        <w:tc>
          <w:tcPr>
            <w:tcW w:w="2027" w:type="dxa"/>
            <w:vMerge w:val="restart"/>
          </w:tcPr>
          <w:p w:rsidR="00635237" w:rsidRPr="00635237" w:rsidRDefault="00635237" w:rsidP="007321BD">
            <w:pPr>
              <w:suppressAutoHyphens/>
              <w:snapToGrid w:val="0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 xml:space="preserve">       20</w:t>
            </w:r>
            <w:r w:rsidR="00E537A5">
              <w:rPr>
                <w:b/>
                <w:color w:val="000000"/>
                <w:sz w:val="28"/>
                <w:szCs w:val="28"/>
                <w:lang w:eastAsia="ar-SA"/>
              </w:rPr>
              <w:t>2</w:t>
            </w:r>
            <w:r w:rsidR="00760A40">
              <w:rPr>
                <w:b/>
                <w:color w:val="000000"/>
                <w:sz w:val="28"/>
                <w:szCs w:val="28"/>
                <w:lang w:eastAsia="ar-SA"/>
              </w:rPr>
              <w:t>4</w:t>
            </w: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  <w:p w:rsidR="00635237" w:rsidRPr="00635237" w:rsidRDefault="00635237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>отчет</w:t>
            </w:r>
          </w:p>
        </w:tc>
        <w:tc>
          <w:tcPr>
            <w:tcW w:w="2027" w:type="dxa"/>
            <w:vMerge w:val="restart"/>
          </w:tcPr>
          <w:p w:rsidR="00635237" w:rsidRPr="00635237" w:rsidRDefault="00635237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>20</w:t>
            </w:r>
            <w:r w:rsidR="00E14F01">
              <w:rPr>
                <w:b/>
                <w:color w:val="000000"/>
                <w:sz w:val="28"/>
                <w:szCs w:val="28"/>
                <w:lang w:eastAsia="ar-SA"/>
              </w:rPr>
              <w:t>2</w:t>
            </w:r>
            <w:r w:rsidR="00760A40">
              <w:rPr>
                <w:b/>
                <w:color w:val="000000"/>
                <w:sz w:val="28"/>
                <w:szCs w:val="28"/>
                <w:lang w:eastAsia="ar-SA"/>
              </w:rPr>
              <w:t>5</w:t>
            </w: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  <w:p w:rsidR="00635237" w:rsidRPr="00635237" w:rsidRDefault="00635237" w:rsidP="007321BD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>оценка</w:t>
            </w:r>
          </w:p>
        </w:tc>
        <w:tc>
          <w:tcPr>
            <w:tcW w:w="6082" w:type="dxa"/>
            <w:gridSpan w:val="3"/>
          </w:tcPr>
          <w:p w:rsidR="00635237" w:rsidRPr="00635237" w:rsidRDefault="00635237" w:rsidP="007321BD">
            <w:pPr>
              <w:suppressAutoHyphens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>Прогноз</w:t>
            </w:r>
          </w:p>
        </w:tc>
      </w:tr>
      <w:tr w:rsidR="00635237" w:rsidRPr="00635237" w:rsidTr="00221F1A">
        <w:tc>
          <w:tcPr>
            <w:tcW w:w="2027" w:type="dxa"/>
            <w:vMerge/>
          </w:tcPr>
          <w:p w:rsidR="00635237" w:rsidRPr="00635237" w:rsidRDefault="00635237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27" w:type="dxa"/>
            <w:vMerge/>
          </w:tcPr>
          <w:p w:rsidR="00635237" w:rsidRPr="00635237" w:rsidRDefault="00635237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027" w:type="dxa"/>
          </w:tcPr>
          <w:p w:rsidR="00635237" w:rsidRPr="00635237" w:rsidRDefault="00635237" w:rsidP="00760A40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760A40">
              <w:rPr>
                <w:b/>
                <w:color w:val="000000"/>
                <w:sz w:val="28"/>
                <w:szCs w:val="28"/>
                <w:lang w:eastAsia="ar-SA"/>
              </w:rPr>
              <w:t>6</w:t>
            </w: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2027" w:type="dxa"/>
          </w:tcPr>
          <w:p w:rsidR="00635237" w:rsidRPr="00635237" w:rsidRDefault="00635237" w:rsidP="00760A40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760A40">
              <w:rPr>
                <w:b/>
                <w:color w:val="000000"/>
                <w:sz w:val="28"/>
                <w:szCs w:val="28"/>
                <w:lang w:eastAsia="ar-SA"/>
              </w:rPr>
              <w:t>7</w:t>
            </w: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2028" w:type="dxa"/>
          </w:tcPr>
          <w:p w:rsidR="00635237" w:rsidRPr="00635237" w:rsidRDefault="00635237" w:rsidP="00760A40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>202</w:t>
            </w:r>
            <w:r w:rsidR="00760A40">
              <w:rPr>
                <w:b/>
                <w:color w:val="000000"/>
                <w:sz w:val="28"/>
                <w:szCs w:val="28"/>
                <w:lang w:eastAsia="ar-SA"/>
              </w:rPr>
              <w:t>8</w:t>
            </w:r>
            <w:r w:rsidRPr="00635237">
              <w:rPr>
                <w:b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635237" w:rsidRPr="00635237" w:rsidTr="00221F1A">
        <w:tc>
          <w:tcPr>
            <w:tcW w:w="2027" w:type="dxa"/>
          </w:tcPr>
          <w:p w:rsidR="00635237" w:rsidRPr="00635237" w:rsidRDefault="00FB1489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45393,0</w:t>
            </w:r>
          </w:p>
        </w:tc>
        <w:tc>
          <w:tcPr>
            <w:tcW w:w="2027" w:type="dxa"/>
          </w:tcPr>
          <w:p w:rsidR="00635237" w:rsidRPr="00635237" w:rsidRDefault="00FB1489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53722,0</w:t>
            </w:r>
          </w:p>
        </w:tc>
        <w:tc>
          <w:tcPr>
            <w:tcW w:w="2027" w:type="dxa"/>
          </w:tcPr>
          <w:p w:rsidR="00635237" w:rsidRPr="00635237" w:rsidRDefault="00DB6B34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58555,0</w:t>
            </w:r>
          </w:p>
        </w:tc>
        <w:tc>
          <w:tcPr>
            <w:tcW w:w="2027" w:type="dxa"/>
          </w:tcPr>
          <w:p w:rsidR="00635237" w:rsidRPr="00635237" w:rsidRDefault="00DB6B34" w:rsidP="00FE0803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63822,0</w:t>
            </w:r>
          </w:p>
        </w:tc>
        <w:tc>
          <w:tcPr>
            <w:tcW w:w="2028" w:type="dxa"/>
          </w:tcPr>
          <w:p w:rsidR="00635237" w:rsidRPr="00635237" w:rsidRDefault="00DB6B34" w:rsidP="007321BD">
            <w:pPr>
              <w:suppressAutoHyphens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69755,0</w:t>
            </w:r>
          </w:p>
        </w:tc>
      </w:tr>
    </w:tbl>
    <w:p w:rsidR="00635237" w:rsidRPr="00635237" w:rsidRDefault="00635237" w:rsidP="007321BD">
      <w:pPr>
        <w:suppressAutoHyphens/>
        <w:rPr>
          <w:bCs/>
          <w:color w:val="000000"/>
          <w:sz w:val="28"/>
          <w:szCs w:val="28"/>
          <w:lang w:eastAsia="ar-SA"/>
        </w:rPr>
      </w:pPr>
    </w:p>
    <w:p w:rsidR="00635237" w:rsidRPr="00635237" w:rsidRDefault="00E537A5" w:rsidP="00325273">
      <w:pPr>
        <w:suppressAutoHyphens/>
        <w:spacing w:line="276" w:lineRule="auto"/>
        <w:jc w:val="both"/>
        <w:rPr>
          <w:bCs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</w:t>
      </w:r>
      <w:r w:rsidR="00635237" w:rsidRPr="00635237">
        <w:rPr>
          <w:color w:val="000000"/>
          <w:sz w:val="28"/>
          <w:szCs w:val="28"/>
          <w:lang w:eastAsia="ar-SA"/>
        </w:rPr>
        <w:t xml:space="preserve"> В пр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огнозные годы также ожидается рост заработной платы одного работника по полному кругу предприятий с </w:t>
      </w:r>
      <w:r w:rsidR="00DB6B34">
        <w:rPr>
          <w:bCs/>
          <w:color w:val="000000"/>
          <w:sz w:val="28"/>
          <w:szCs w:val="28"/>
          <w:lang w:eastAsia="ar-SA"/>
        </w:rPr>
        <w:t>58555,0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руб. в 202</w:t>
      </w:r>
      <w:r w:rsidR="00DB6B34">
        <w:rPr>
          <w:bCs/>
          <w:color w:val="000000"/>
          <w:sz w:val="28"/>
          <w:szCs w:val="28"/>
          <w:lang w:eastAsia="ar-SA"/>
        </w:rPr>
        <w:t>6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году  до </w:t>
      </w:r>
      <w:r w:rsidR="00DB6B34">
        <w:rPr>
          <w:bCs/>
          <w:color w:val="000000"/>
          <w:sz w:val="28"/>
          <w:szCs w:val="28"/>
          <w:lang w:eastAsia="ar-SA"/>
        </w:rPr>
        <w:t>69755,0</w:t>
      </w:r>
      <w:r w:rsidR="005D32E3">
        <w:rPr>
          <w:bCs/>
          <w:color w:val="000000"/>
          <w:sz w:val="28"/>
          <w:szCs w:val="28"/>
          <w:lang w:eastAsia="ar-SA"/>
        </w:rPr>
        <w:t xml:space="preserve"> </w:t>
      </w:r>
      <w:r w:rsidR="00635237" w:rsidRPr="00635237">
        <w:rPr>
          <w:bCs/>
          <w:color w:val="000000"/>
          <w:sz w:val="28"/>
          <w:szCs w:val="28"/>
          <w:lang w:eastAsia="ar-SA"/>
        </w:rPr>
        <w:t>руб. к 202</w:t>
      </w:r>
      <w:r w:rsidR="00DB6B34">
        <w:rPr>
          <w:bCs/>
          <w:color w:val="000000"/>
          <w:sz w:val="28"/>
          <w:szCs w:val="28"/>
          <w:lang w:eastAsia="ar-SA"/>
        </w:rPr>
        <w:t>8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году. Индекс роста составит в среднем </w:t>
      </w:r>
      <w:r w:rsidR="00DB6B34">
        <w:rPr>
          <w:bCs/>
          <w:color w:val="000000"/>
          <w:sz w:val="28"/>
          <w:szCs w:val="28"/>
          <w:lang w:eastAsia="ar-SA"/>
        </w:rPr>
        <w:t>108,9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%.     </w:t>
      </w:r>
    </w:p>
    <w:p w:rsidR="00635237" w:rsidRDefault="00595173" w:rsidP="00325273">
      <w:pPr>
        <w:suppressAutoHyphens/>
        <w:spacing w:line="276" w:lineRule="auto"/>
        <w:jc w:val="both"/>
        <w:rPr>
          <w:bCs/>
          <w:color w:val="000000"/>
          <w:sz w:val="28"/>
          <w:szCs w:val="28"/>
          <w:lang w:eastAsia="ar-SA"/>
        </w:rPr>
      </w:pPr>
      <w:r>
        <w:rPr>
          <w:bCs/>
          <w:i/>
          <w:color w:val="000000"/>
          <w:sz w:val="28"/>
          <w:szCs w:val="28"/>
          <w:lang w:eastAsia="ar-SA"/>
        </w:rPr>
        <w:t xml:space="preserve">     </w:t>
      </w:r>
      <w:r w:rsidR="00635237" w:rsidRPr="00A26DE7">
        <w:rPr>
          <w:bCs/>
          <w:color w:val="000000"/>
          <w:sz w:val="28"/>
          <w:szCs w:val="28"/>
          <w:lang w:eastAsia="ar-SA"/>
        </w:rPr>
        <w:t>Величина  прожиточного минимума в  среднем на душу населения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в 20</w:t>
      </w:r>
      <w:r w:rsidR="005D32E3">
        <w:rPr>
          <w:bCs/>
          <w:color w:val="000000"/>
          <w:sz w:val="28"/>
          <w:szCs w:val="28"/>
          <w:lang w:eastAsia="ar-SA"/>
        </w:rPr>
        <w:t>2</w:t>
      </w:r>
      <w:r w:rsidR="00DB6B34">
        <w:rPr>
          <w:bCs/>
          <w:color w:val="000000"/>
          <w:sz w:val="28"/>
          <w:szCs w:val="28"/>
          <w:lang w:eastAsia="ar-SA"/>
        </w:rPr>
        <w:t xml:space="preserve">3 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году сложилась на уровне </w:t>
      </w:r>
      <w:r w:rsidR="00DB6B34">
        <w:rPr>
          <w:bCs/>
          <w:color w:val="000000"/>
          <w:sz w:val="28"/>
          <w:szCs w:val="28"/>
          <w:lang w:eastAsia="ar-SA"/>
        </w:rPr>
        <w:t>13560,0</w:t>
      </w:r>
      <w:r w:rsidR="00FE0803">
        <w:rPr>
          <w:bCs/>
          <w:color w:val="000000"/>
          <w:sz w:val="28"/>
          <w:szCs w:val="28"/>
          <w:lang w:eastAsia="ar-SA"/>
        </w:rPr>
        <w:t xml:space="preserve"> </w:t>
      </w:r>
      <w:r w:rsidR="00635237" w:rsidRPr="00635237">
        <w:rPr>
          <w:bCs/>
          <w:color w:val="000000"/>
          <w:sz w:val="28"/>
          <w:szCs w:val="28"/>
          <w:lang w:eastAsia="ar-SA"/>
        </w:rPr>
        <w:t>руб., в 20</w:t>
      </w:r>
      <w:r w:rsidR="00E537A5">
        <w:rPr>
          <w:bCs/>
          <w:color w:val="000000"/>
          <w:sz w:val="28"/>
          <w:szCs w:val="28"/>
          <w:lang w:eastAsia="ar-SA"/>
        </w:rPr>
        <w:t>2</w:t>
      </w:r>
      <w:r w:rsidR="00DB6B34">
        <w:rPr>
          <w:bCs/>
          <w:color w:val="000000"/>
          <w:sz w:val="28"/>
          <w:szCs w:val="28"/>
          <w:lang w:eastAsia="ar-SA"/>
        </w:rPr>
        <w:t>4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году – </w:t>
      </w:r>
      <w:r w:rsidR="00DB6B34">
        <w:rPr>
          <w:bCs/>
          <w:color w:val="000000"/>
          <w:sz w:val="28"/>
          <w:szCs w:val="28"/>
          <w:lang w:eastAsia="ar-SA"/>
        </w:rPr>
        <w:t>14217,0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руб. (рост к 20</w:t>
      </w:r>
      <w:r>
        <w:rPr>
          <w:bCs/>
          <w:color w:val="000000"/>
          <w:sz w:val="28"/>
          <w:szCs w:val="28"/>
          <w:lang w:eastAsia="ar-SA"/>
        </w:rPr>
        <w:t>2</w:t>
      </w:r>
      <w:r w:rsidR="00DB6B34">
        <w:rPr>
          <w:bCs/>
          <w:color w:val="000000"/>
          <w:sz w:val="28"/>
          <w:szCs w:val="28"/>
          <w:lang w:eastAsia="ar-SA"/>
        </w:rPr>
        <w:t>3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г. – </w:t>
      </w:r>
      <w:r w:rsidR="00DB6B34">
        <w:rPr>
          <w:bCs/>
          <w:color w:val="000000"/>
          <w:sz w:val="28"/>
          <w:szCs w:val="28"/>
          <w:lang w:eastAsia="ar-SA"/>
        </w:rPr>
        <w:t>104,8</w:t>
      </w:r>
      <w:r w:rsidR="00635237" w:rsidRPr="00635237">
        <w:rPr>
          <w:bCs/>
          <w:color w:val="000000"/>
          <w:sz w:val="28"/>
          <w:szCs w:val="28"/>
          <w:lang w:eastAsia="ar-SA"/>
        </w:rPr>
        <w:t>%). По оценке 20</w:t>
      </w:r>
      <w:r w:rsidR="00E14F01">
        <w:rPr>
          <w:bCs/>
          <w:color w:val="000000"/>
          <w:sz w:val="28"/>
          <w:szCs w:val="28"/>
          <w:lang w:eastAsia="ar-SA"/>
        </w:rPr>
        <w:t>2</w:t>
      </w:r>
      <w:r w:rsidR="00DB6B34">
        <w:rPr>
          <w:bCs/>
          <w:color w:val="000000"/>
          <w:sz w:val="28"/>
          <w:szCs w:val="28"/>
          <w:lang w:eastAsia="ar-SA"/>
        </w:rPr>
        <w:t>5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года показатель составит </w:t>
      </w:r>
      <w:r w:rsidR="00DB6B34">
        <w:rPr>
          <w:bCs/>
          <w:color w:val="000000"/>
          <w:sz w:val="28"/>
          <w:szCs w:val="28"/>
          <w:lang w:eastAsia="ar-SA"/>
        </w:rPr>
        <w:t>16314,0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руб.  В прогнозные годы показатель составит:  в 202</w:t>
      </w:r>
      <w:r w:rsidR="00DB6B34">
        <w:rPr>
          <w:bCs/>
          <w:color w:val="000000"/>
          <w:sz w:val="28"/>
          <w:szCs w:val="28"/>
          <w:lang w:eastAsia="ar-SA"/>
        </w:rPr>
        <w:t>6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году -  </w:t>
      </w:r>
      <w:r w:rsidR="00DB6B34">
        <w:rPr>
          <w:bCs/>
          <w:color w:val="000000"/>
          <w:sz w:val="28"/>
          <w:szCs w:val="28"/>
          <w:lang w:eastAsia="ar-SA"/>
        </w:rPr>
        <w:t>17424,0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руб., в 202</w:t>
      </w:r>
      <w:r w:rsidR="00DB6B34">
        <w:rPr>
          <w:bCs/>
          <w:color w:val="000000"/>
          <w:sz w:val="28"/>
          <w:szCs w:val="28"/>
          <w:lang w:eastAsia="ar-SA"/>
        </w:rPr>
        <w:t>7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году – </w:t>
      </w:r>
      <w:r w:rsidR="00DB6B34">
        <w:rPr>
          <w:bCs/>
          <w:color w:val="000000"/>
          <w:sz w:val="28"/>
          <w:szCs w:val="28"/>
          <w:lang w:eastAsia="ar-SA"/>
        </w:rPr>
        <w:t>18121,0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руб., в 202</w:t>
      </w:r>
      <w:r w:rsidR="00DB6B34">
        <w:rPr>
          <w:bCs/>
          <w:color w:val="000000"/>
          <w:sz w:val="28"/>
          <w:szCs w:val="28"/>
          <w:lang w:eastAsia="ar-SA"/>
        </w:rPr>
        <w:t>8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году – </w:t>
      </w:r>
      <w:r w:rsidR="00DB6B34">
        <w:rPr>
          <w:bCs/>
          <w:color w:val="000000"/>
          <w:sz w:val="28"/>
          <w:szCs w:val="28"/>
          <w:lang w:eastAsia="ar-SA"/>
        </w:rPr>
        <w:t>18846,0</w:t>
      </w:r>
      <w:r w:rsidR="00635237" w:rsidRPr="00635237">
        <w:rPr>
          <w:bCs/>
          <w:color w:val="000000"/>
          <w:sz w:val="28"/>
          <w:szCs w:val="28"/>
          <w:lang w:eastAsia="ar-SA"/>
        </w:rPr>
        <w:t xml:space="preserve"> руб.</w:t>
      </w:r>
    </w:p>
    <w:p w:rsidR="00595173" w:rsidRPr="00635237" w:rsidRDefault="00595173" w:rsidP="00325273">
      <w:pPr>
        <w:suppressAutoHyphens/>
        <w:spacing w:line="276" w:lineRule="auto"/>
        <w:jc w:val="both"/>
        <w:rPr>
          <w:bCs/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eastAsia="ar-SA"/>
        </w:rPr>
        <w:t xml:space="preserve">    </w:t>
      </w:r>
      <w:r w:rsidR="002B0D8F">
        <w:rPr>
          <w:bCs/>
          <w:color w:val="000000"/>
          <w:sz w:val="28"/>
          <w:szCs w:val="28"/>
          <w:lang w:eastAsia="ar-SA"/>
        </w:rPr>
        <w:t xml:space="preserve"> </w:t>
      </w:r>
      <w:r>
        <w:rPr>
          <w:bCs/>
          <w:color w:val="000000"/>
          <w:sz w:val="28"/>
          <w:szCs w:val="28"/>
          <w:lang w:eastAsia="ar-SA"/>
        </w:rPr>
        <w:t xml:space="preserve">Фонд начисленной заработной платы всех работников по полному кругу предприятий </w:t>
      </w:r>
      <w:r w:rsidRPr="00635237">
        <w:rPr>
          <w:bCs/>
          <w:color w:val="000000"/>
          <w:sz w:val="28"/>
          <w:szCs w:val="28"/>
          <w:lang w:eastAsia="ar-SA"/>
        </w:rPr>
        <w:t>в 20</w:t>
      </w:r>
      <w:r>
        <w:rPr>
          <w:bCs/>
          <w:color w:val="000000"/>
          <w:sz w:val="28"/>
          <w:szCs w:val="28"/>
          <w:lang w:eastAsia="ar-SA"/>
        </w:rPr>
        <w:t>2</w:t>
      </w:r>
      <w:r w:rsidR="00DB6B34">
        <w:rPr>
          <w:bCs/>
          <w:color w:val="000000"/>
          <w:sz w:val="28"/>
          <w:szCs w:val="28"/>
          <w:lang w:eastAsia="ar-SA"/>
        </w:rPr>
        <w:t>3</w:t>
      </w:r>
      <w:r w:rsidR="00163A02">
        <w:rPr>
          <w:bCs/>
          <w:color w:val="000000"/>
          <w:sz w:val="28"/>
          <w:szCs w:val="28"/>
          <w:lang w:eastAsia="ar-SA"/>
        </w:rPr>
        <w:t xml:space="preserve"> </w:t>
      </w:r>
      <w:r w:rsidRPr="00635237">
        <w:rPr>
          <w:bCs/>
          <w:color w:val="000000"/>
          <w:sz w:val="28"/>
          <w:szCs w:val="28"/>
          <w:lang w:eastAsia="ar-SA"/>
        </w:rPr>
        <w:t>году сложил</w:t>
      </w:r>
      <w:r>
        <w:rPr>
          <w:bCs/>
          <w:color w:val="000000"/>
          <w:sz w:val="28"/>
          <w:szCs w:val="28"/>
          <w:lang w:eastAsia="ar-SA"/>
        </w:rPr>
        <w:t>ся</w:t>
      </w:r>
      <w:r w:rsidRPr="00635237">
        <w:rPr>
          <w:bCs/>
          <w:color w:val="000000"/>
          <w:sz w:val="28"/>
          <w:szCs w:val="28"/>
          <w:lang w:eastAsia="ar-SA"/>
        </w:rPr>
        <w:t xml:space="preserve"> на уровне </w:t>
      </w:r>
      <w:r w:rsidR="005E2581">
        <w:rPr>
          <w:bCs/>
          <w:color w:val="000000"/>
          <w:sz w:val="28"/>
          <w:szCs w:val="28"/>
          <w:lang w:eastAsia="ar-SA"/>
        </w:rPr>
        <w:t>3842,0</w:t>
      </w:r>
      <w:r>
        <w:rPr>
          <w:bCs/>
          <w:color w:val="000000"/>
          <w:sz w:val="28"/>
          <w:szCs w:val="28"/>
          <w:lang w:eastAsia="ar-SA"/>
        </w:rPr>
        <w:t xml:space="preserve"> млн. рублей</w:t>
      </w:r>
      <w:r w:rsidRPr="00635237">
        <w:rPr>
          <w:bCs/>
          <w:color w:val="000000"/>
          <w:sz w:val="28"/>
          <w:szCs w:val="28"/>
          <w:lang w:eastAsia="ar-SA"/>
        </w:rPr>
        <w:t>, в 20</w:t>
      </w:r>
      <w:r>
        <w:rPr>
          <w:bCs/>
          <w:color w:val="000000"/>
          <w:sz w:val="28"/>
          <w:szCs w:val="28"/>
          <w:lang w:eastAsia="ar-SA"/>
        </w:rPr>
        <w:t>2</w:t>
      </w:r>
      <w:r w:rsidR="005E2581">
        <w:rPr>
          <w:bCs/>
          <w:color w:val="000000"/>
          <w:sz w:val="28"/>
          <w:szCs w:val="28"/>
          <w:lang w:eastAsia="ar-SA"/>
        </w:rPr>
        <w:t>4</w:t>
      </w:r>
      <w:r w:rsidRPr="00635237">
        <w:rPr>
          <w:bCs/>
          <w:color w:val="000000"/>
          <w:sz w:val="28"/>
          <w:szCs w:val="28"/>
          <w:lang w:eastAsia="ar-SA"/>
        </w:rPr>
        <w:t xml:space="preserve"> году – </w:t>
      </w:r>
      <w:r w:rsidR="005E2581">
        <w:rPr>
          <w:bCs/>
          <w:color w:val="000000"/>
          <w:sz w:val="28"/>
          <w:szCs w:val="28"/>
          <w:lang w:eastAsia="ar-SA"/>
        </w:rPr>
        <w:t>4111,0</w:t>
      </w:r>
      <w:r>
        <w:rPr>
          <w:bCs/>
          <w:color w:val="000000"/>
          <w:sz w:val="28"/>
          <w:szCs w:val="28"/>
          <w:lang w:eastAsia="ar-SA"/>
        </w:rPr>
        <w:t xml:space="preserve"> млн. рублей</w:t>
      </w:r>
      <w:r w:rsidRPr="00635237">
        <w:rPr>
          <w:bCs/>
          <w:color w:val="000000"/>
          <w:sz w:val="28"/>
          <w:szCs w:val="28"/>
          <w:lang w:eastAsia="ar-SA"/>
        </w:rPr>
        <w:t xml:space="preserve"> (рост к 20</w:t>
      </w:r>
      <w:r>
        <w:rPr>
          <w:bCs/>
          <w:color w:val="000000"/>
          <w:sz w:val="28"/>
          <w:szCs w:val="28"/>
          <w:lang w:eastAsia="ar-SA"/>
        </w:rPr>
        <w:t>2</w:t>
      </w:r>
      <w:r w:rsidR="005E2581">
        <w:rPr>
          <w:bCs/>
          <w:color w:val="000000"/>
          <w:sz w:val="28"/>
          <w:szCs w:val="28"/>
          <w:lang w:eastAsia="ar-SA"/>
        </w:rPr>
        <w:t>3</w:t>
      </w:r>
      <w:r w:rsidRPr="00635237">
        <w:rPr>
          <w:bCs/>
          <w:color w:val="000000"/>
          <w:sz w:val="28"/>
          <w:szCs w:val="28"/>
          <w:lang w:eastAsia="ar-SA"/>
        </w:rPr>
        <w:t xml:space="preserve">г. – </w:t>
      </w:r>
      <w:r w:rsidR="005E2581">
        <w:rPr>
          <w:bCs/>
          <w:color w:val="000000"/>
          <w:sz w:val="28"/>
          <w:szCs w:val="28"/>
          <w:lang w:eastAsia="ar-SA"/>
        </w:rPr>
        <w:t>7,0</w:t>
      </w:r>
      <w:r w:rsidRPr="00635237">
        <w:rPr>
          <w:bCs/>
          <w:color w:val="000000"/>
          <w:sz w:val="28"/>
          <w:szCs w:val="28"/>
          <w:lang w:eastAsia="ar-SA"/>
        </w:rPr>
        <w:t>%). По оценке 20</w:t>
      </w:r>
      <w:r>
        <w:rPr>
          <w:bCs/>
          <w:color w:val="000000"/>
          <w:sz w:val="28"/>
          <w:szCs w:val="28"/>
          <w:lang w:eastAsia="ar-SA"/>
        </w:rPr>
        <w:t>2</w:t>
      </w:r>
      <w:r w:rsidR="005E2581">
        <w:rPr>
          <w:bCs/>
          <w:color w:val="000000"/>
          <w:sz w:val="28"/>
          <w:szCs w:val="28"/>
          <w:lang w:eastAsia="ar-SA"/>
        </w:rPr>
        <w:t>5</w:t>
      </w:r>
      <w:r w:rsidRPr="00635237">
        <w:rPr>
          <w:bCs/>
          <w:color w:val="000000"/>
          <w:sz w:val="28"/>
          <w:szCs w:val="28"/>
          <w:lang w:eastAsia="ar-SA"/>
        </w:rPr>
        <w:t xml:space="preserve"> года показатель составит </w:t>
      </w:r>
      <w:r w:rsidR="005E2581">
        <w:rPr>
          <w:bCs/>
          <w:color w:val="000000"/>
          <w:sz w:val="28"/>
          <w:szCs w:val="28"/>
          <w:lang w:eastAsia="ar-SA"/>
        </w:rPr>
        <w:t>48354,0</w:t>
      </w:r>
      <w:r>
        <w:rPr>
          <w:bCs/>
          <w:color w:val="000000"/>
          <w:sz w:val="28"/>
          <w:szCs w:val="28"/>
          <w:lang w:eastAsia="ar-SA"/>
        </w:rPr>
        <w:t xml:space="preserve"> млн. рублей</w:t>
      </w:r>
      <w:r w:rsidRPr="00635237">
        <w:rPr>
          <w:bCs/>
          <w:color w:val="000000"/>
          <w:sz w:val="28"/>
          <w:szCs w:val="28"/>
          <w:lang w:eastAsia="ar-SA"/>
        </w:rPr>
        <w:t>.  В прогнозные годы показатель составит:  в 202</w:t>
      </w:r>
      <w:r w:rsidR="005E2581">
        <w:rPr>
          <w:bCs/>
          <w:color w:val="000000"/>
          <w:sz w:val="28"/>
          <w:szCs w:val="28"/>
          <w:lang w:eastAsia="ar-SA"/>
        </w:rPr>
        <w:t>6</w:t>
      </w:r>
      <w:r w:rsidRPr="00635237">
        <w:rPr>
          <w:bCs/>
          <w:color w:val="000000"/>
          <w:sz w:val="28"/>
          <w:szCs w:val="28"/>
          <w:lang w:eastAsia="ar-SA"/>
        </w:rPr>
        <w:t xml:space="preserve"> году -  </w:t>
      </w:r>
      <w:r w:rsidR="005E2581">
        <w:rPr>
          <w:bCs/>
          <w:color w:val="000000"/>
          <w:sz w:val="28"/>
          <w:szCs w:val="28"/>
          <w:lang w:eastAsia="ar-SA"/>
        </w:rPr>
        <w:t>5270,0</w:t>
      </w:r>
      <w:r>
        <w:rPr>
          <w:bCs/>
          <w:color w:val="000000"/>
          <w:sz w:val="28"/>
          <w:szCs w:val="28"/>
          <w:lang w:eastAsia="ar-SA"/>
        </w:rPr>
        <w:t xml:space="preserve"> млн.</w:t>
      </w:r>
      <w:r w:rsidRPr="00635237">
        <w:rPr>
          <w:bCs/>
          <w:color w:val="000000"/>
          <w:sz w:val="28"/>
          <w:szCs w:val="28"/>
          <w:lang w:eastAsia="ar-SA"/>
        </w:rPr>
        <w:t xml:space="preserve"> руб</w:t>
      </w:r>
      <w:r>
        <w:rPr>
          <w:bCs/>
          <w:color w:val="000000"/>
          <w:sz w:val="28"/>
          <w:szCs w:val="28"/>
          <w:lang w:eastAsia="ar-SA"/>
        </w:rPr>
        <w:t>лей</w:t>
      </w:r>
      <w:r w:rsidRPr="00635237">
        <w:rPr>
          <w:bCs/>
          <w:color w:val="000000"/>
          <w:sz w:val="28"/>
          <w:szCs w:val="28"/>
          <w:lang w:eastAsia="ar-SA"/>
        </w:rPr>
        <w:t>, в 202</w:t>
      </w:r>
      <w:r w:rsidR="005E2581">
        <w:rPr>
          <w:bCs/>
          <w:color w:val="000000"/>
          <w:sz w:val="28"/>
          <w:szCs w:val="28"/>
          <w:lang w:eastAsia="ar-SA"/>
        </w:rPr>
        <w:t>7</w:t>
      </w:r>
      <w:r w:rsidRPr="00635237">
        <w:rPr>
          <w:bCs/>
          <w:color w:val="000000"/>
          <w:sz w:val="28"/>
          <w:szCs w:val="28"/>
          <w:lang w:eastAsia="ar-SA"/>
        </w:rPr>
        <w:t xml:space="preserve"> году – </w:t>
      </w:r>
      <w:r w:rsidR="005E2581">
        <w:rPr>
          <w:bCs/>
          <w:color w:val="000000"/>
          <w:sz w:val="28"/>
          <w:szCs w:val="28"/>
          <w:lang w:eastAsia="ar-SA"/>
        </w:rPr>
        <w:t xml:space="preserve">5744,0 </w:t>
      </w:r>
      <w:proofErr w:type="spellStart"/>
      <w:r>
        <w:rPr>
          <w:bCs/>
          <w:color w:val="000000"/>
          <w:sz w:val="28"/>
          <w:szCs w:val="28"/>
          <w:lang w:eastAsia="ar-SA"/>
        </w:rPr>
        <w:t>млн</w:t>
      </w:r>
      <w:proofErr w:type="gramStart"/>
      <w:r>
        <w:rPr>
          <w:bCs/>
          <w:color w:val="000000"/>
          <w:sz w:val="28"/>
          <w:szCs w:val="28"/>
          <w:lang w:eastAsia="ar-SA"/>
        </w:rPr>
        <w:t>.</w:t>
      </w:r>
      <w:r w:rsidRPr="00635237">
        <w:rPr>
          <w:bCs/>
          <w:color w:val="000000"/>
          <w:sz w:val="28"/>
          <w:szCs w:val="28"/>
          <w:lang w:eastAsia="ar-SA"/>
        </w:rPr>
        <w:t>р</w:t>
      </w:r>
      <w:proofErr w:type="gramEnd"/>
      <w:r w:rsidRPr="00635237">
        <w:rPr>
          <w:bCs/>
          <w:color w:val="000000"/>
          <w:sz w:val="28"/>
          <w:szCs w:val="28"/>
          <w:lang w:eastAsia="ar-SA"/>
        </w:rPr>
        <w:t>уб</w:t>
      </w:r>
      <w:r>
        <w:rPr>
          <w:bCs/>
          <w:color w:val="000000"/>
          <w:sz w:val="28"/>
          <w:szCs w:val="28"/>
          <w:lang w:eastAsia="ar-SA"/>
        </w:rPr>
        <w:t>лей</w:t>
      </w:r>
      <w:proofErr w:type="spellEnd"/>
      <w:r w:rsidRPr="00635237">
        <w:rPr>
          <w:bCs/>
          <w:color w:val="000000"/>
          <w:sz w:val="28"/>
          <w:szCs w:val="28"/>
          <w:lang w:eastAsia="ar-SA"/>
        </w:rPr>
        <w:t>, в 202</w:t>
      </w:r>
      <w:r w:rsidR="005E2581">
        <w:rPr>
          <w:bCs/>
          <w:color w:val="000000"/>
          <w:sz w:val="28"/>
          <w:szCs w:val="28"/>
          <w:lang w:eastAsia="ar-SA"/>
        </w:rPr>
        <w:t>8</w:t>
      </w:r>
      <w:r w:rsidRPr="00635237">
        <w:rPr>
          <w:bCs/>
          <w:color w:val="000000"/>
          <w:sz w:val="28"/>
          <w:szCs w:val="28"/>
          <w:lang w:eastAsia="ar-SA"/>
        </w:rPr>
        <w:t xml:space="preserve"> году – </w:t>
      </w:r>
      <w:r w:rsidR="005E2581">
        <w:rPr>
          <w:bCs/>
          <w:color w:val="000000"/>
          <w:sz w:val="28"/>
          <w:szCs w:val="28"/>
          <w:lang w:eastAsia="ar-SA"/>
        </w:rPr>
        <w:t>6278,0</w:t>
      </w:r>
      <w:r w:rsidR="0025516C">
        <w:rPr>
          <w:bCs/>
          <w:color w:val="000000"/>
          <w:sz w:val="28"/>
          <w:szCs w:val="28"/>
          <w:lang w:eastAsia="ar-SA"/>
        </w:rPr>
        <w:t xml:space="preserve"> </w:t>
      </w:r>
      <w:r>
        <w:rPr>
          <w:bCs/>
          <w:color w:val="000000"/>
          <w:sz w:val="28"/>
          <w:szCs w:val="28"/>
          <w:lang w:eastAsia="ar-SA"/>
        </w:rPr>
        <w:t>млн.</w:t>
      </w:r>
      <w:r w:rsidRPr="00635237">
        <w:rPr>
          <w:bCs/>
          <w:color w:val="000000"/>
          <w:sz w:val="28"/>
          <w:szCs w:val="28"/>
          <w:lang w:eastAsia="ar-SA"/>
        </w:rPr>
        <w:t xml:space="preserve"> руб</w:t>
      </w:r>
      <w:r>
        <w:rPr>
          <w:bCs/>
          <w:color w:val="000000"/>
          <w:sz w:val="28"/>
          <w:szCs w:val="28"/>
          <w:lang w:eastAsia="ar-SA"/>
        </w:rPr>
        <w:t>лей</w:t>
      </w:r>
      <w:r w:rsidRPr="00635237">
        <w:rPr>
          <w:bCs/>
          <w:color w:val="000000"/>
          <w:sz w:val="28"/>
          <w:szCs w:val="28"/>
          <w:lang w:eastAsia="ar-SA"/>
        </w:rPr>
        <w:t>.</w:t>
      </w:r>
      <w:r>
        <w:rPr>
          <w:bCs/>
          <w:color w:val="000000"/>
          <w:sz w:val="28"/>
          <w:szCs w:val="28"/>
          <w:lang w:eastAsia="ar-SA"/>
        </w:rPr>
        <w:t xml:space="preserve"> Увеличение фонда оплаты труда из года в год, нашло свое отражение в бюджетных проектировках муниципального округа в увеличении планированного поступления налога на доходы физических лиц.</w:t>
      </w:r>
    </w:p>
    <w:p w:rsidR="00E537A5" w:rsidRPr="00E537A5" w:rsidRDefault="00E537A5" w:rsidP="00325273">
      <w:pPr>
        <w:pStyle w:val="aa"/>
        <w:spacing w:after="0" w:line="276" w:lineRule="auto"/>
        <w:ind w:left="0"/>
        <w:jc w:val="both"/>
        <w:rPr>
          <w:sz w:val="28"/>
          <w:szCs w:val="28"/>
        </w:rPr>
      </w:pPr>
      <w:r w:rsidRPr="00E537A5">
        <w:rPr>
          <w:b/>
          <w:sz w:val="28"/>
          <w:szCs w:val="28"/>
        </w:rPr>
        <w:t xml:space="preserve">      </w:t>
      </w:r>
      <w:r w:rsidR="002B0D8F">
        <w:rPr>
          <w:b/>
          <w:sz w:val="28"/>
          <w:szCs w:val="28"/>
        </w:rPr>
        <w:t xml:space="preserve"> </w:t>
      </w:r>
      <w:r w:rsidRPr="00E537A5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12</w:t>
      </w:r>
      <w:r w:rsidRPr="00E537A5">
        <w:rPr>
          <w:b/>
          <w:sz w:val="28"/>
          <w:szCs w:val="28"/>
        </w:rPr>
        <w:t xml:space="preserve"> разделе </w:t>
      </w:r>
      <w:r w:rsidRPr="00E537A5">
        <w:rPr>
          <w:sz w:val="28"/>
          <w:szCs w:val="28"/>
        </w:rPr>
        <w:t xml:space="preserve">прогноза </w:t>
      </w:r>
      <w:r w:rsidRPr="00E537A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Рынок товаров и услуг</w:t>
      </w:r>
      <w:r w:rsidRPr="00E537A5">
        <w:rPr>
          <w:b/>
          <w:sz w:val="28"/>
          <w:szCs w:val="28"/>
        </w:rPr>
        <w:t>»</w:t>
      </w:r>
      <w:r w:rsidRPr="00E537A5">
        <w:rPr>
          <w:sz w:val="28"/>
          <w:szCs w:val="28"/>
        </w:rPr>
        <w:t xml:space="preserve"> отражены  показатели оборота розничной торговли.</w:t>
      </w:r>
    </w:p>
    <w:p w:rsidR="00E537A5" w:rsidRPr="00E537A5" w:rsidRDefault="00E537A5" w:rsidP="00325273">
      <w:pPr>
        <w:pStyle w:val="aa"/>
        <w:spacing w:after="0" w:line="276" w:lineRule="auto"/>
        <w:ind w:left="0"/>
        <w:jc w:val="both"/>
        <w:rPr>
          <w:color w:val="000000"/>
          <w:sz w:val="28"/>
          <w:szCs w:val="28"/>
          <w:lang w:eastAsia="ar-SA"/>
        </w:rPr>
      </w:pPr>
      <w:r w:rsidRPr="00E537A5">
        <w:rPr>
          <w:sz w:val="28"/>
          <w:szCs w:val="28"/>
        </w:rPr>
        <w:t xml:space="preserve">    </w:t>
      </w:r>
      <w:r w:rsidR="00EB7C16">
        <w:rPr>
          <w:sz w:val="28"/>
          <w:szCs w:val="28"/>
        </w:rPr>
        <w:t xml:space="preserve"> </w:t>
      </w:r>
      <w:r w:rsidR="002B0D8F">
        <w:rPr>
          <w:sz w:val="28"/>
          <w:szCs w:val="28"/>
        </w:rPr>
        <w:t xml:space="preserve"> </w:t>
      </w:r>
      <w:r w:rsidR="00EB7C16">
        <w:rPr>
          <w:sz w:val="28"/>
          <w:szCs w:val="28"/>
        </w:rPr>
        <w:t xml:space="preserve"> </w:t>
      </w:r>
      <w:r w:rsidRPr="00E537A5">
        <w:rPr>
          <w:sz w:val="28"/>
          <w:szCs w:val="28"/>
        </w:rPr>
        <w:t>В 202</w:t>
      </w:r>
      <w:r w:rsidR="005E2581">
        <w:rPr>
          <w:sz w:val="28"/>
          <w:szCs w:val="28"/>
        </w:rPr>
        <w:t>5</w:t>
      </w:r>
      <w:r w:rsidRPr="00E537A5">
        <w:rPr>
          <w:sz w:val="28"/>
          <w:szCs w:val="28"/>
        </w:rPr>
        <w:t xml:space="preserve"> году оборот розничной торговли оценивается в </w:t>
      </w:r>
      <w:r w:rsidR="005E2581">
        <w:rPr>
          <w:sz w:val="28"/>
          <w:szCs w:val="28"/>
        </w:rPr>
        <w:t>3344,5</w:t>
      </w:r>
      <w:r w:rsidRPr="00E537A5">
        <w:rPr>
          <w:sz w:val="28"/>
          <w:szCs w:val="28"/>
        </w:rPr>
        <w:t>млн</w:t>
      </w:r>
      <w:proofErr w:type="gramStart"/>
      <w:r w:rsidRPr="00E537A5">
        <w:rPr>
          <w:sz w:val="28"/>
          <w:szCs w:val="28"/>
        </w:rPr>
        <w:t>.р</w:t>
      </w:r>
      <w:proofErr w:type="gramEnd"/>
      <w:r w:rsidRPr="00E537A5">
        <w:rPr>
          <w:sz w:val="28"/>
          <w:szCs w:val="28"/>
        </w:rPr>
        <w:t xml:space="preserve">ублей, что составляет </w:t>
      </w:r>
      <w:r w:rsidR="005E2581">
        <w:rPr>
          <w:sz w:val="28"/>
          <w:szCs w:val="28"/>
        </w:rPr>
        <w:t>120,0</w:t>
      </w:r>
      <w:r w:rsidRPr="00E537A5">
        <w:rPr>
          <w:sz w:val="28"/>
          <w:szCs w:val="28"/>
        </w:rPr>
        <w:t>% к уровню 20</w:t>
      </w:r>
      <w:r w:rsidR="00EB7C16">
        <w:rPr>
          <w:sz w:val="28"/>
          <w:szCs w:val="28"/>
        </w:rPr>
        <w:t>2</w:t>
      </w:r>
      <w:r w:rsidR="005E2581">
        <w:rPr>
          <w:sz w:val="28"/>
          <w:szCs w:val="28"/>
        </w:rPr>
        <w:t>4</w:t>
      </w:r>
      <w:r w:rsidR="000A539C">
        <w:rPr>
          <w:sz w:val="28"/>
          <w:szCs w:val="28"/>
        </w:rPr>
        <w:t xml:space="preserve"> </w:t>
      </w:r>
      <w:r w:rsidRPr="00E537A5">
        <w:rPr>
          <w:sz w:val="28"/>
          <w:szCs w:val="28"/>
        </w:rPr>
        <w:t xml:space="preserve">года. </w:t>
      </w:r>
      <w:r w:rsidRPr="00E537A5">
        <w:rPr>
          <w:color w:val="000000"/>
          <w:sz w:val="28"/>
          <w:szCs w:val="28"/>
          <w:lang w:eastAsia="ar-SA"/>
        </w:rPr>
        <w:t xml:space="preserve">На плановый период оборот розничной торговли планируется от </w:t>
      </w:r>
      <w:r w:rsidR="005E2581">
        <w:rPr>
          <w:color w:val="000000"/>
          <w:sz w:val="28"/>
          <w:szCs w:val="28"/>
          <w:lang w:eastAsia="ar-SA"/>
        </w:rPr>
        <w:t>3568,2</w:t>
      </w:r>
      <w:r w:rsidR="00EB7C16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Pr="00E537A5">
        <w:rPr>
          <w:color w:val="000000"/>
          <w:sz w:val="28"/>
          <w:szCs w:val="28"/>
          <w:lang w:eastAsia="ar-SA"/>
        </w:rPr>
        <w:t>млн</w:t>
      </w:r>
      <w:proofErr w:type="gramStart"/>
      <w:r w:rsidRPr="00E537A5">
        <w:rPr>
          <w:color w:val="000000"/>
          <w:sz w:val="28"/>
          <w:szCs w:val="28"/>
          <w:lang w:eastAsia="ar-SA"/>
        </w:rPr>
        <w:t>.р</w:t>
      </w:r>
      <w:proofErr w:type="gramEnd"/>
      <w:r w:rsidRPr="00E537A5">
        <w:rPr>
          <w:color w:val="000000"/>
          <w:sz w:val="28"/>
          <w:szCs w:val="28"/>
          <w:lang w:eastAsia="ar-SA"/>
        </w:rPr>
        <w:t>ублей</w:t>
      </w:r>
      <w:proofErr w:type="spellEnd"/>
      <w:r w:rsidRPr="00E537A5">
        <w:rPr>
          <w:color w:val="000000"/>
          <w:sz w:val="28"/>
          <w:szCs w:val="28"/>
          <w:lang w:eastAsia="ar-SA"/>
        </w:rPr>
        <w:t xml:space="preserve"> в 202</w:t>
      </w:r>
      <w:r w:rsidR="005E2581">
        <w:rPr>
          <w:color w:val="000000"/>
          <w:sz w:val="28"/>
          <w:szCs w:val="28"/>
          <w:lang w:eastAsia="ar-SA"/>
        </w:rPr>
        <w:t>6</w:t>
      </w:r>
      <w:r w:rsidRPr="00E537A5">
        <w:rPr>
          <w:color w:val="000000"/>
          <w:sz w:val="28"/>
          <w:szCs w:val="28"/>
          <w:lang w:eastAsia="ar-SA"/>
        </w:rPr>
        <w:t xml:space="preserve"> году до </w:t>
      </w:r>
      <w:r w:rsidR="005E2581">
        <w:rPr>
          <w:color w:val="000000"/>
          <w:sz w:val="28"/>
          <w:szCs w:val="28"/>
          <w:lang w:eastAsia="ar-SA"/>
        </w:rPr>
        <w:t>4098,1</w:t>
      </w:r>
      <w:r w:rsidR="00E16F4A">
        <w:rPr>
          <w:color w:val="000000"/>
          <w:sz w:val="28"/>
          <w:szCs w:val="28"/>
          <w:lang w:eastAsia="ar-SA"/>
        </w:rPr>
        <w:t xml:space="preserve"> </w:t>
      </w:r>
      <w:proofErr w:type="spellStart"/>
      <w:r w:rsidRPr="00E537A5">
        <w:rPr>
          <w:color w:val="000000"/>
          <w:sz w:val="28"/>
          <w:szCs w:val="28"/>
          <w:lang w:eastAsia="ar-SA"/>
        </w:rPr>
        <w:t>млн.рублей</w:t>
      </w:r>
      <w:proofErr w:type="spellEnd"/>
      <w:r w:rsidRPr="00E537A5">
        <w:rPr>
          <w:color w:val="000000"/>
          <w:sz w:val="28"/>
          <w:szCs w:val="28"/>
          <w:lang w:eastAsia="ar-SA"/>
        </w:rPr>
        <w:t xml:space="preserve"> в 202</w:t>
      </w:r>
      <w:r w:rsidR="005E2581">
        <w:rPr>
          <w:color w:val="000000"/>
          <w:sz w:val="28"/>
          <w:szCs w:val="28"/>
          <w:lang w:eastAsia="ar-SA"/>
        </w:rPr>
        <w:t>8</w:t>
      </w:r>
      <w:r w:rsidRPr="00E537A5">
        <w:rPr>
          <w:color w:val="000000"/>
          <w:sz w:val="28"/>
          <w:szCs w:val="28"/>
          <w:lang w:eastAsia="ar-SA"/>
        </w:rPr>
        <w:t xml:space="preserve"> году. Для расчета прогнозных цифр применялся индекс – дефлятор в размере </w:t>
      </w:r>
      <w:r w:rsidR="005E2581">
        <w:rPr>
          <w:color w:val="000000"/>
          <w:sz w:val="28"/>
          <w:szCs w:val="28"/>
          <w:lang w:eastAsia="ar-SA"/>
        </w:rPr>
        <w:t>104,0</w:t>
      </w:r>
      <w:r w:rsidRPr="00E537A5">
        <w:rPr>
          <w:color w:val="000000"/>
          <w:sz w:val="28"/>
          <w:szCs w:val="28"/>
          <w:lang w:eastAsia="ar-SA"/>
        </w:rPr>
        <w:t>%</w:t>
      </w:r>
    </w:p>
    <w:p w:rsidR="00D53D30" w:rsidRDefault="00E537A5" w:rsidP="00325273">
      <w:pPr>
        <w:pStyle w:val="aa"/>
        <w:spacing w:after="0" w:line="276" w:lineRule="auto"/>
        <w:ind w:left="0"/>
        <w:jc w:val="both"/>
        <w:rPr>
          <w:i/>
          <w:sz w:val="28"/>
          <w:szCs w:val="28"/>
        </w:rPr>
      </w:pPr>
      <w:r w:rsidRPr="00E537A5">
        <w:rPr>
          <w:color w:val="000000"/>
          <w:sz w:val="28"/>
          <w:szCs w:val="28"/>
          <w:lang w:eastAsia="ar-SA"/>
        </w:rPr>
        <w:t xml:space="preserve">       В 202</w:t>
      </w:r>
      <w:r w:rsidR="005E2581">
        <w:rPr>
          <w:color w:val="000000"/>
          <w:sz w:val="28"/>
          <w:szCs w:val="28"/>
          <w:lang w:eastAsia="ar-SA"/>
        </w:rPr>
        <w:t>6</w:t>
      </w:r>
      <w:r w:rsidR="00940F12">
        <w:rPr>
          <w:color w:val="000000"/>
          <w:sz w:val="28"/>
          <w:szCs w:val="28"/>
          <w:lang w:eastAsia="ar-SA"/>
        </w:rPr>
        <w:t xml:space="preserve"> </w:t>
      </w:r>
      <w:r w:rsidRPr="00E537A5">
        <w:rPr>
          <w:color w:val="000000"/>
          <w:sz w:val="28"/>
          <w:szCs w:val="28"/>
          <w:lang w:eastAsia="ar-SA"/>
        </w:rPr>
        <w:t xml:space="preserve">году прогнозируется рост объема платных услуг населению с </w:t>
      </w:r>
      <w:r w:rsidR="005E2581">
        <w:rPr>
          <w:color w:val="000000"/>
          <w:sz w:val="28"/>
          <w:szCs w:val="28"/>
          <w:lang w:eastAsia="ar-SA"/>
        </w:rPr>
        <w:t>371,4</w:t>
      </w:r>
      <w:r w:rsidRPr="00E537A5">
        <w:rPr>
          <w:color w:val="000000"/>
          <w:sz w:val="28"/>
          <w:szCs w:val="28"/>
          <w:lang w:eastAsia="ar-SA"/>
        </w:rPr>
        <w:t xml:space="preserve"> млн. рублей</w:t>
      </w:r>
      <w:r w:rsidR="005E2581">
        <w:rPr>
          <w:color w:val="000000"/>
          <w:sz w:val="28"/>
          <w:szCs w:val="28"/>
          <w:lang w:eastAsia="ar-SA"/>
        </w:rPr>
        <w:t xml:space="preserve"> </w:t>
      </w:r>
      <w:r w:rsidRPr="00E537A5">
        <w:rPr>
          <w:color w:val="000000"/>
          <w:sz w:val="28"/>
          <w:szCs w:val="28"/>
          <w:lang w:eastAsia="ar-SA"/>
        </w:rPr>
        <w:t>(</w:t>
      </w:r>
      <w:r w:rsidR="005E2581">
        <w:rPr>
          <w:color w:val="000000"/>
          <w:sz w:val="28"/>
          <w:szCs w:val="28"/>
          <w:lang w:eastAsia="ar-SA"/>
        </w:rPr>
        <w:t>108,3</w:t>
      </w:r>
      <w:r w:rsidRPr="00E537A5">
        <w:rPr>
          <w:color w:val="000000"/>
          <w:sz w:val="28"/>
          <w:szCs w:val="28"/>
          <w:lang w:eastAsia="ar-SA"/>
        </w:rPr>
        <w:t xml:space="preserve"> процентов к оценке 202</w:t>
      </w:r>
      <w:r w:rsidR="005E2581">
        <w:rPr>
          <w:color w:val="000000"/>
          <w:sz w:val="28"/>
          <w:szCs w:val="28"/>
          <w:lang w:eastAsia="ar-SA"/>
        </w:rPr>
        <w:t>5</w:t>
      </w:r>
      <w:r w:rsidRPr="00E537A5">
        <w:rPr>
          <w:color w:val="000000"/>
          <w:sz w:val="28"/>
          <w:szCs w:val="28"/>
          <w:lang w:eastAsia="ar-SA"/>
        </w:rPr>
        <w:t xml:space="preserve"> года) до </w:t>
      </w:r>
      <w:r w:rsidR="005E2581">
        <w:rPr>
          <w:color w:val="000000"/>
          <w:sz w:val="28"/>
          <w:szCs w:val="28"/>
          <w:lang w:eastAsia="ar-SA"/>
        </w:rPr>
        <w:t>424,3</w:t>
      </w:r>
      <w:r w:rsidR="0003521A">
        <w:rPr>
          <w:color w:val="000000"/>
          <w:sz w:val="28"/>
          <w:szCs w:val="28"/>
          <w:lang w:eastAsia="ar-SA"/>
        </w:rPr>
        <w:t xml:space="preserve"> </w:t>
      </w:r>
      <w:r w:rsidR="001C5017">
        <w:rPr>
          <w:color w:val="000000"/>
          <w:sz w:val="28"/>
          <w:szCs w:val="28"/>
          <w:lang w:eastAsia="ar-SA"/>
        </w:rPr>
        <w:t>млн</w:t>
      </w:r>
      <w:r w:rsidRPr="00E537A5">
        <w:rPr>
          <w:color w:val="000000"/>
          <w:sz w:val="28"/>
          <w:szCs w:val="28"/>
          <w:lang w:eastAsia="ar-SA"/>
        </w:rPr>
        <w:t>. рублей в 202</w:t>
      </w:r>
      <w:r w:rsidR="005E2581">
        <w:rPr>
          <w:color w:val="000000"/>
          <w:sz w:val="28"/>
          <w:szCs w:val="28"/>
          <w:lang w:eastAsia="ar-SA"/>
        </w:rPr>
        <w:t>8</w:t>
      </w:r>
      <w:r w:rsidRPr="00E537A5">
        <w:rPr>
          <w:color w:val="000000"/>
          <w:sz w:val="28"/>
          <w:szCs w:val="28"/>
          <w:lang w:eastAsia="ar-SA"/>
        </w:rPr>
        <w:t xml:space="preserve"> году.</w:t>
      </w:r>
    </w:p>
    <w:p w:rsidR="009340EB" w:rsidRPr="000C234C" w:rsidRDefault="00864D73" w:rsidP="00325273">
      <w:pPr>
        <w:spacing w:line="276" w:lineRule="auto"/>
        <w:jc w:val="both"/>
        <w:rPr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</w:t>
      </w:r>
      <w:r w:rsidR="00C867C1">
        <w:rPr>
          <w:bCs/>
          <w:color w:val="FF0000"/>
          <w:sz w:val="28"/>
          <w:szCs w:val="28"/>
        </w:rPr>
        <w:t xml:space="preserve">     </w:t>
      </w:r>
      <w:proofErr w:type="gramStart"/>
      <w:r w:rsidR="009340EB" w:rsidRPr="00F97004">
        <w:rPr>
          <w:sz w:val="28"/>
          <w:szCs w:val="28"/>
        </w:rPr>
        <w:t>В соответствии с Законом Брянской области от 29 мая 2020 года №</w:t>
      </w:r>
      <w:r w:rsidR="009340EB" w:rsidRPr="00586492">
        <w:rPr>
          <w:sz w:val="28"/>
          <w:szCs w:val="28"/>
        </w:rPr>
        <w:t>47-З</w:t>
      </w:r>
      <w:r w:rsidR="009340EB" w:rsidRPr="00F97004">
        <w:rPr>
          <w:sz w:val="28"/>
          <w:szCs w:val="28"/>
        </w:rPr>
        <w:t xml:space="preserve"> «Об объединении муниципальных образований, входящих в состав Стародубского муниципального района, с муниципальным образованием города Стародуб со статусом городского округа, наделением муниципального образования города </w:t>
      </w:r>
      <w:r w:rsidR="009340EB" w:rsidRPr="00F97004">
        <w:rPr>
          <w:sz w:val="28"/>
          <w:szCs w:val="28"/>
        </w:rPr>
        <w:lastRenderedPageBreak/>
        <w:t>Стародуб со статусом городского округа статусом муниципального округа и внесением изменений в отдельные законодательные акты Брянской области»</w:t>
      </w:r>
      <w:r w:rsidR="009340EB">
        <w:rPr>
          <w:sz w:val="28"/>
          <w:szCs w:val="28"/>
        </w:rPr>
        <w:t xml:space="preserve"> (далее – Закон Брянской области №</w:t>
      </w:r>
      <w:r w:rsidR="009340EB" w:rsidRPr="00586492">
        <w:rPr>
          <w:sz w:val="28"/>
          <w:szCs w:val="28"/>
        </w:rPr>
        <w:t>47-З</w:t>
      </w:r>
      <w:r w:rsidR="009340EB">
        <w:rPr>
          <w:sz w:val="28"/>
          <w:szCs w:val="28"/>
        </w:rPr>
        <w:t>),</w:t>
      </w:r>
      <w:r w:rsidR="009340EB">
        <w:rPr>
          <w:sz w:val="28"/>
          <w:szCs w:val="28"/>
        </w:rPr>
        <w:br/>
      </w:r>
      <w:r w:rsidR="009340EB" w:rsidRPr="00F97004">
        <w:rPr>
          <w:sz w:val="28"/>
          <w:szCs w:val="28"/>
        </w:rPr>
        <w:t>с 1 августа</w:t>
      </w:r>
      <w:proofErr w:type="gramEnd"/>
      <w:r w:rsidR="009340EB" w:rsidRPr="00F97004">
        <w:rPr>
          <w:sz w:val="28"/>
          <w:szCs w:val="28"/>
        </w:rPr>
        <w:t xml:space="preserve"> 2020 года произошло объединение Стародубского муниципального района Брянской области и пяти сельских поселений, входящих в состав Стародубского муниципального района, с городским округом город Стародуб</w:t>
      </w:r>
      <w:r w:rsidR="009340EB">
        <w:rPr>
          <w:sz w:val="28"/>
          <w:szCs w:val="28"/>
        </w:rPr>
        <w:t xml:space="preserve">, </w:t>
      </w:r>
      <w:r w:rsidR="009340EB" w:rsidRPr="000C234C">
        <w:rPr>
          <w:kern w:val="2"/>
          <w:sz w:val="28"/>
          <w:szCs w:val="28"/>
        </w:rPr>
        <w:t xml:space="preserve">путем объединения в одно муниципальное образование </w:t>
      </w:r>
      <w:r w:rsidR="009340EB">
        <w:rPr>
          <w:kern w:val="2"/>
          <w:sz w:val="28"/>
          <w:szCs w:val="28"/>
        </w:rPr>
        <w:t xml:space="preserve">и </w:t>
      </w:r>
      <w:r w:rsidR="009340EB" w:rsidRPr="000C234C">
        <w:rPr>
          <w:kern w:val="2"/>
          <w:sz w:val="28"/>
          <w:szCs w:val="28"/>
        </w:rPr>
        <w:t xml:space="preserve">наделением его статусом </w:t>
      </w:r>
      <w:r w:rsidR="009340EB">
        <w:rPr>
          <w:kern w:val="2"/>
          <w:sz w:val="28"/>
          <w:szCs w:val="28"/>
        </w:rPr>
        <w:t xml:space="preserve">Стародубского </w:t>
      </w:r>
      <w:r w:rsidR="009340EB" w:rsidRPr="000C234C">
        <w:rPr>
          <w:kern w:val="2"/>
          <w:sz w:val="28"/>
          <w:szCs w:val="28"/>
        </w:rPr>
        <w:t>муниципального округа</w:t>
      </w:r>
      <w:r w:rsidR="009340EB">
        <w:rPr>
          <w:kern w:val="2"/>
          <w:sz w:val="28"/>
          <w:szCs w:val="28"/>
        </w:rPr>
        <w:t xml:space="preserve"> Брянской области.</w:t>
      </w:r>
    </w:p>
    <w:p w:rsidR="009340EB" w:rsidRDefault="009340EB" w:rsidP="0032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97004">
        <w:rPr>
          <w:sz w:val="28"/>
          <w:szCs w:val="28"/>
        </w:rPr>
        <w:t xml:space="preserve">До </w:t>
      </w:r>
      <w:r w:rsidRPr="00586492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F97004">
        <w:rPr>
          <w:sz w:val="28"/>
          <w:szCs w:val="28"/>
        </w:rPr>
        <w:t>объединения в муниципальн</w:t>
      </w:r>
      <w:r>
        <w:rPr>
          <w:sz w:val="28"/>
          <w:szCs w:val="28"/>
        </w:rPr>
        <w:t>ых</w:t>
      </w:r>
      <w:r w:rsidRPr="00F9700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ях</w:t>
      </w:r>
      <w:r w:rsidRPr="00F97004">
        <w:rPr>
          <w:sz w:val="28"/>
          <w:szCs w:val="28"/>
        </w:rPr>
        <w:t xml:space="preserve"> «Стародубский муниципальный район Брянской области» и </w:t>
      </w:r>
      <w:r>
        <w:rPr>
          <w:sz w:val="28"/>
          <w:szCs w:val="28"/>
        </w:rPr>
        <w:t xml:space="preserve"> </w:t>
      </w:r>
      <w:r w:rsidRPr="00F97004">
        <w:rPr>
          <w:color w:val="000000"/>
          <w:sz w:val="28"/>
          <w:szCs w:val="28"/>
        </w:rPr>
        <w:t>«городской округ город Стародуб»</w:t>
      </w:r>
      <w:r w:rsidRPr="00F97004">
        <w:rPr>
          <w:sz w:val="28"/>
          <w:szCs w:val="28"/>
        </w:rPr>
        <w:t xml:space="preserve"> были утверждены стратегии соответствующих территорий</w:t>
      </w:r>
      <w:r>
        <w:rPr>
          <w:sz w:val="28"/>
          <w:szCs w:val="28"/>
        </w:rPr>
        <w:t xml:space="preserve"> до 2030 года</w:t>
      </w:r>
      <w:r w:rsidRPr="00F97004">
        <w:rPr>
          <w:sz w:val="28"/>
          <w:szCs w:val="28"/>
        </w:rPr>
        <w:t>.</w:t>
      </w:r>
      <w:r>
        <w:rPr>
          <w:sz w:val="28"/>
          <w:szCs w:val="28"/>
        </w:rPr>
        <w:t xml:space="preserve"> На момент проведения экспертизы в муниципальном образовании «Стародубский муниципальный округ Брянской области» отдельной стратегии социально-экономического развития образованного муниципального образования не принято. </w:t>
      </w:r>
    </w:p>
    <w:p w:rsidR="009340EB" w:rsidRDefault="009340EB" w:rsidP="0032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>
        <w:rPr>
          <w:rFonts w:eastAsiaTheme="minorHAnsi"/>
          <w:sz w:val="28"/>
          <w:szCs w:val="28"/>
          <w:lang w:eastAsia="en-US"/>
        </w:rPr>
        <w:t xml:space="preserve">правопреемственности городского округа «город  Стародуб», действующей является </w:t>
      </w:r>
      <w:r>
        <w:rPr>
          <w:sz w:val="28"/>
          <w:szCs w:val="28"/>
        </w:rPr>
        <w:t>с</w:t>
      </w:r>
      <w:r w:rsidRPr="00F97004">
        <w:rPr>
          <w:sz w:val="28"/>
          <w:szCs w:val="28"/>
        </w:rPr>
        <w:t>тратеги</w:t>
      </w:r>
      <w:r>
        <w:rPr>
          <w:sz w:val="28"/>
          <w:szCs w:val="28"/>
        </w:rPr>
        <w:t>я</w:t>
      </w:r>
      <w:r w:rsidRPr="00F97004">
        <w:rPr>
          <w:sz w:val="28"/>
          <w:szCs w:val="28"/>
        </w:rPr>
        <w:t xml:space="preserve"> социально-экономического развития городского округа «Город Стародуб» до 2030 года</w:t>
      </w:r>
      <w:r>
        <w:rPr>
          <w:sz w:val="28"/>
          <w:szCs w:val="28"/>
        </w:rPr>
        <w:t xml:space="preserve"> (далее – Стратегия), в которую с момента вступления в законную силу Закона Брянской области №47-З, необходимые корректировки не вносились.</w:t>
      </w:r>
      <w:r w:rsidRPr="008B4B44">
        <w:rPr>
          <w:sz w:val="28"/>
          <w:szCs w:val="28"/>
        </w:rPr>
        <w:t xml:space="preserve"> </w:t>
      </w:r>
    </w:p>
    <w:p w:rsidR="009340EB" w:rsidRDefault="009340EB" w:rsidP="0032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202</w:t>
      </w:r>
      <w:r w:rsidR="00D43BE1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года п</w:t>
      </w:r>
      <w:r w:rsidRPr="00C35405">
        <w:rPr>
          <w:sz w:val="28"/>
          <w:szCs w:val="28"/>
        </w:rPr>
        <w:t xml:space="preserve">рогнозные показатели социально-экономического развития </w:t>
      </w:r>
      <w:r>
        <w:rPr>
          <w:sz w:val="28"/>
          <w:szCs w:val="28"/>
        </w:rPr>
        <w:t>Стародубского муниципального округа (далее –</w:t>
      </w:r>
      <w:r w:rsidR="00C867C1">
        <w:rPr>
          <w:sz w:val="28"/>
          <w:szCs w:val="28"/>
        </w:rPr>
        <w:t xml:space="preserve"> </w:t>
      </w:r>
      <w:r>
        <w:rPr>
          <w:sz w:val="28"/>
          <w:szCs w:val="28"/>
        </w:rPr>
        <w:t>округ)</w:t>
      </w:r>
      <w:r w:rsidRPr="00C35405">
        <w:rPr>
          <w:sz w:val="28"/>
          <w:szCs w:val="28"/>
        </w:rPr>
        <w:t xml:space="preserve"> разрабатыва</w:t>
      </w:r>
      <w:r w:rsidRPr="00D405AF">
        <w:rPr>
          <w:sz w:val="28"/>
          <w:szCs w:val="28"/>
        </w:rPr>
        <w:t>ются</w:t>
      </w:r>
      <w:r w:rsidRPr="00C35405">
        <w:rPr>
          <w:sz w:val="28"/>
          <w:szCs w:val="28"/>
        </w:rPr>
        <w:t xml:space="preserve"> при отсутствии в </w:t>
      </w:r>
      <w:r>
        <w:rPr>
          <w:sz w:val="28"/>
          <w:szCs w:val="28"/>
        </w:rPr>
        <w:t xml:space="preserve">округе </w:t>
      </w:r>
      <w:r w:rsidRPr="00C35405">
        <w:rPr>
          <w:sz w:val="28"/>
          <w:szCs w:val="28"/>
        </w:rPr>
        <w:t>стратегических ориентиров в разных сферах экономики</w:t>
      </w:r>
      <w:r>
        <w:rPr>
          <w:sz w:val="28"/>
          <w:szCs w:val="28"/>
        </w:rPr>
        <w:t xml:space="preserve"> в рамках актуальной Стратегии.</w:t>
      </w:r>
    </w:p>
    <w:p w:rsidR="00C867C1" w:rsidRDefault="009340EB" w:rsidP="0032527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C867C1">
        <w:rPr>
          <w:i/>
          <w:sz w:val="28"/>
          <w:szCs w:val="28"/>
        </w:rPr>
        <w:t xml:space="preserve">В связи с вышеизложенным, </w:t>
      </w:r>
      <w:r w:rsidR="00C867C1" w:rsidRPr="00C867C1">
        <w:rPr>
          <w:i/>
          <w:sz w:val="28"/>
          <w:szCs w:val="28"/>
        </w:rPr>
        <w:t xml:space="preserve">в соответствии со статьей 39 </w:t>
      </w:r>
      <w:r w:rsidRPr="00C867C1">
        <w:rPr>
          <w:i/>
          <w:spacing w:val="10"/>
          <w:sz w:val="28"/>
          <w:szCs w:val="28"/>
        </w:rPr>
        <w:t>Федерально</w:t>
      </w:r>
      <w:r w:rsidR="00C867C1" w:rsidRPr="00C867C1">
        <w:rPr>
          <w:i/>
          <w:spacing w:val="10"/>
          <w:sz w:val="28"/>
          <w:szCs w:val="28"/>
        </w:rPr>
        <w:t>го</w:t>
      </w:r>
      <w:r w:rsidRPr="00C867C1">
        <w:rPr>
          <w:i/>
          <w:spacing w:val="10"/>
          <w:sz w:val="28"/>
          <w:szCs w:val="28"/>
        </w:rPr>
        <w:t xml:space="preserve"> закон</w:t>
      </w:r>
      <w:r w:rsidR="00C867C1" w:rsidRPr="00C867C1">
        <w:rPr>
          <w:i/>
          <w:spacing w:val="10"/>
          <w:sz w:val="28"/>
          <w:szCs w:val="28"/>
        </w:rPr>
        <w:t>а</w:t>
      </w:r>
      <w:r w:rsidRPr="00C867C1">
        <w:rPr>
          <w:i/>
          <w:spacing w:val="10"/>
          <w:sz w:val="28"/>
          <w:szCs w:val="28"/>
        </w:rPr>
        <w:t xml:space="preserve"> от 28.06.2014 №172-ФЗ «О стратегическом планировании в Российской Федерации»</w:t>
      </w:r>
      <w:r w:rsidR="00C867C1" w:rsidRPr="00C867C1">
        <w:rPr>
          <w:i/>
          <w:sz w:val="28"/>
          <w:szCs w:val="28"/>
        </w:rPr>
        <w:t xml:space="preserve"> Контрольно-счетная палата Стародубского муниципального округа обращает внимание на необходимость </w:t>
      </w:r>
      <w:r w:rsidR="005A098B">
        <w:rPr>
          <w:i/>
          <w:sz w:val="28"/>
          <w:szCs w:val="28"/>
        </w:rPr>
        <w:t xml:space="preserve">актуализации (корректировки) </w:t>
      </w:r>
      <w:r w:rsidR="005A098B" w:rsidRPr="005A098B">
        <w:rPr>
          <w:i/>
          <w:sz w:val="28"/>
          <w:szCs w:val="28"/>
        </w:rPr>
        <w:t>стратеги</w:t>
      </w:r>
      <w:r w:rsidR="005A098B">
        <w:rPr>
          <w:i/>
          <w:sz w:val="28"/>
          <w:szCs w:val="28"/>
        </w:rPr>
        <w:t>и</w:t>
      </w:r>
      <w:r w:rsidR="005A098B" w:rsidRPr="005A098B">
        <w:rPr>
          <w:i/>
          <w:sz w:val="28"/>
          <w:szCs w:val="28"/>
        </w:rPr>
        <w:t xml:space="preserve"> социально-экономического развития городского округа «Город Стародуб» до 2030 года</w:t>
      </w:r>
      <w:r w:rsidR="005A098B" w:rsidRPr="00C867C1">
        <w:rPr>
          <w:i/>
          <w:sz w:val="28"/>
          <w:szCs w:val="28"/>
        </w:rPr>
        <w:t xml:space="preserve"> </w:t>
      </w:r>
      <w:r w:rsidR="00C867C1" w:rsidRPr="00C867C1">
        <w:rPr>
          <w:i/>
          <w:sz w:val="28"/>
          <w:szCs w:val="28"/>
        </w:rPr>
        <w:t>разработки,</w:t>
      </w:r>
      <w:r w:rsidR="005A098B">
        <w:rPr>
          <w:i/>
          <w:sz w:val="28"/>
          <w:szCs w:val="28"/>
        </w:rPr>
        <w:t xml:space="preserve"> либо</w:t>
      </w:r>
      <w:r w:rsidR="00C867C1" w:rsidRPr="00C867C1">
        <w:rPr>
          <w:i/>
          <w:sz w:val="28"/>
          <w:szCs w:val="28"/>
        </w:rPr>
        <w:t xml:space="preserve"> утверждения (одобрения) </w:t>
      </w:r>
      <w:r w:rsidR="005A098B">
        <w:rPr>
          <w:i/>
          <w:sz w:val="28"/>
          <w:szCs w:val="28"/>
        </w:rPr>
        <w:t xml:space="preserve">новой </w:t>
      </w:r>
      <w:r w:rsidR="00C867C1" w:rsidRPr="00C867C1">
        <w:rPr>
          <w:i/>
          <w:sz w:val="28"/>
          <w:szCs w:val="28"/>
        </w:rPr>
        <w:t>стратегии социально-экономического развития и план</w:t>
      </w:r>
      <w:r w:rsidR="00A26DE7">
        <w:rPr>
          <w:i/>
          <w:sz w:val="28"/>
          <w:szCs w:val="28"/>
        </w:rPr>
        <w:t>а</w:t>
      </w:r>
      <w:r w:rsidR="00C867C1" w:rsidRPr="00C867C1">
        <w:rPr>
          <w:i/>
          <w:sz w:val="28"/>
          <w:szCs w:val="28"/>
        </w:rPr>
        <w:t xml:space="preserve"> мероприятий по реализации стратегии социально-экономического развития Стародубского муниципального округа</w:t>
      </w:r>
      <w:r w:rsidR="00C867C1">
        <w:rPr>
          <w:sz w:val="28"/>
          <w:szCs w:val="28"/>
        </w:rPr>
        <w:t>.</w:t>
      </w:r>
      <w:proofErr w:type="gramEnd"/>
    </w:p>
    <w:p w:rsidR="00864D73" w:rsidRPr="00400ABA" w:rsidRDefault="00864D73" w:rsidP="002E3857">
      <w:pPr>
        <w:jc w:val="both"/>
        <w:rPr>
          <w:bCs/>
          <w:color w:val="FF0000"/>
          <w:sz w:val="28"/>
          <w:szCs w:val="28"/>
        </w:rPr>
      </w:pPr>
    </w:p>
    <w:p w:rsidR="004E2E3D" w:rsidRPr="00635237" w:rsidRDefault="00C4424D" w:rsidP="00FD49D2">
      <w:pPr>
        <w:pStyle w:val="a8"/>
        <w:widowControl w:val="0"/>
        <w:spacing w:after="0"/>
        <w:jc w:val="both"/>
        <w:rPr>
          <w:b/>
          <w:sz w:val="28"/>
        </w:rPr>
      </w:pPr>
      <w:r w:rsidRPr="00635237">
        <w:rPr>
          <w:b/>
          <w:sz w:val="28"/>
          <w:szCs w:val="28"/>
        </w:rPr>
        <w:t>3.</w:t>
      </w:r>
      <w:r w:rsidR="004E2E3D" w:rsidRPr="00635237">
        <w:rPr>
          <w:b/>
          <w:sz w:val="28"/>
          <w:szCs w:val="28"/>
        </w:rPr>
        <w:t>Общая характеристика проекта решения</w:t>
      </w:r>
      <w:r w:rsidR="00B16F72" w:rsidRPr="00635237">
        <w:rPr>
          <w:b/>
          <w:sz w:val="28"/>
        </w:rPr>
        <w:t xml:space="preserve"> «О</w:t>
      </w:r>
      <w:r w:rsidR="00635237">
        <w:rPr>
          <w:b/>
          <w:sz w:val="28"/>
        </w:rPr>
        <w:t xml:space="preserve">  бюджете </w:t>
      </w:r>
      <w:r w:rsidR="000D6241">
        <w:rPr>
          <w:b/>
          <w:sz w:val="28"/>
        </w:rPr>
        <w:t>Стародубского муниципального округа</w:t>
      </w:r>
      <w:r w:rsidR="00A801CB">
        <w:rPr>
          <w:b/>
          <w:sz w:val="28"/>
        </w:rPr>
        <w:t xml:space="preserve"> </w:t>
      </w:r>
      <w:r w:rsidR="00635237">
        <w:rPr>
          <w:b/>
          <w:sz w:val="28"/>
        </w:rPr>
        <w:t>на 202</w:t>
      </w:r>
      <w:r w:rsidR="00B13781">
        <w:rPr>
          <w:b/>
          <w:sz w:val="28"/>
        </w:rPr>
        <w:t>6</w:t>
      </w:r>
      <w:r w:rsidR="000A45A3" w:rsidRPr="00635237">
        <w:rPr>
          <w:b/>
          <w:sz w:val="28"/>
        </w:rPr>
        <w:t xml:space="preserve"> год</w:t>
      </w:r>
      <w:r w:rsidR="00635237">
        <w:rPr>
          <w:b/>
          <w:sz w:val="28"/>
        </w:rPr>
        <w:t>и плановый период 202</w:t>
      </w:r>
      <w:r w:rsidR="00B13781">
        <w:rPr>
          <w:b/>
          <w:sz w:val="28"/>
        </w:rPr>
        <w:t>7</w:t>
      </w:r>
      <w:r w:rsidR="00635237">
        <w:rPr>
          <w:b/>
          <w:sz w:val="28"/>
        </w:rPr>
        <w:t xml:space="preserve"> и 202</w:t>
      </w:r>
      <w:r w:rsidR="00B13781">
        <w:rPr>
          <w:b/>
          <w:sz w:val="28"/>
        </w:rPr>
        <w:t>8</w:t>
      </w:r>
      <w:r w:rsidR="003E7762" w:rsidRPr="00635237">
        <w:rPr>
          <w:b/>
          <w:sz w:val="28"/>
        </w:rPr>
        <w:t xml:space="preserve"> годов</w:t>
      </w:r>
      <w:r w:rsidR="004E2E3D" w:rsidRPr="00635237">
        <w:rPr>
          <w:b/>
          <w:sz w:val="28"/>
        </w:rPr>
        <w:t>»</w:t>
      </w:r>
    </w:p>
    <w:p w:rsidR="00FD49D2" w:rsidRPr="00635237" w:rsidRDefault="00FD49D2" w:rsidP="00FD49D2">
      <w:pPr>
        <w:pStyle w:val="a8"/>
        <w:widowControl w:val="0"/>
        <w:spacing w:after="0"/>
        <w:jc w:val="both"/>
        <w:rPr>
          <w:b/>
          <w:sz w:val="28"/>
        </w:rPr>
      </w:pPr>
    </w:p>
    <w:p w:rsidR="00BA7582" w:rsidRPr="00635237" w:rsidRDefault="00FD49D2" w:rsidP="00BA7582">
      <w:pPr>
        <w:pStyle w:val="a8"/>
        <w:widowControl w:val="0"/>
        <w:spacing w:after="0"/>
        <w:jc w:val="both"/>
        <w:rPr>
          <w:b/>
          <w:sz w:val="28"/>
        </w:rPr>
      </w:pPr>
      <w:r w:rsidRPr="00BA7582">
        <w:rPr>
          <w:b/>
          <w:sz w:val="28"/>
          <w:szCs w:val="28"/>
        </w:rPr>
        <w:t>3.1</w:t>
      </w:r>
      <w:r w:rsidR="007321BD">
        <w:rPr>
          <w:b/>
          <w:sz w:val="28"/>
          <w:szCs w:val="28"/>
        </w:rPr>
        <w:t xml:space="preserve">. </w:t>
      </w:r>
      <w:r w:rsidRPr="00BA7582">
        <w:rPr>
          <w:b/>
          <w:sz w:val="28"/>
          <w:szCs w:val="28"/>
        </w:rPr>
        <w:t>Основные характери</w:t>
      </w:r>
      <w:r w:rsidR="007377B6" w:rsidRPr="00BA7582">
        <w:rPr>
          <w:b/>
          <w:sz w:val="28"/>
          <w:szCs w:val="28"/>
        </w:rPr>
        <w:t>стики</w:t>
      </w:r>
      <w:r w:rsidR="00BF7A70" w:rsidRPr="00BA7582">
        <w:rPr>
          <w:b/>
          <w:sz w:val="28"/>
          <w:szCs w:val="28"/>
        </w:rPr>
        <w:t xml:space="preserve"> проекта</w:t>
      </w:r>
      <w:r w:rsidR="00EF14B0" w:rsidRPr="00BA7582">
        <w:rPr>
          <w:b/>
          <w:sz w:val="28"/>
          <w:szCs w:val="28"/>
        </w:rPr>
        <w:t xml:space="preserve"> бюджета</w:t>
      </w:r>
      <w:r w:rsidR="006413F7">
        <w:rPr>
          <w:b/>
          <w:sz w:val="28"/>
          <w:szCs w:val="28"/>
        </w:rPr>
        <w:t xml:space="preserve"> </w:t>
      </w:r>
      <w:r w:rsidR="00FF11ED">
        <w:rPr>
          <w:b/>
          <w:sz w:val="28"/>
          <w:szCs w:val="28"/>
        </w:rPr>
        <w:t>С</w:t>
      </w:r>
      <w:r w:rsidR="000D6241">
        <w:rPr>
          <w:b/>
          <w:sz w:val="28"/>
        </w:rPr>
        <w:t>тародубского муниципального округа</w:t>
      </w:r>
      <w:r w:rsidR="00A801CB">
        <w:rPr>
          <w:b/>
          <w:sz w:val="28"/>
        </w:rPr>
        <w:t xml:space="preserve"> </w:t>
      </w:r>
      <w:r w:rsidR="00BA7582">
        <w:rPr>
          <w:b/>
          <w:sz w:val="28"/>
        </w:rPr>
        <w:t>на 202</w:t>
      </w:r>
      <w:r w:rsidR="00B13781">
        <w:rPr>
          <w:b/>
          <w:sz w:val="28"/>
        </w:rPr>
        <w:t>6</w:t>
      </w:r>
      <w:r w:rsidR="00BA7582" w:rsidRPr="00635237">
        <w:rPr>
          <w:b/>
          <w:sz w:val="28"/>
        </w:rPr>
        <w:t xml:space="preserve"> год </w:t>
      </w:r>
      <w:r w:rsidR="00BA7582">
        <w:rPr>
          <w:b/>
          <w:sz w:val="28"/>
        </w:rPr>
        <w:t>и плановый период 202</w:t>
      </w:r>
      <w:r w:rsidR="00B13781">
        <w:rPr>
          <w:b/>
          <w:sz w:val="28"/>
        </w:rPr>
        <w:t>7</w:t>
      </w:r>
      <w:r w:rsidR="00BA7582">
        <w:rPr>
          <w:b/>
          <w:sz w:val="28"/>
        </w:rPr>
        <w:t xml:space="preserve"> и 202</w:t>
      </w:r>
      <w:r w:rsidR="00B13781">
        <w:rPr>
          <w:b/>
          <w:sz w:val="28"/>
        </w:rPr>
        <w:t>8</w:t>
      </w:r>
      <w:r w:rsidR="00BA7582" w:rsidRPr="00635237">
        <w:rPr>
          <w:b/>
          <w:sz w:val="28"/>
        </w:rPr>
        <w:t xml:space="preserve"> годов</w:t>
      </w:r>
    </w:p>
    <w:p w:rsidR="00513409" w:rsidRPr="00400ABA" w:rsidRDefault="00513409" w:rsidP="00FD49D2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0BC8" w:rsidRPr="00740BC8" w:rsidRDefault="00740BC8" w:rsidP="00325273">
      <w:pPr>
        <w:tabs>
          <w:tab w:val="left" w:pos="1708"/>
        </w:tabs>
        <w:spacing w:line="276" w:lineRule="auto"/>
        <w:ind w:firstLine="900"/>
        <w:jc w:val="both"/>
        <w:rPr>
          <w:spacing w:val="-8"/>
          <w:sz w:val="28"/>
          <w:szCs w:val="28"/>
        </w:rPr>
      </w:pPr>
      <w:r w:rsidRPr="00740BC8">
        <w:rPr>
          <w:spacing w:val="-8"/>
          <w:sz w:val="28"/>
          <w:szCs w:val="28"/>
        </w:rPr>
        <w:lastRenderedPageBreak/>
        <w:t xml:space="preserve">Основные характеристики </w:t>
      </w:r>
      <w:r w:rsidR="00333AE6">
        <w:rPr>
          <w:spacing w:val="-8"/>
          <w:sz w:val="28"/>
          <w:szCs w:val="28"/>
        </w:rPr>
        <w:t xml:space="preserve">бюджета муниципального </w:t>
      </w:r>
      <w:r w:rsidRPr="000D6241">
        <w:rPr>
          <w:spacing w:val="-8"/>
          <w:sz w:val="28"/>
          <w:szCs w:val="28"/>
        </w:rPr>
        <w:t xml:space="preserve"> округа на 202</w:t>
      </w:r>
      <w:r w:rsidR="00B13781">
        <w:rPr>
          <w:spacing w:val="-8"/>
          <w:sz w:val="28"/>
          <w:szCs w:val="28"/>
        </w:rPr>
        <w:t>6</w:t>
      </w:r>
      <w:r w:rsidRPr="000D6241">
        <w:rPr>
          <w:spacing w:val="-8"/>
          <w:sz w:val="28"/>
          <w:szCs w:val="28"/>
        </w:rPr>
        <w:t xml:space="preserve"> год и на плановый период 20</w:t>
      </w:r>
      <w:r w:rsidR="00B13781">
        <w:rPr>
          <w:spacing w:val="-8"/>
          <w:sz w:val="28"/>
          <w:szCs w:val="28"/>
        </w:rPr>
        <w:t>27</w:t>
      </w:r>
      <w:r w:rsidR="007321BD">
        <w:rPr>
          <w:spacing w:val="-8"/>
          <w:sz w:val="28"/>
          <w:szCs w:val="28"/>
        </w:rPr>
        <w:t xml:space="preserve"> </w:t>
      </w:r>
      <w:r w:rsidRPr="000D6241">
        <w:rPr>
          <w:spacing w:val="-8"/>
          <w:sz w:val="28"/>
          <w:szCs w:val="28"/>
        </w:rPr>
        <w:t>и 202</w:t>
      </w:r>
      <w:r w:rsidR="00B13781">
        <w:rPr>
          <w:spacing w:val="-8"/>
          <w:sz w:val="28"/>
          <w:szCs w:val="28"/>
        </w:rPr>
        <w:t>8</w:t>
      </w:r>
      <w:r w:rsidRPr="000D6241">
        <w:rPr>
          <w:spacing w:val="-8"/>
          <w:sz w:val="28"/>
          <w:szCs w:val="28"/>
        </w:rPr>
        <w:t xml:space="preserve"> годов</w:t>
      </w:r>
      <w:r w:rsidRPr="00740BC8">
        <w:rPr>
          <w:spacing w:val="-8"/>
          <w:sz w:val="28"/>
          <w:szCs w:val="28"/>
        </w:rPr>
        <w:t xml:space="preserve"> сформированы исходя из прогнозируемого объема налоговых и неналоговых доходов, безвозмездных поступлений из областного бюджета и необходимости обеспечения сбалансированности бюджета, долгосрочной устойчивости бюджетной системы </w:t>
      </w:r>
      <w:r w:rsidR="000D6241" w:rsidRPr="000D6241">
        <w:rPr>
          <w:spacing w:val="-8"/>
          <w:sz w:val="28"/>
          <w:szCs w:val="28"/>
        </w:rPr>
        <w:t>Стародубского муниципального округа</w:t>
      </w:r>
    </w:p>
    <w:p w:rsidR="00740BC8" w:rsidRDefault="00740BC8" w:rsidP="00325273">
      <w:pPr>
        <w:spacing w:line="276" w:lineRule="auto"/>
        <w:ind w:firstLine="708"/>
        <w:jc w:val="both"/>
        <w:rPr>
          <w:spacing w:val="-8"/>
          <w:sz w:val="28"/>
          <w:szCs w:val="28"/>
        </w:rPr>
      </w:pPr>
      <w:r w:rsidRPr="00740BC8">
        <w:rPr>
          <w:spacing w:val="-8"/>
          <w:sz w:val="28"/>
          <w:szCs w:val="28"/>
        </w:rPr>
        <w:t xml:space="preserve">Составление </w:t>
      </w:r>
      <w:r w:rsidRPr="000D6241">
        <w:rPr>
          <w:spacing w:val="-8"/>
          <w:sz w:val="28"/>
          <w:szCs w:val="28"/>
        </w:rPr>
        <w:t xml:space="preserve">проекта бюджета </w:t>
      </w:r>
      <w:r w:rsidR="000D6241">
        <w:rPr>
          <w:spacing w:val="-8"/>
          <w:sz w:val="28"/>
          <w:szCs w:val="28"/>
        </w:rPr>
        <w:t>муниципального округа</w:t>
      </w:r>
      <w:r w:rsidR="007321BD">
        <w:rPr>
          <w:spacing w:val="-8"/>
          <w:sz w:val="28"/>
          <w:szCs w:val="28"/>
        </w:rPr>
        <w:t xml:space="preserve"> </w:t>
      </w:r>
      <w:r w:rsidRPr="00740BC8">
        <w:rPr>
          <w:spacing w:val="-8"/>
          <w:sz w:val="28"/>
          <w:szCs w:val="28"/>
        </w:rPr>
        <w:t xml:space="preserve">осуществляется в формате «скользящей трехлетки» с распределением бюджетных ассигнований по целевым статьям (муниципальным программам и непрограммным направлениям деятельности), группам и подгруппам видов расходов </w:t>
      </w:r>
      <w:r w:rsidRPr="004D7118">
        <w:rPr>
          <w:spacing w:val="-8"/>
          <w:sz w:val="28"/>
          <w:szCs w:val="28"/>
        </w:rPr>
        <w:t xml:space="preserve">бюджета </w:t>
      </w:r>
      <w:r w:rsidR="00151158" w:rsidRPr="004D7118">
        <w:rPr>
          <w:spacing w:val="-8"/>
          <w:sz w:val="28"/>
          <w:szCs w:val="28"/>
        </w:rPr>
        <w:t>муниципального</w:t>
      </w:r>
      <w:r w:rsidRPr="004D7118">
        <w:rPr>
          <w:spacing w:val="-8"/>
          <w:sz w:val="28"/>
          <w:szCs w:val="28"/>
        </w:rPr>
        <w:t xml:space="preserve"> округа.</w:t>
      </w:r>
    </w:p>
    <w:p w:rsidR="00CF36B6" w:rsidRDefault="00CF36B6" w:rsidP="0032527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8433B">
        <w:rPr>
          <w:sz w:val="28"/>
          <w:szCs w:val="28"/>
        </w:rPr>
        <w:t>Основные характеристики бюджета Стародубского муниципального  округа Брянской области  на 202</w:t>
      </w:r>
      <w:r w:rsidR="00B13781">
        <w:rPr>
          <w:sz w:val="28"/>
          <w:szCs w:val="28"/>
        </w:rPr>
        <w:t>6</w:t>
      </w:r>
      <w:r w:rsidRPr="0098433B">
        <w:rPr>
          <w:sz w:val="28"/>
          <w:szCs w:val="28"/>
        </w:rPr>
        <w:t xml:space="preserve"> год сформированы с учетом уровня инфляции, не превышающего </w:t>
      </w:r>
      <w:r w:rsidR="00A567EE">
        <w:rPr>
          <w:sz w:val="28"/>
          <w:szCs w:val="28"/>
        </w:rPr>
        <w:t>4,</w:t>
      </w:r>
      <w:r w:rsidR="00B13781">
        <w:rPr>
          <w:sz w:val="28"/>
          <w:szCs w:val="28"/>
        </w:rPr>
        <w:t>0</w:t>
      </w:r>
      <w:r w:rsidRPr="0098433B">
        <w:rPr>
          <w:sz w:val="28"/>
          <w:szCs w:val="28"/>
        </w:rPr>
        <w:t xml:space="preserve"> процента (декабрь 202</w:t>
      </w:r>
      <w:r w:rsidR="00B13781">
        <w:rPr>
          <w:sz w:val="28"/>
          <w:szCs w:val="28"/>
        </w:rPr>
        <w:t>6</w:t>
      </w:r>
      <w:r w:rsidRPr="0098433B">
        <w:rPr>
          <w:sz w:val="28"/>
          <w:szCs w:val="28"/>
        </w:rPr>
        <w:t xml:space="preserve"> года к декабрю 202</w:t>
      </w:r>
      <w:r w:rsidR="00B13781">
        <w:rPr>
          <w:sz w:val="28"/>
          <w:szCs w:val="28"/>
        </w:rPr>
        <w:t>5</w:t>
      </w:r>
      <w:r w:rsidRPr="0098433B">
        <w:rPr>
          <w:sz w:val="28"/>
          <w:szCs w:val="28"/>
        </w:rPr>
        <w:t xml:space="preserve"> года), на 202</w:t>
      </w:r>
      <w:r w:rsidR="00B13781">
        <w:rPr>
          <w:sz w:val="28"/>
          <w:szCs w:val="28"/>
        </w:rPr>
        <w:t>7</w:t>
      </w:r>
      <w:r w:rsidRPr="0098433B">
        <w:rPr>
          <w:sz w:val="28"/>
          <w:szCs w:val="28"/>
        </w:rPr>
        <w:t xml:space="preserve">  год с учетом уровня инфляции, не превышающего 4,0 процента (декабрь 202</w:t>
      </w:r>
      <w:r w:rsidR="00B13781">
        <w:rPr>
          <w:sz w:val="28"/>
          <w:szCs w:val="28"/>
        </w:rPr>
        <w:t>7</w:t>
      </w:r>
      <w:r w:rsidRPr="0098433B">
        <w:rPr>
          <w:sz w:val="28"/>
          <w:szCs w:val="28"/>
        </w:rPr>
        <w:t xml:space="preserve"> года к декабрю 202</w:t>
      </w:r>
      <w:r w:rsidR="00B13781">
        <w:rPr>
          <w:sz w:val="28"/>
          <w:szCs w:val="28"/>
        </w:rPr>
        <w:t>6</w:t>
      </w:r>
      <w:r w:rsidRPr="0098433B">
        <w:rPr>
          <w:sz w:val="28"/>
          <w:szCs w:val="28"/>
        </w:rPr>
        <w:t xml:space="preserve"> года), на 202</w:t>
      </w:r>
      <w:r w:rsidR="00B13781">
        <w:rPr>
          <w:sz w:val="28"/>
          <w:szCs w:val="28"/>
        </w:rPr>
        <w:t>8</w:t>
      </w:r>
      <w:r w:rsidRPr="0098433B">
        <w:rPr>
          <w:sz w:val="28"/>
          <w:szCs w:val="28"/>
        </w:rPr>
        <w:t xml:space="preserve"> год сформированы с учетом уровня инфляции, не превышающего 4,0 процента (декабрь 202</w:t>
      </w:r>
      <w:r w:rsidR="00B13781">
        <w:rPr>
          <w:sz w:val="28"/>
          <w:szCs w:val="28"/>
        </w:rPr>
        <w:t>8</w:t>
      </w:r>
      <w:r w:rsidRPr="0098433B">
        <w:rPr>
          <w:sz w:val="28"/>
          <w:szCs w:val="28"/>
        </w:rPr>
        <w:t xml:space="preserve"> года</w:t>
      </w:r>
      <w:proofErr w:type="gramEnd"/>
      <w:r w:rsidRPr="0098433B">
        <w:rPr>
          <w:sz w:val="28"/>
          <w:szCs w:val="28"/>
        </w:rPr>
        <w:t xml:space="preserve"> к декабрю 202</w:t>
      </w:r>
      <w:r w:rsidR="00B13781">
        <w:rPr>
          <w:sz w:val="28"/>
          <w:szCs w:val="28"/>
        </w:rPr>
        <w:t>7</w:t>
      </w:r>
      <w:r w:rsidRPr="0098433B">
        <w:rPr>
          <w:sz w:val="28"/>
          <w:szCs w:val="28"/>
        </w:rPr>
        <w:t xml:space="preserve"> года) и характеризуются следующими параметрами</w:t>
      </w:r>
      <w:r>
        <w:rPr>
          <w:sz w:val="28"/>
          <w:szCs w:val="28"/>
        </w:rPr>
        <w:t xml:space="preserve"> (таблица)</w:t>
      </w:r>
      <w:r w:rsidRPr="0098433B">
        <w:rPr>
          <w:sz w:val="28"/>
          <w:szCs w:val="28"/>
        </w:rPr>
        <w:t>.</w:t>
      </w:r>
    </w:p>
    <w:p w:rsidR="00805A4C" w:rsidRDefault="00805A4C" w:rsidP="00805A4C">
      <w:pPr>
        <w:spacing w:line="252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(тыс. рублей)</w:t>
      </w:r>
    </w:p>
    <w:tbl>
      <w:tblPr>
        <w:tblW w:w="9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134"/>
        <w:gridCol w:w="1134"/>
        <w:gridCol w:w="1276"/>
        <w:gridCol w:w="1276"/>
        <w:gridCol w:w="1134"/>
        <w:gridCol w:w="1141"/>
      </w:tblGrid>
      <w:tr w:rsidR="009F176F" w:rsidRPr="009F176F" w:rsidTr="009F176F">
        <w:trPr>
          <w:trHeight w:val="252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76F">
              <w:rPr>
                <w:b/>
                <w:bCs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F1DE"/>
            <w:vAlign w:val="center"/>
            <w:hideMark/>
          </w:tcPr>
          <w:p w:rsidR="009F176F" w:rsidRPr="009F176F" w:rsidRDefault="009F176F" w:rsidP="00B137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76F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B13781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Pr="009F176F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F1DE"/>
            <w:vAlign w:val="center"/>
            <w:hideMark/>
          </w:tcPr>
          <w:p w:rsidR="009F176F" w:rsidRPr="009F176F" w:rsidRDefault="009F176F" w:rsidP="00B137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76F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B13781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9F176F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9F176F" w:rsidRPr="009F176F" w:rsidRDefault="009F176F" w:rsidP="00E20C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76F">
              <w:rPr>
                <w:b/>
                <w:bCs/>
                <w:color w:val="000000"/>
                <w:sz w:val="16"/>
                <w:szCs w:val="16"/>
              </w:rPr>
              <w:t>Прогноз 202</w:t>
            </w:r>
            <w:r w:rsidR="00E20CA7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9F176F">
              <w:rPr>
                <w:b/>
                <w:bCs/>
                <w:color w:val="000000"/>
                <w:sz w:val="16"/>
                <w:szCs w:val="16"/>
              </w:rPr>
              <w:t>-202</w:t>
            </w:r>
            <w:r w:rsidR="00E20CA7">
              <w:rPr>
                <w:b/>
                <w:bCs/>
                <w:color w:val="000000"/>
                <w:sz w:val="16"/>
                <w:szCs w:val="16"/>
              </w:rPr>
              <w:t>8</w:t>
            </w:r>
            <w:r w:rsidR="008152DE">
              <w:rPr>
                <w:b/>
                <w:bCs/>
                <w:color w:val="000000"/>
                <w:sz w:val="16"/>
                <w:szCs w:val="16"/>
              </w:rPr>
              <w:t xml:space="preserve"> годы</w:t>
            </w:r>
          </w:p>
        </w:tc>
      </w:tr>
      <w:tr w:rsidR="009F176F" w:rsidRPr="009F176F" w:rsidTr="009F176F">
        <w:trPr>
          <w:trHeight w:val="28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76F" w:rsidRPr="009F176F" w:rsidRDefault="009F176F" w:rsidP="009F176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9F176F" w:rsidRPr="009F176F" w:rsidRDefault="009F176F" w:rsidP="00B13781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Исполнено на 01.01.202</w:t>
            </w:r>
            <w:r w:rsidR="00B1378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9F176F" w:rsidRPr="009F176F" w:rsidRDefault="003B4D34" w:rsidP="00B137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Оценка 2025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  <w:shd w:val="clear" w:color="auto" w:fill="EBF1DE"/>
            <w:vAlign w:val="center"/>
            <w:hideMark/>
          </w:tcPr>
          <w:p w:rsidR="009F176F" w:rsidRPr="009F176F" w:rsidRDefault="009F176F" w:rsidP="00B13781">
            <w:pPr>
              <w:jc w:val="center"/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Динамика оценки 202</w:t>
            </w:r>
            <w:r w:rsidR="00B13781">
              <w:rPr>
                <w:sz w:val="16"/>
                <w:szCs w:val="16"/>
              </w:rPr>
              <w:t>5</w:t>
            </w:r>
            <w:r w:rsidRPr="009F176F">
              <w:rPr>
                <w:sz w:val="16"/>
                <w:szCs w:val="16"/>
              </w:rPr>
              <w:t xml:space="preserve"> года к исполнению 202</w:t>
            </w:r>
            <w:r w:rsidR="00B13781">
              <w:rPr>
                <w:sz w:val="16"/>
                <w:szCs w:val="16"/>
              </w:rPr>
              <w:t>4</w:t>
            </w:r>
            <w:r w:rsidRPr="009F176F">
              <w:rPr>
                <w:sz w:val="16"/>
                <w:szCs w:val="16"/>
              </w:rPr>
              <w:t xml:space="preserve"> года, %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9F176F" w:rsidRPr="009F176F" w:rsidRDefault="009F176F" w:rsidP="00B13781">
            <w:pPr>
              <w:jc w:val="center"/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202</w:t>
            </w:r>
            <w:r w:rsidR="00B13781">
              <w:rPr>
                <w:sz w:val="16"/>
                <w:szCs w:val="16"/>
              </w:rPr>
              <w:t>6</w:t>
            </w:r>
            <w:r w:rsidRPr="009F176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BF1DE"/>
            <w:vAlign w:val="center"/>
            <w:hideMark/>
          </w:tcPr>
          <w:p w:rsidR="009F176F" w:rsidRPr="009F176F" w:rsidRDefault="009F176F" w:rsidP="00B13781">
            <w:pPr>
              <w:jc w:val="center"/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202</w:t>
            </w:r>
            <w:r w:rsidR="00B13781">
              <w:rPr>
                <w:sz w:val="16"/>
                <w:szCs w:val="16"/>
              </w:rPr>
              <w:t>7</w:t>
            </w:r>
            <w:r w:rsidRPr="009F176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9F176F" w:rsidRPr="009F176F" w:rsidRDefault="009F176F" w:rsidP="00B13781">
            <w:pPr>
              <w:jc w:val="center"/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202</w:t>
            </w:r>
            <w:r w:rsidR="00B13781">
              <w:rPr>
                <w:sz w:val="16"/>
                <w:szCs w:val="16"/>
              </w:rPr>
              <w:t>8</w:t>
            </w:r>
            <w:r w:rsidRPr="009F176F">
              <w:rPr>
                <w:sz w:val="16"/>
                <w:szCs w:val="16"/>
              </w:rPr>
              <w:t xml:space="preserve"> год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176F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9F176F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A373A4" w:rsidP="009F176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A373A4" w:rsidP="009F176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A373A4" w:rsidP="009F176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A373A4" w:rsidP="009F176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A373A4" w:rsidP="009F176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9F176F" w:rsidP="009F176F">
            <w:pPr>
              <w:rPr>
                <w:b/>
                <w:bCs/>
                <w:sz w:val="16"/>
                <w:szCs w:val="16"/>
              </w:rPr>
            </w:pPr>
            <w:r w:rsidRPr="009F176F">
              <w:rPr>
                <w:b/>
                <w:bCs/>
                <w:sz w:val="16"/>
                <w:szCs w:val="16"/>
              </w:rPr>
              <w:t>ДОХОДЫ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A430AC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1492514,6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3B4D34" w:rsidP="009F176F">
            <w:pPr>
              <w:ind w:right="-24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1806187,4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E05AE9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121,0</w:t>
            </w:r>
            <w:r w:rsidR="009F176F" w:rsidRPr="009F176F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48427C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1437472,4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1303518,3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1416003,4</w:t>
            </w:r>
          </w:p>
        </w:tc>
      </w:tr>
      <w:tr w:rsidR="009F176F" w:rsidRPr="009F176F" w:rsidTr="009F176F">
        <w:trPr>
          <w:trHeight w:val="1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b/>
                <w:bCs/>
                <w:sz w:val="16"/>
                <w:szCs w:val="16"/>
              </w:rPr>
            </w:pPr>
            <w:r w:rsidRPr="009F176F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A430AC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417322,9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3B4D34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E05AE9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134,1</w:t>
            </w:r>
            <w:r w:rsidR="009F176F" w:rsidRPr="009F176F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257DEB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624341,6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595085,9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615984,6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b/>
                <w:bCs/>
                <w:sz w:val="16"/>
                <w:szCs w:val="16"/>
              </w:rPr>
            </w:pPr>
            <w:r w:rsidRPr="009F176F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A430AC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388515,8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603CB3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519319,0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DD0F59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133,6</w:t>
            </w:r>
            <w:r w:rsidR="009F176F" w:rsidRPr="009F176F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257DEB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595084,0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578526,2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599380,7</w:t>
            </w:r>
          </w:p>
        </w:tc>
      </w:tr>
      <w:tr w:rsidR="009F176F" w:rsidRPr="009F176F" w:rsidTr="009F176F">
        <w:trPr>
          <w:trHeight w:val="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A430A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269746,9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603CB3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330088,0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DD0F59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122,3</w:t>
            </w:r>
            <w:r w:rsidR="009F176F" w:rsidRPr="009F176F">
              <w:rPr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257DEB" w:rsidRDefault="00257DEB" w:rsidP="009F17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404014,84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393017,0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400421,0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Акцизы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A430A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603CB3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34264,8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DD0F5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101,9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523419" w:rsidRDefault="0052341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36669</w:t>
            </w:r>
            <w:r>
              <w:rPr>
                <w:color w:val="000000"/>
                <w:sz w:val="16"/>
                <w:szCs w:val="16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36998,2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37629,7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Единый налог на вмененный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F" w:rsidRPr="009F176F" w:rsidRDefault="00A430AC" w:rsidP="00A43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C817F4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DD0F5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1466,6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0,00</w:t>
            </w:r>
          </w:p>
        </w:tc>
      </w:tr>
      <w:tr w:rsidR="009F176F" w:rsidRPr="009F176F" w:rsidTr="009F176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F" w:rsidRPr="009F176F" w:rsidRDefault="00A430A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C817F4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DD0F5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232,7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2341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103605,0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115508,0</w:t>
            </w:r>
          </w:p>
        </w:tc>
      </w:tr>
      <w:tr w:rsidR="009F176F" w:rsidRPr="009F176F" w:rsidTr="009F176F">
        <w:trPr>
          <w:trHeight w:val="3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F" w:rsidRPr="009F176F" w:rsidRDefault="00A430A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C817F4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DD0F5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187,5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2341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821,0</w:t>
            </w:r>
          </w:p>
        </w:tc>
      </w:tr>
      <w:tr w:rsidR="009F176F" w:rsidRPr="009F176F" w:rsidTr="009F176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F" w:rsidRPr="009F176F" w:rsidRDefault="00A430A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C817F4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12082,0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DD0F5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93,9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2341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15080,0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76F" w:rsidRPr="009F176F" w:rsidRDefault="00A430A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C817F4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DD0F5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94,6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2341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19536,0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19632,0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Госпошлина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A430A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C817F4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DD0F5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187,8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2341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9836,0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10289,0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Прочие 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F176F" w:rsidRPr="009F176F" w:rsidRDefault="00A430AC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2341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0,00</w:t>
            </w:r>
          </w:p>
        </w:tc>
      </w:tr>
      <w:tr w:rsidR="009F176F" w:rsidRPr="009F176F" w:rsidTr="009F176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b/>
                <w:bCs/>
                <w:sz w:val="16"/>
                <w:szCs w:val="16"/>
              </w:rPr>
            </w:pPr>
            <w:r w:rsidRPr="009F176F">
              <w:rPr>
                <w:b/>
                <w:bCs/>
                <w:sz w:val="16"/>
                <w:szCs w:val="16"/>
              </w:rPr>
              <w:t>Неналоговые доходы,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F37F72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40412,8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140,2</w:t>
            </w:r>
            <w:r w:rsidR="009F176F" w:rsidRPr="009F176F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523419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29257,56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16559,8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16603,9</w:t>
            </w:r>
          </w:p>
        </w:tc>
      </w:tr>
      <w:tr w:rsidR="009F176F" w:rsidRPr="009F176F" w:rsidTr="009F176F">
        <w:trPr>
          <w:trHeight w:val="11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Доходы от арендной платы за землю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ED6E23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814D78" w:rsidP="00814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82,8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2341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13863,47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12863,47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12863,47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 xml:space="preserve">Доходы от сдачи в аренду имущества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ED6E23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814D78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103,7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2341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1B6597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597" w:rsidRPr="009F176F" w:rsidRDefault="001B6597" w:rsidP="009F17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597" w:rsidRDefault="001B6597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597" w:rsidRDefault="001B6597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597" w:rsidRPr="009F176F" w:rsidRDefault="001B659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597" w:rsidRDefault="001B659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597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597" w:rsidRPr="009F176F" w:rsidRDefault="001B6597" w:rsidP="009F17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B6597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597" w:rsidRDefault="001B6597" w:rsidP="009F17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597" w:rsidRDefault="001B6597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597" w:rsidRDefault="001B6597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597" w:rsidRDefault="001B659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597" w:rsidRDefault="001B6597" w:rsidP="006547D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</w:t>
            </w:r>
            <w:r w:rsidR="006547D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597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597" w:rsidRPr="009F176F" w:rsidRDefault="00420E5C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</w:t>
            </w:r>
          </w:p>
        </w:tc>
      </w:tr>
      <w:tr w:rsidR="009F176F" w:rsidRPr="009F176F" w:rsidTr="009F176F">
        <w:trPr>
          <w:trHeight w:val="17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7F7AA7" w:rsidP="009F176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ED6E23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814D78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129,9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1B659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91AFE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313,2</w:t>
            </w:r>
          </w:p>
        </w:tc>
      </w:tr>
      <w:tr w:rsidR="009F176F" w:rsidRPr="009F176F" w:rsidTr="009F176F">
        <w:trPr>
          <w:trHeight w:val="22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ED6E23" w:rsidP="00ED6E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814D78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262,9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1B659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91AFE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480,4</w:t>
            </w:r>
          </w:p>
        </w:tc>
      </w:tr>
      <w:tr w:rsidR="009F176F" w:rsidRPr="009F176F" w:rsidTr="009F176F">
        <w:trPr>
          <w:trHeight w:val="2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Доходы от реализации имущества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176F" w:rsidRPr="009F176F" w:rsidRDefault="00ED6E23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814D78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497,7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F009B4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91AFE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300,00</w:t>
            </w:r>
          </w:p>
        </w:tc>
      </w:tr>
      <w:tr w:rsidR="009F176F" w:rsidRPr="009F176F" w:rsidTr="009F176F">
        <w:trPr>
          <w:trHeight w:val="2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7F7AA7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814D78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217,7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F009B4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420E5C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 xml:space="preserve">1 </w:t>
            </w:r>
            <w:r w:rsidR="00420E5C">
              <w:rPr>
                <w:color w:val="000000"/>
                <w:sz w:val="16"/>
                <w:szCs w:val="16"/>
              </w:rPr>
              <w:t>1</w:t>
            </w:r>
            <w:r w:rsidRPr="009F176F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1 100,00</w:t>
            </w:r>
          </w:p>
        </w:tc>
      </w:tr>
      <w:tr w:rsidR="009F176F" w:rsidRPr="009F176F" w:rsidTr="009F176F">
        <w:trPr>
          <w:trHeight w:val="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7F7AA7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814D78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181,2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F009B4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91AFE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836,7</w:t>
            </w:r>
          </w:p>
        </w:tc>
      </w:tr>
      <w:tr w:rsidR="009F176F" w:rsidRPr="009F176F" w:rsidTr="009F176F">
        <w:trPr>
          <w:trHeight w:val="14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 xml:space="preserve">Прочие неналоговые доходы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7F7AA7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146949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120,3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F009B4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F176F" w:rsidRPr="009F176F" w:rsidTr="009F176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b/>
                <w:bCs/>
                <w:sz w:val="16"/>
                <w:szCs w:val="16"/>
              </w:rPr>
            </w:pPr>
            <w:r w:rsidRPr="009F176F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7F7AA7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1075191,7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146949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1246455,5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115,9</w:t>
            </w:r>
            <w:r w:rsidR="009F176F" w:rsidRPr="009F176F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F009B4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813130,85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91AFE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708432,3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800018,8</w:t>
            </w:r>
          </w:p>
        </w:tc>
      </w:tr>
      <w:tr w:rsidR="009F176F" w:rsidRPr="009F176F" w:rsidTr="009F176F">
        <w:trPr>
          <w:trHeight w:val="12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 xml:space="preserve">Дотации, в </w:t>
            </w:r>
            <w:proofErr w:type="spellStart"/>
            <w:r w:rsidRPr="009F176F">
              <w:rPr>
                <w:sz w:val="16"/>
                <w:szCs w:val="16"/>
              </w:rPr>
              <w:t>т.ч</w:t>
            </w:r>
            <w:proofErr w:type="spellEnd"/>
            <w:r w:rsidRPr="009F176F">
              <w:rPr>
                <w:sz w:val="16"/>
                <w:szCs w:val="16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7F7AA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14694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131642,6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  <w:r w:rsidR="009F176F" w:rsidRPr="009F176F">
              <w:rPr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91AFE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E05AE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5294,0</w:t>
            </w:r>
          </w:p>
        </w:tc>
      </w:tr>
      <w:tr w:rsidR="009F176F" w:rsidRPr="009F176F" w:rsidTr="009F176F">
        <w:trPr>
          <w:trHeight w:val="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ind w:leftChars="-46" w:left="1" w:hangingChars="58" w:hanging="93"/>
              <w:rPr>
                <w:i/>
                <w:iCs/>
                <w:sz w:val="16"/>
                <w:szCs w:val="16"/>
              </w:rPr>
            </w:pPr>
            <w:r w:rsidRPr="009F176F">
              <w:rPr>
                <w:i/>
                <w:iCs/>
                <w:sz w:val="16"/>
                <w:szCs w:val="16"/>
              </w:rPr>
              <w:t>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7F7AA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146949" w:rsidP="009F176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33755,0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89,9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91AFE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E05AE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5294,0</w:t>
            </w:r>
          </w:p>
        </w:tc>
      </w:tr>
      <w:tr w:rsidR="009F176F" w:rsidRPr="009F176F" w:rsidTr="009F176F">
        <w:trPr>
          <w:trHeight w:val="13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ind w:leftChars="-46" w:left="1" w:hangingChars="58" w:hanging="93"/>
              <w:rPr>
                <w:i/>
                <w:iCs/>
                <w:sz w:val="16"/>
                <w:szCs w:val="16"/>
              </w:rPr>
            </w:pPr>
            <w:r w:rsidRPr="009F176F">
              <w:rPr>
                <w:i/>
                <w:iCs/>
                <w:sz w:val="16"/>
                <w:szCs w:val="16"/>
              </w:rPr>
              <w:t>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7F7AA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146949" w:rsidP="009F176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97887,6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80,6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91AFE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E05AE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ind w:leftChars="-46" w:left="1" w:hangingChars="58" w:hanging="93"/>
              <w:rPr>
                <w:i/>
                <w:iCs/>
                <w:sz w:val="16"/>
                <w:szCs w:val="16"/>
              </w:rPr>
            </w:pPr>
            <w:r w:rsidRPr="009F176F">
              <w:rPr>
                <w:i/>
                <w:iCs/>
                <w:sz w:val="16"/>
                <w:szCs w:val="16"/>
              </w:rPr>
              <w:t>прочие 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7F7AA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i/>
                <w:iCs/>
                <w:sz w:val="16"/>
                <w:szCs w:val="16"/>
              </w:rPr>
            </w:pPr>
            <w:r w:rsidRPr="009F176F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 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0,00 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7F7AA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F176F" w:rsidRPr="009F176F" w:rsidRDefault="00146949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392375,2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93,0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163947,0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121334,2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E05AE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208829,0</w:t>
            </w:r>
          </w:p>
        </w:tc>
      </w:tr>
      <w:tr w:rsidR="009F176F" w:rsidRPr="009F176F" w:rsidTr="009F176F">
        <w:trPr>
          <w:trHeight w:val="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861A6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146949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546841,5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128,8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554829,4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542002,2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E05AE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549114,3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861A6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146949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38002,3</w:t>
            </w:r>
            <w:r w:rsidR="009F176F" w:rsidRPr="009F17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37718,8</w:t>
            </w:r>
            <w:r w:rsidR="009F176F" w:rsidRPr="009F176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E05AE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36781,4</w:t>
            </w:r>
            <w:r w:rsidR="009F176F" w:rsidRPr="009F1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1A67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A67" w:rsidRPr="009F176F" w:rsidRDefault="00861A67" w:rsidP="009F17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67" w:rsidRDefault="00861A6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A67" w:rsidRPr="009F176F" w:rsidRDefault="00146949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168912,3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67" w:rsidRPr="009F176F" w:rsidRDefault="00571D90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67" w:rsidRPr="009F176F" w:rsidRDefault="006547D8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67" w:rsidRPr="009F176F" w:rsidRDefault="00420E5C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A67" w:rsidRPr="009F176F" w:rsidRDefault="00E05AE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F176F" w:rsidRPr="009F176F" w:rsidTr="009F176F">
        <w:trPr>
          <w:trHeight w:val="11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861A6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146949" w:rsidP="009F1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AE7002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1537,2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0,00 </w:t>
            </w:r>
          </w:p>
        </w:tc>
      </w:tr>
      <w:tr w:rsidR="009F176F" w:rsidRPr="009F176F" w:rsidTr="009F176F">
        <w:trPr>
          <w:trHeight w:val="14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176F" w:rsidRPr="009F176F" w:rsidRDefault="009F176F" w:rsidP="009F176F">
            <w:pPr>
              <w:rPr>
                <w:sz w:val="16"/>
                <w:szCs w:val="16"/>
              </w:rPr>
            </w:pPr>
            <w:r w:rsidRPr="009F176F">
              <w:rPr>
                <w:sz w:val="16"/>
                <w:szCs w:val="16"/>
              </w:rPr>
              <w:t>Возврат остатков МБТ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861A67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146949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color w:val="000000"/>
                <w:sz w:val="16"/>
                <w:szCs w:val="16"/>
              </w:rPr>
            </w:pPr>
            <w:r w:rsidRPr="009F176F">
              <w:rPr>
                <w:color w:val="000000"/>
                <w:sz w:val="16"/>
                <w:szCs w:val="16"/>
              </w:rPr>
              <w:t>0,00 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9F176F" w:rsidRPr="009F176F" w:rsidRDefault="009F176F" w:rsidP="009F176F">
            <w:pPr>
              <w:rPr>
                <w:b/>
                <w:bCs/>
                <w:sz w:val="16"/>
                <w:szCs w:val="16"/>
              </w:rPr>
            </w:pPr>
            <w:r w:rsidRPr="009F176F">
              <w:rPr>
                <w:b/>
                <w:bCs/>
                <w:sz w:val="16"/>
                <w:szCs w:val="16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9F176F" w:rsidRPr="009F176F" w:rsidRDefault="00861A67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1492514,6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9F176F" w:rsidRPr="009F176F" w:rsidRDefault="00A373A4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1806187,4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9F176F" w:rsidRPr="009F176F" w:rsidRDefault="00AE7002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121,0</w:t>
            </w:r>
            <w:r w:rsidR="009F176F" w:rsidRPr="009F176F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1437472,4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1303518,3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9F176F" w:rsidRPr="009F176F" w:rsidRDefault="00E05AE9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1416003,4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9F176F" w:rsidP="009F176F">
            <w:pPr>
              <w:rPr>
                <w:b/>
                <w:bCs/>
                <w:sz w:val="16"/>
                <w:szCs w:val="16"/>
              </w:rPr>
            </w:pPr>
            <w:r w:rsidRPr="009F176F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861A67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1480230,3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A373A4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1819355,0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9F176F" w:rsidRPr="009F176F" w:rsidRDefault="00AE7002" w:rsidP="009F17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122,9</w:t>
            </w:r>
            <w:r w:rsidR="009F176F" w:rsidRPr="009F176F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6547D8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1430481,5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420E5C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1296527,4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F176F" w:rsidRPr="009F176F" w:rsidRDefault="00E05AE9" w:rsidP="009F17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1416003,4</w:t>
            </w:r>
          </w:p>
        </w:tc>
      </w:tr>
      <w:tr w:rsidR="009F176F" w:rsidRPr="009F176F" w:rsidTr="009F176F">
        <w:trPr>
          <w:trHeight w:val="5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9F176F" w:rsidRPr="009F176F" w:rsidRDefault="009F176F" w:rsidP="009F176F">
            <w:pPr>
              <w:rPr>
                <w:b/>
                <w:bCs/>
                <w:sz w:val="16"/>
                <w:szCs w:val="16"/>
              </w:rPr>
            </w:pPr>
            <w:r w:rsidRPr="009F176F">
              <w:rPr>
                <w:b/>
                <w:bCs/>
                <w:sz w:val="16"/>
                <w:szCs w:val="16"/>
              </w:rPr>
              <w:t>Профицит</w:t>
            </w:r>
            <w:proofErr w:type="gramStart"/>
            <w:r w:rsidRPr="009F176F">
              <w:rPr>
                <w:b/>
                <w:bCs/>
                <w:sz w:val="16"/>
                <w:szCs w:val="16"/>
              </w:rPr>
              <w:t xml:space="preserve"> (+)/</w:t>
            </w:r>
            <w:proofErr w:type="gramEnd"/>
            <w:r w:rsidRPr="009F176F">
              <w:rPr>
                <w:b/>
                <w:bCs/>
                <w:sz w:val="16"/>
                <w:szCs w:val="16"/>
              </w:rPr>
              <w:t>дефицит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9F176F" w:rsidRPr="009F176F" w:rsidRDefault="00861A67" w:rsidP="00861A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+12284,3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9F176F" w:rsidRPr="009F176F" w:rsidRDefault="009F176F" w:rsidP="00A373A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76F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A373A4">
              <w:rPr>
                <w:b/>
                <w:bCs/>
                <w:color w:val="000000"/>
                <w:sz w:val="16"/>
                <w:szCs w:val="16"/>
              </w:rPr>
              <w:t>13167,6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9F176F" w:rsidRPr="009F176F" w:rsidRDefault="00AE7002" w:rsidP="009F17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-107,1</w:t>
            </w:r>
            <w:r w:rsidR="009F176F" w:rsidRPr="009F176F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76F">
              <w:rPr>
                <w:b/>
                <w:bCs/>
                <w:color w:val="000000"/>
                <w:sz w:val="16"/>
                <w:szCs w:val="16"/>
              </w:rPr>
              <w:t>6 990,90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9F176F" w:rsidRPr="009F176F" w:rsidRDefault="009F176F" w:rsidP="009F17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F176F">
              <w:rPr>
                <w:b/>
                <w:bCs/>
                <w:color w:val="000000"/>
                <w:sz w:val="16"/>
                <w:szCs w:val="16"/>
              </w:rPr>
              <w:t>6 990,90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9F176F" w:rsidRPr="009F176F" w:rsidRDefault="00E05AE9" w:rsidP="009F176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9F176F" w:rsidRPr="009F176F" w:rsidRDefault="009F176F" w:rsidP="009F176F">
      <w:pPr>
        <w:spacing w:line="252" w:lineRule="auto"/>
        <w:jc w:val="center"/>
        <w:rPr>
          <w:rFonts w:ascii="Garamond" w:hAnsi="Garamond"/>
          <w:b/>
          <w:snapToGrid w:val="0"/>
          <w:kern w:val="28"/>
          <w:sz w:val="16"/>
          <w:szCs w:val="16"/>
        </w:rPr>
      </w:pPr>
    </w:p>
    <w:p w:rsidR="00806099" w:rsidRPr="00400ABA" w:rsidRDefault="000F4B63" w:rsidP="00325273">
      <w:pPr>
        <w:autoSpaceDE w:val="0"/>
        <w:autoSpaceDN w:val="0"/>
        <w:adjustRightInd w:val="0"/>
        <w:spacing w:line="276" w:lineRule="auto"/>
        <w:ind w:firstLine="540"/>
        <w:jc w:val="both"/>
        <w:rPr>
          <w:color w:val="FF0000"/>
          <w:sz w:val="22"/>
          <w:szCs w:val="22"/>
        </w:rPr>
      </w:pPr>
      <w:proofErr w:type="gramStart"/>
      <w:r w:rsidRPr="000F4B63">
        <w:rPr>
          <w:sz w:val="28"/>
          <w:szCs w:val="28"/>
        </w:rPr>
        <w:t xml:space="preserve">На </w:t>
      </w:r>
      <w:r w:rsidRPr="00521873">
        <w:rPr>
          <w:sz w:val="28"/>
          <w:szCs w:val="28"/>
        </w:rPr>
        <w:t>202</w:t>
      </w:r>
      <w:r w:rsidR="003E488C">
        <w:rPr>
          <w:sz w:val="28"/>
          <w:szCs w:val="28"/>
        </w:rPr>
        <w:t>6</w:t>
      </w:r>
      <w:r w:rsidR="004E58B5">
        <w:rPr>
          <w:sz w:val="28"/>
          <w:szCs w:val="28"/>
        </w:rPr>
        <w:t xml:space="preserve"> </w:t>
      </w:r>
      <w:r w:rsidRPr="00521873">
        <w:rPr>
          <w:sz w:val="28"/>
          <w:szCs w:val="28"/>
        </w:rPr>
        <w:t xml:space="preserve">год бюджет </w:t>
      </w:r>
      <w:r w:rsidR="00521873" w:rsidRPr="00521873">
        <w:rPr>
          <w:sz w:val="28"/>
          <w:szCs w:val="28"/>
        </w:rPr>
        <w:t>муниципального</w:t>
      </w:r>
      <w:r w:rsidRPr="00521873">
        <w:rPr>
          <w:sz w:val="28"/>
          <w:szCs w:val="28"/>
        </w:rPr>
        <w:t xml:space="preserve"> округа </w:t>
      </w:r>
      <w:r w:rsidRPr="000F4B63">
        <w:rPr>
          <w:sz w:val="28"/>
          <w:szCs w:val="28"/>
        </w:rPr>
        <w:t xml:space="preserve">запланирован </w:t>
      </w:r>
      <w:proofErr w:type="spellStart"/>
      <w:r w:rsidR="00A02F42">
        <w:rPr>
          <w:b/>
          <w:sz w:val="28"/>
          <w:szCs w:val="28"/>
        </w:rPr>
        <w:t>профицитым</w:t>
      </w:r>
      <w:proofErr w:type="spellEnd"/>
      <w:r>
        <w:rPr>
          <w:b/>
          <w:sz w:val="28"/>
          <w:szCs w:val="28"/>
        </w:rPr>
        <w:t xml:space="preserve"> </w:t>
      </w:r>
      <w:r w:rsidR="00A02F42">
        <w:rPr>
          <w:b/>
          <w:sz w:val="28"/>
          <w:szCs w:val="28"/>
        </w:rPr>
        <w:t xml:space="preserve">в сумме 6990,9 тыс. рублей, </w:t>
      </w:r>
      <w:r w:rsidR="00A02F42">
        <w:rPr>
          <w:sz w:val="28"/>
          <w:szCs w:val="28"/>
        </w:rPr>
        <w:t xml:space="preserve">по доходам </w:t>
      </w:r>
      <w:r w:rsidR="00F338D7">
        <w:rPr>
          <w:sz w:val="28"/>
          <w:szCs w:val="28"/>
        </w:rPr>
        <w:t>1437472,4</w:t>
      </w:r>
      <w:r w:rsidR="00A02F42">
        <w:rPr>
          <w:sz w:val="28"/>
          <w:szCs w:val="28"/>
        </w:rPr>
        <w:t xml:space="preserve"> тыс. рублей и </w:t>
      </w:r>
      <w:r w:rsidR="00F338D7">
        <w:rPr>
          <w:sz w:val="28"/>
          <w:szCs w:val="28"/>
        </w:rPr>
        <w:t>расходам 1430481,5</w:t>
      </w:r>
      <w:r w:rsidR="00A02F42">
        <w:rPr>
          <w:sz w:val="28"/>
          <w:szCs w:val="28"/>
        </w:rPr>
        <w:t xml:space="preserve"> тыс. рублей соответственно</w:t>
      </w:r>
      <w:r w:rsidR="008F133A">
        <w:rPr>
          <w:sz w:val="28"/>
          <w:szCs w:val="28"/>
        </w:rPr>
        <w:t xml:space="preserve">, </w:t>
      </w:r>
      <w:r w:rsidR="00806099" w:rsidRPr="00521873">
        <w:rPr>
          <w:sz w:val="28"/>
          <w:szCs w:val="28"/>
        </w:rPr>
        <w:t>и на плановый период 202</w:t>
      </w:r>
      <w:r w:rsidR="00F338D7">
        <w:rPr>
          <w:sz w:val="28"/>
          <w:szCs w:val="28"/>
        </w:rPr>
        <w:t>7</w:t>
      </w:r>
      <w:r w:rsidR="00806099" w:rsidRPr="00521873">
        <w:rPr>
          <w:sz w:val="28"/>
          <w:szCs w:val="28"/>
        </w:rPr>
        <w:t xml:space="preserve"> и 202</w:t>
      </w:r>
      <w:r w:rsidR="00F338D7">
        <w:rPr>
          <w:sz w:val="28"/>
          <w:szCs w:val="28"/>
        </w:rPr>
        <w:t>8</w:t>
      </w:r>
      <w:r w:rsidR="00806099" w:rsidRPr="00521873">
        <w:rPr>
          <w:sz w:val="28"/>
          <w:szCs w:val="28"/>
        </w:rPr>
        <w:t xml:space="preserve"> годов</w:t>
      </w:r>
      <w:r w:rsidR="005458F2">
        <w:rPr>
          <w:sz w:val="28"/>
          <w:szCs w:val="28"/>
        </w:rPr>
        <w:t xml:space="preserve"> запланирован с профицитом бюджета в объеме 6990,9 тыс. рублей </w:t>
      </w:r>
      <w:r w:rsidR="00F338D7">
        <w:rPr>
          <w:sz w:val="28"/>
          <w:szCs w:val="28"/>
        </w:rPr>
        <w:t>в 2027 году и сбалансированным в 2028 году</w:t>
      </w:r>
      <w:r w:rsidR="00E97527">
        <w:rPr>
          <w:sz w:val="28"/>
          <w:szCs w:val="28"/>
        </w:rPr>
        <w:t xml:space="preserve">, по доходам </w:t>
      </w:r>
      <w:r w:rsidR="00F338D7">
        <w:rPr>
          <w:sz w:val="28"/>
          <w:szCs w:val="28"/>
        </w:rPr>
        <w:t>1303518,3</w:t>
      </w:r>
      <w:r w:rsidR="00E97527">
        <w:rPr>
          <w:sz w:val="28"/>
          <w:szCs w:val="28"/>
        </w:rPr>
        <w:t xml:space="preserve"> тыс. рублей и </w:t>
      </w:r>
      <w:r w:rsidR="00F338D7">
        <w:rPr>
          <w:sz w:val="28"/>
          <w:szCs w:val="28"/>
        </w:rPr>
        <w:t>1296527,4</w:t>
      </w:r>
      <w:r w:rsidR="00E97527">
        <w:rPr>
          <w:sz w:val="28"/>
          <w:szCs w:val="28"/>
        </w:rPr>
        <w:t xml:space="preserve"> тыс. рублей соответственно, по</w:t>
      </w:r>
      <w:proofErr w:type="gramEnd"/>
      <w:r w:rsidR="00E97527">
        <w:rPr>
          <w:sz w:val="28"/>
          <w:szCs w:val="28"/>
        </w:rPr>
        <w:t xml:space="preserve"> расходам  </w:t>
      </w:r>
      <w:r w:rsidR="00F338D7">
        <w:rPr>
          <w:sz w:val="28"/>
          <w:szCs w:val="28"/>
        </w:rPr>
        <w:t>1416003,4</w:t>
      </w:r>
      <w:r w:rsidR="00E97527">
        <w:rPr>
          <w:sz w:val="28"/>
          <w:szCs w:val="28"/>
        </w:rPr>
        <w:t xml:space="preserve"> тыс. рублей и </w:t>
      </w:r>
      <w:r w:rsidR="00F338D7">
        <w:rPr>
          <w:sz w:val="28"/>
          <w:szCs w:val="28"/>
        </w:rPr>
        <w:t>1416003,4</w:t>
      </w:r>
      <w:r w:rsidR="00E97527">
        <w:rPr>
          <w:sz w:val="28"/>
          <w:szCs w:val="28"/>
        </w:rPr>
        <w:t xml:space="preserve"> тыс. рублей соответственно.</w:t>
      </w:r>
    </w:p>
    <w:p w:rsidR="000405C9" w:rsidRDefault="00FD49D2" w:rsidP="00325273">
      <w:pPr>
        <w:pStyle w:val="ConsNormal"/>
        <w:widowControl/>
        <w:spacing w:line="276" w:lineRule="auto"/>
        <w:ind w:firstLine="540"/>
        <w:jc w:val="both"/>
        <w:rPr>
          <w:color w:val="FF0000"/>
          <w:sz w:val="28"/>
          <w:szCs w:val="28"/>
        </w:rPr>
      </w:pPr>
      <w:r w:rsidRPr="007D3F0A">
        <w:rPr>
          <w:rFonts w:ascii="Times New Roman" w:hAnsi="Times New Roman" w:cs="Times New Roman"/>
          <w:bCs/>
          <w:sz w:val="28"/>
          <w:szCs w:val="28"/>
        </w:rPr>
        <w:t>Основные х</w:t>
      </w:r>
      <w:r w:rsidR="001E0866">
        <w:rPr>
          <w:rFonts w:ascii="Times New Roman" w:hAnsi="Times New Roman" w:cs="Times New Roman"/>
          <w:bCs/>
          <w:sz w:val="28"/>
          <w:szCs w:val="28"/>
        </w:rPr>
        <w:t xml:space="preserve">арактеристики проекта </w:t>
      </w:r>
      <w:r w:rsidRPr="007D3F0A"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  <w:r w:rsidR="007321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55DC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1E0866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7D3F0A" w:rsidRPr="007D3F0A">
        <w:rPr>
          <w:rFonts w:ascii="Times New Roman" w:hAnsi="Times New Roman" w:cs="Times New Roman"/>
          <w:sz w:val="28"/>
          <w:szCs w:val="28"/>
        </w:rPr>
        <w:t xml:space="preserve"> на 202</w:t>
      </w:r>
      <w:r w:rsidR="00F338D7">
        <w:rPr>
          <w:rFonts w:ascii="Times New Roman" w:hAnsi="Times New Roman" w:cs="Times New Roman"/>
          <w:sz w:val="28"/>
          <w:szCs w:val="28"/>
        </w:rPr>
        <w:t>6</w:t>
      </w:r>
      <w:r w:rsidRPr="007D3F0A">
        <w:rPr>
          <w:rFonts w:ascii="Times New Roman" w:hAnsi="Times New Roman" w:cs="Times New Roman"/>
          <w:sz w:val="28"/>
          <w:szCs w:val="28"/>
        </w:rPr>
        <w:t xml:space="preserve"> год</w:t>
      </w:r>
      <w:r w:rsidR="0002641C" w:rsidRPr="007D3F0A">
        <w:rPr>
          <w:rFonts w:ascii="Times New Roman" w:hAnsi="Times New Roman" w:cs="Times New Roman"/>
          <w:bCs/>
          <w:sz w:val="28"/>
          <w:szCs w:val="28"/>
        </w:rPr>
        <w:t xml:space="preserve"> по сравнению с  параметрами</w:t>
      </w:r>
      <w:r w:rsidRPr="007D3F0A">
        <w:rPr>
          <w:rFonts w:ascii="Times New Roman" w:hAnsi="Times New Roman" w:cs="Times New Roman"/>
          <w:bCs/>
          <w:sz w:val="28"/>
          <w:szCs w:val="28"/>
        </w:rPr>
        <w:t xml:space="preserve"> ожидаемого исполнения бюджета</w:t>
      </w:r>
      <w:r w:rsidR="007D3F0A" w:rsidRPr="007D3F0A">
        <w:rPr>
          <w:rFonts w:ascii="Times New Roman" w:hAnsi="Times New Roman" w:cs="Times New Roman"/>
          <w:sz w:val="28"/>
          <w:szCs w:val="28"/>
        </w:rPr>
        <w:t xml:space="preserve"> за 20</w:t>
      </w:r>
      <w:r w:rsidR="00C955DC">
        <w:rPr>
          <w:rFonts w:ascii="Times New Roman" w:hAnsi="Times New Roman" w:cs="Times New Roman"/>
          <w:sz w:val="28"/>
          <w:szCs w:val="28"/>
        </w:rPr>
        <w:t>2</w:t>
      </w:r>
      <w:r w:rsidR="00F338D7">
        <w:rPr>
          <w:rFonts w:ascii="Times New Roman" w:hAnsi="Times New Roman" w:cs="Times New Roman"/>
          <w:sz w:val="28"/>
          <w:szCs w:val="28"/>
        </w:rPr>
        <w:t>5</w:t>
      </w:r>
      <w:r w:rsidR="00FF65E2">
        <w:rPr>
          <w:rFonts w:ascii="Times New Roman" w:hAnsi="Times New Roman" w:cs="Times New Roman"/>
          <w:sz w:val="28"/>
          <w:szCs w:val="28"/>
        </w:rPr>
        <w:t xml:space="preserve"> </w:t>
      </w:r>
      <w:r w:rsidRPr="007D3F0A">
        <w:rPr>
          <w:rFonts w:ascii="Times New Roman" w:hAnsi="Times New Roman" w:cs="Times New Roman"/>
          <w:sz w:val="28"/>
          <w:szCs w:val="28"/>
        </w:rPr>
        <w:t>год</w:t>
      </w:r>
      <w:r w:rsidR="00D04D06" w:rsidRPr="007D3F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4D06" w:rsidRPr="00B25046">
        <w:rPr>
          <w:rFonts w:ascii="Times New Roman" w:hAnsi="Times New Roman" w:cs="Times New Roman"/>
          <w:b/>
          <w:bCs/>
          <w:sz w:val="28"/>
          <w:szCs w:val="28"/>
        </w:rPr>
        <w:t>уменьш</w:t>
      </w:r>
      <w:r w:rsidR="00CD1684" w:rsidRPr="00B25046">
        <w:rPr>
          <w:rFonts w:ascii="Times New Roman" w:hAnsi="Times New Roman" w:cs="Times New Roman"/>
          <w:b/>
          <w:bCs/>
          <w:sz w:val="28"/>
          <w:szCs w:val="28"/>
        </w:rPr>
        <w:t>аются как по доходам, так и по расходам</w:t>
      </w:r>
      <w:r w:rsidRPr="007D3F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4D06" w:rsidRPr="008E0D56" w:rsidRDefault="00490DF0" w:rsidP="00D04D06">
      <w:pPr>
        <w:shd w:val="clear" w:color="auto" w:fill="FFFFFF"/>
        <w:tabs>
          <w:tab w:val="left" w:pos="568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C955DC">
        <w:rPr>
          <w:sz w:val="28"/>
          <w:szCs w:val="28"/>
        </w:rPr>
        <w:t>(</w:t>
      </w:r>
      <w:r w:rsidR="003829DE">
        <w:rPr>
          <w:sz w:val="28"/>
          <w:szCs w:val="28"/>
        </w:rPr>
        <w:t>т</w:t>
      </w:r>
      <w:r w:rsidR="00D04D06" w:rsidRPr="008E0D56">
        <w:rPr>
          <w:sz w:val="28"/>
          <w:szCs w:val="28"/>
        </w:rPr>
        <w:t>ыс. рублей</w:t>
      </w:r>
      <w:r w:rsidR="00C955DC">
        <w:rPr>
          <w:sz w:val="28"/>
          <w:szCs w:val="28"/>
        </w:rPr>
        <w:t>)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278"/>
        <w:gridCol w:w="1362"/>
        <w:gridCol w:w="1436"/>
        <w:gridCol w:w="1170"/>
        <w:gridCol w:w="1274"/>
      </w:tblGrid>
      <w:tr w:rsidR="00D04D06" w:rsidRPr="00400ABA" w:rsidTr="00DF7522">
        <w:tc>
          <w:tcPr>
            <w:tcW w:w="1750" w:type="pct"/>
            <w:vMerge w:val="restart"/>
            <w:shd w:val="clear" w:color="auto" w:fill="auto"/>
            <w:vAlign w:val="center"/>
          </w:tcPr>
          <w:p w:rsidR="00D04D06" w:rsidRPr="00424F17" w:rsidRDefault="00D04D06" w:rsidP="00A94595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 w:rsidRPr="00424F1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50" w:type="pct"/>
            <w:gridSpan w:val="5"/>
            <w:vAlign w:val="center"/>
          </w:tcPr>
          <w:p w:rsidR="00D04D06" w:rsidRPr="00424F17" w:rsidRDefault="00D04D06" w:rsidP="00A94595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 w:rsidRPr="00424F17">
              <w:rPr>
                <w:sz w:val="24"/>
                <w:szCs w:val="24"/>
              </w:rPr>
              <w:t>Значения показателей</w:t>
            </w:r>
          </w:p>
        </w:tc>
      </w:tr>
      <w:tr w:rsidR="007D3F0A" w:rsidRPr="00400ABA" w:rsidTr="00DF7522">
        <w:trPr>
          <w:trHeight w:val="406"/>
        </w:trPr>
        <w:tc>
          <w:tcPr>
            <w:tcW w:w="1750" w:type="pct"/>
            <w:vMerge/>
            <w:shd w:val="clear" w:color="auto" w:fill="auto"/>
            <w:vAlign w:val="center"/>
          </w:tcPr>
          <w:p w:rsidR="00D04D06" w:rsidRPr="00424F17" w:rsidRDefault="00D04D06" w:rsidP="00A94595">
            <w:pPr>
              <w:tabs>
                <w:tab w:val="left" w:pos="5683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D04D06" w:rsidRPr="00424F17" w:rsidRDefault="008E0D56" w:rsidP="00F338D7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 w:rsidRPr="00424F17">
              <w:rPr>
                <w:sz w:val="24"/>
                <w:szCs w:val="24"/>
              </w:rPr>
              <w:t>20</w:t>
            </w:r>
            <w:r w:rsidR="00C955DC" w:rsidRPr="00424F17">
              <w:rPr>
                <w:sz w:val="24"/>
                <w:szCs w:val="24"/>
              </w:rPr>
              <w:t>2</w:t>
            </w:r>
            <w:r w:rsidR="00F338D7">
              <w:rPr>
                <w:sz w:val="24"/>
                <w:szCs w:val="24"/>
              </w:rPr>
              <w:t>5</w:t>
            </w:r>
            <w:r w:rsidR="00D04D06" w:rsidRPr="00424F17">
              <w:rPr>
                <w:sz w:val="24"/>
                <w:szCs w:val="24"/>
              </w:rPr>
              <w:t>год (оценка)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04D06" w:rsidRPr="00424F17" w:rsidRDefault="008E0D56" w:rsidP="003421FF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 w:rsidRPr="00424F17">
              <w:rPr>
                <w:sz w:val="24"/>
                <w:szCs w:val="24"/>
              </w:rPr>
              <w:t>202</w:t>
            </w:r>
            <w:r w:rsidR="003421FF">
              <w:rPr>
                <w:sz w:val="24"/>
                <w:szCs w:val="24"/>
              </w:rPr>
              <w:t>6</w:t>
            </w:r>
            <w:r w:rsidR="00D04D06" w:rsidRPr="00424F1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16" w:type="pct"/>
            <w:vAlign w:val="center"/>
          </w:tcPr>
          <w:p w:rsidR="00D04D06" w:rsidRPr="00424F17" w:rsidRDefault="007D3F0A" w:rsidP="003421FF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proofErr w:type="spellStart"/>
            <w:r w:rsidRPr="00424F17">
              <w:rPr>
                <w:sz w:val="24"/>
                <w:szCs w:val="24"/>
              </w:rPr>
              <w:t>Отклонен</w:t>
            </w:r>
            <w:proofErr w:type="gramStart"/>
            <w:r w:rsidRPr="00424F17">
              <w:rPr>
                <w:sz w:val="24"/>
                <w:szCs w:val="24"/>
              </w:rPr>
              <w:t>.к</w:t>
            </w:r>
            <w:proofErr w:type="spellEnd"/>
            <w:proofErr w:type="gramEnd"/>
            <w:r w:rsidR="004E58B5" w:rsidRPr="00424F17">
              <w:rPr>
                <w:sz w:val="24"/>
                <w:szCs w:val="24"/>
              </w:rPr>
              <w:t xml:space="preserve"> </w:t>
            </w:r>
            <w:proofErr w:type="spellStart"/>
            <w:r w:rsidRPr="00424F17">
              <w:rPr>
                <w:sz w:val="24"/>
                <w:szCs w:val="24"/>
              </w:rPr>
              <w:t>ожид</w:t>
            </w:r>
            <w:proofErr w:type="spellEnd"/>
            <w:r w:rsidRPr="00424F17">
              <w:rPr>
                <w:sz w:val="24"/>
                <w:szCs w:val="24"/>
              </w:rPr>
              <w:t>.</w:t>
            </w:r>
            <w:r w:rsidR="00982043">
              <w:rPr>
                <w:sz w:val="24"/>
                <w:szCs w:val="24"/>
              </w:rPr>
              <w:t xml:space="preserve"> </w:t>
            </w:r>
            <w:r w:rsidRPr="00424F17">
              <w:rPr>
                <w:sz w:val="24"/>
                <w:szCs w:val="24"/>
              </w:rPr>
              <w:t>исп. 20</w:t>
            </w:r>
            <w:r w:rsidR="00C955DC" w:rsidRPr="00424F17">
              <w:rPr>
                <w:sz w:val="24"/>
                <w:szCs w:val="24"/>
              </w:rPr>
              <w:t>2</w:t>
            </w:r>
            <w:r w:rsidR="003421FF">
              <w:rPr>
                <w:sz w:val="24"/>
                <w:szCs w:val="24"/>
              </w:rPr>
              <w:t>5</w:t>
            </w:r>
            <w:r w:rsidR="00D04D06" w:rsidRPr="00424F1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04D06" w:rsidRPr="00424F17" w:rsidRDefault="008E0D56" w:rsidP="00F338D7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 w:rsidRPr="00424F17">
              <w:rPr>
                <w:sz w:val="24"/>
                <w:szCs w:val="24"/>
              </w:rPr>
              <w:t>202</w:t>
            </w:r>
            <w:r w:rsidR="00F338D7">
              <w:rPr>
                <w:sz w:val="24"/>
                <w:szCs w:val="24"/>
              </w:rPr>
              <w:t>7</w:t>
            </w:r>
            <w:r w:rsidR="00D04D06" w:rsidRPr="00424F17">
              <w:rPr>
                <w:sz w:val="24"/>
                <w:szCs w:val="24"/>
              </w:rPr>
              <w:t>год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D04D06" w:rsidRPr="00424F17" w:rsidRDefault="008E0D56" w:rsidP="00F338D7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 w:rsidRPr="00424F17">
              <w:rPr>
                <w:sz w:val="24"/>
                <w:szCs w:val="24"/>
              </w:rPr>
              <w:t>202</w:t>
            </w:r>
            <w:r w:rsidR="00F338D7">
              <w:rPr>
                <w:sz w:val="24"/>
                <w:szCs w:val="24"/>
              </w:rPr>
              <w:t>8</w:t>
            </w:r>
            <w:r w:rsidR="00D04D06" w:rsidRPr="00424F17">
              <w:rPr>
                <w:sz w:val="24"/>
                <w:szCs w:val="24"/>
              </w:rPr>
              <w:t xml:space="preserve"> год</w:t>
            </w:r>
          </w:p>
        </w:tc>
      </w:tr>
      <w:tr w:rsidR="007D3F0A" w:rsidRPr="00400ABA" w:rsidTr="00DF7522">
        <w:tc>
          <w:tcPr>
            <w:tcW w:w="1750" w:type="pct"/>
            <w:shd w:val="clear" w:color="auto" w:fill="auto"/>
            <w:vAlign w:val="center"/>
          </w:tcPr>
          <w:p w:rsidR="00D04D06" w:rsidRPr="00424F17" w:rsidRDefault="00D04D06" w:rsidP="00A94595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424F17">
              <w:rPr>
                <w:b/>
                <w:sz w:val="24"/>
                <w:szCs w:val="24"/>
              </w:rPr>
              <w:t>Доходы бюджета,  Всего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D04D06" w:rsidRPr="00424F17" w:rsidRDefault="003421FF" w:rsidP="00A9459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1806187,4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04D06" w:rsidRPr="00424F17" w:rsidRDefault="00EC5171" w:rsidP="00A94595">
            <w:pPr>
              <w:tabs>
                <w:tab w:val="left" w:pos="568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1437472,4</w:t>
            </w:r>
          </w:p>
        </w:tc>
        <w:tc>
          <w:tcPr>
            <w:tcW w:w="716" w:type="pct"/>
            <w:vAlign w:val="center"/>
          </w:tcPr>
          <w:p w:rsidR="00D04D06" w:rsidRPr="00424F17" w:rsidRDefault="00DF7522" w:rsidP="00546691">
            <w:pPr>
              <w:tabs>
                <w:tab w:val="left" w:pos="568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546691">
              <w:rPr>
                <w:b/>
                <w:sz w:val="24"/>
                <w:szCs w:val="24"/>
              </w:rPr>
              <w:t>368715,0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04D06" w:rsidRPr="00424F17" w:rsidRDefault="00546691" w:rsidP="00230408">
            <w:pPr>
              <w:pStyle w:val="ConsNormal"/>
              <w:widowControl/>
              <w:ind w:hanging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1303518,3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D04D06" w:rsidRPr="00424F17" w:rsidRDefault="00546691" w:rsidP="00A9459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1416003,4</w:t>
            </w:r>
          </w:p>
        </w:tc>
      </w:tr>
      <w:tr w:rsidR="007D3F0A" w:rsidRPr="00400ABA" w:rsidTr="00DF7522">
        <w:tc>
          <w:tcPr>
            <w:tcW w:w="1750" w:type="pct"/>
            <w:shd w:val="clear" w:color="auto" w:fill="auto"/>
            <w:vAlign w:val="center"/>
          </w:tcPr>
          <w:p w:rsidR="00D04D06" w:rsidRPr="00424F17" w:rsidRDefault="00D04D06" w:rsidP="00A94595">
            <w:pPr>
              <w:tabs>
                <w:tab w:val="left" w:pos="5683"/>
              </w:tabs>
              <w:rPr>
                <w:sz w:val="24"/>
                <w:szCs w:val="24"/>
              </w:rPr>
            </w:pPr>
            <w:r w:rsidRPr="00424F17">
              <w:rPr>
                <w:sz w:val="24"/>
                <w:szCs w:val="24"/>
              </w:rPr>
              <w:t>В том числе:</w:t>
            </w:r>
          </w:p>
          <w:p w:rsidR="00D04D06" w:rsidRPr="00424F17" w:rsidRDefault="00E7067E" w:rsidP="00E7067E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424F17">
              <w:rPr>
                <w:b/>
                <w:sz w:val="24"/>
                <w:szCs w:val="24"/>
              </w:rPr>
              <w:t>с</w:t>
            </w:r>
            <w:r w:rsidR="00D04D06" w:rsidRPr="00424F17">
              <w:rPr>
                <w:b/>
                <w:sz w:val="24"/>
                <w:szCs w:val="24"/>
              </w:rPr>
              <w:t xml:space="preserve">обственные доходы бюджета </w:t>
            </w:r>
            <w:r w:rsidRPr="00424F17">
              <w:rPr>
                <w:b/>
                <w:sz w:val="24"/>
                <w:szCs w:val="24"/>
              </w:rPr>
              <w:t>муниципального бюджета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D04D06" w:rsidRPr="00424F17" w:rsidRDefault="003421FF" w:rsidP="00A9459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559731,8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04D06" w:rsidRPr="00424F17" w:rsidRDefault="00EC5171" w:rsidP="00A94595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624341,5</w:t>
            </w:r>
          </w:p>
        </w:tc>
        <w:tc>
          <w:tcPr>
            <w:tcW w:w="716" w:type="pct"/>
            <w:vAlign w:val="center"/>
          </w:tcPr>
          <w:p w:rsidR="00D04D06" w:rsidRPr="00424F17" w:rsidRDefault="00546691" w:rsidP="00982043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64609,7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04D06" w:rsidRPr="00424F17" w:rsidRDefault="00546691" w:rsidP="00A9459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595085,9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D04D06" w:rsidRPr="00424F17" w:rsidRDefault="00546691" w:rsidP="00A9459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615984,6</w:t>
            </w:r>
          </w:p>
        </w:tc>
      </w:tr>
      <w:tr w:rsidR="007D3F0A" w:rsidRPr="00400ABA" w:rsidTr="00DF7522">
        <w:trPr>
          <w:trHeight w:val="280"/>
        </w:trPr>
        <w:tc>
          <w:tcPr>
            <w:tcW w:w="1750" w:type="pct"/>
            <w:shd w:val="clear" w:color="auto" w:fill="auto"/>
            <w:vAlign w:val="center"/>
          </w:tcPr>
          <w:p w:rsidR="00D04D06" w:rsidRPr="00424F17" w:rsidRDefault="00D04D06" w:rsidP="00A94595">
            <w:pPr>
              <w:tabs>
                <w:tab w:val="left" w:pos="5683"/>
              </w:tabs>
              <w:rPr>
                <w:i/>
                <w:sz w:val="24"/>
                <w:szCs w:val="24"/>
              </w:rPr>
            </w:pPr>
            <w:r w:rsidRPr="00424F17">
              <w:rPr>
                <w:i/>
                <w:sz w:val="24"/>
                <w:szCs w:val="24"/>
              </w:rPr>
              <w:t>Удельный вес собственных доходов в общем объеме доходов, %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D04D06" w:rsidRPr="00424F17" w:rsidRDefault="00EC5171" w:rsidP="00A94595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  <w:r w:rsidR="00D04D06" w:rsidRPr="00424F17">
              <w:rPr>
                <w:sz w:val="24"/>
                <w:szCs w:val="24"/>
              </w:rPr>
              <w:t>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04D06" w:rsidRPr="00424F17" w:rsidRDefault="00546691" w:rsidP="00A94595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  <w:r w:rsidR="00D04D06" w:rsidRPr="00424F17">
              <w:rPr>
                <w:sz w:val="24"/>
                <w:szCs w:val="24"/>
              </w:rPr>
              <w:t>%</w:t>
            </w:r>
          </w:p>
        </w:tc>
        <w:tc>
          <w:tcPr>
            <w:tcW w:w="716" w:type="pct"/>
            <w:vAlign w:val="center"/>
          </w:tcPr>
          <w:p w:rsidR="00D04D06" w:rsidRPr="00424F17" w:rsidRDefault="00546691" w:rsidP="00970F78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12,5%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04D06" w:rsidRPr="00424F17" w:rsidRDefault="00546691" w:rsidP="00A94595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  <w:r w:rsidR="00D04D06" w:rsidRPr="00424F17">
              <w:rPr>
                <w:sz w:val="24"/>
                <w:szCs w:val="24"/>
              </w:rPr>
              <w:t>%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D04D06" w:rsidRPr="00424F17" w:rsidRDefault="00546691" w:rsidP="00A94595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  <w:r w:rsidR="00D04D06" w:rsidRPr="00424F17">
              <w:rPr>
                <w:sz w:val="24"/>
                <w:szCs w:val="24"/>
              </w:rPr>
              <w:t>%</w:t>
            </w:r>
          </w:p>
        </w:tc>
      </w:tr>
      <w:tr w:rsidR="007D3F0A" w:rsidRPr="00400ABA" w:rsidTr="00DF7522">
        <w:trPr>
          <w:trHeight w:val="257"/>
        </w:trPr>
        <w:tc>
          <w:tcPr>
            <w:tcW w:w="1750" w:type="pct"/>
            <w:shd w:val="clear" w:color="auto" w:fill="auto"/>
            <w:vAlign w:val="center"/>
          </w:tcPr>
          <w:p w:rsidR="00D04D06" w:rsidRPr="00424F17" w:rsidRDefault="00D04D06" w:rsidP="00FF65E2">
            <w:pPr>
              <w:tabs>
                <w:tab w:val="left" w:pos="5683"/>
              </w:tabs>
              <w:rPr>
                <w:b/>
                <w:sz w:val="24"/>
                <w:szCs w:val="24"/>
              </w:rPr>
            </w:pPr>
            <w:r w:rsidRPr="00424F17">
              <w:rPr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D04D06" w:rsidRPr="00424F17" w:rsidRDefault="003421FF" w:rsidP="00A94595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1246455,5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04D06" w:rsidRPr="00424F17" w:rsidRDefault="00EC5171" w:rsidP="00A94595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813130,8</w:t>
            </w:r>
          </w:p>
        </w:tc>
        <w:tc>
          <w:tcPr>
            <w:tcW w:w="716" w:type="pct"/>
            <w:vAlign w:val="center"/>
          </w:tcPr>
          <w:p w:rsidR="00D04D06" w:rsidRPr="00424F17" w:rsidRDefault="00062694" w:rsidP="00546691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46691">
              <w:rPr>
                <w:sz w:val="24"/>
                <w:szCs w:val="24"/>
              </w:rPr>
              <w:t>433324,7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04D06" w:rsidRPr="00424F17" w:rsidRDefault="00EC5171" w:rsidP="00A9459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708432,3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D04D06" w:rsidRPr="00424F17" w:rsidRDefault="00EC5171" w:rsidP="00A9459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800018,8</w:t>
            </w:r>
          </w:p>
        </w:tc>
      </w:tr>
      <w:tr w:rsidR="007D3F0A" w:rsidRPr="00400ABA" w:rsidTr="00DF7522">
        <w:tc>
          <w:tcPr>
            <w:tcW w:w="1750" w:type="pct"/>
            <w:shd w:val="clear" w:color="auto" w:fill="auto"/>
            <w:vAlign w:val="center"/>
          </w:tcPr>
          <w:p w:rsidR="00D04D06" w:rsidRPr="00424F17" w:rsidRDefault="00D04D06" w:rsidP="00882B43">
            <w:pPr>
              <w:tabs>
                <w:tab w:val="left" w:pos="5683"/>
              </w:tabs>
              <w:jc w:val="both"/>
              <w:rPr>
                <w:sz w:val="24"/>
                <w:szCs w:val="24"/>
              </w:rPr>
            </w:pPr>
            <w:r w:rsidRPr="00424F17">
              <w:rPr>
                <w:sz w:val="24"/>
                <w:szCs w:val="24"/>
              </w:rPr>
              <w:t xml:space="preserve">удельный вес безвозмездных поступлений </w:t>
            </w:r>
            <w:r w:rsidR="00882B43" w:rsidRPr="00424F17">
              <w:rPr>
                <w:sz w:val="24"/>
                <w:szCs w:val="24"/>
              </w:rPr>
              <w:t>б</w:t>
            </w:r>
            <w:r w:rsidRPr="00424F17">
              <w:rPr>
                <w:sz w:val="24"/>
                <w:szCs w:val="24"/>
              </w:rPr>
              <w:t>юджета в общем объеме доходов, %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D04D06" w:rsidRPr="00424F17" w:rsidRDefault="00EC5171" w:rsidP="00A46884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  <w:r w:rsidR="00D04D06" w:rsidRPr="00424F17">
              <w:rPr>
                <w:sz w:val="24"/>
                <w:szCs w:val="24"/>
              </w:rPr>
              <w:t>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04D06" w:rsidRPr="00424F17" w:rsidRDefault="00546691" w:rsidP="00A94595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</w:t>
            </w:r>
            <w:r w:rsidR="00D04D06" w:rsidRPr="00424F17">
              <w:rPr>
                <w:sz w:val="24"/>
                <w:szCs w:val="24"/>
              </w:rPr>
              <w:t>%</w:t>
            </w:r>
          </w:p>
        </w:tc>
        <w:tc>
          <w:tcPr>
            <w:tcW w:w="716" w:type="pct"/>
            <w:vAlign w:val="center"/>
          </w:tcPr>
          <w:p w:rsidR="00D04D06" w:rsidRPr="00424F17" w:rsidRDefault="00062694" w:rsidP="00546691">
            <w:pPr>
              <w:tabs>
                <w:tab w:val="left" w:pos="56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  <w:r w:rsidR="00546691">
              <w:rPr>
                <w:sz w:val="24"/>
                <w:szCs w:val="24"/>
              </w:rPr>
              <w:t>12,5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04D06" w:rsidRPr="00424F17" w:rsidRDefault="00546691" w:rsidP="00A94595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  <w:r w:rsidR="00D04D06" w:rsidRPr="00424F17">
              <w:rPr>
                <w:sz w:val="24"/>
                <w:szCs w:val="24"/>
              </w:rPr>
              <w:t>%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D04D06" w:rsidRPr="00424F17" w:rsidRDefault="00546691" w:rsidP="00B25046">
            <w:pPr>
              <w:tabs>
                <w:tab w:val="left" w:pos="568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</w:t>
            </w:r>
            <w:r w:rsidR="00D04D06" w:rsidRPr="00424F17">
              <w:rPr>
                <w:sz w:val="24"/>
                <w:szCs w:val="24"/>
              </w:rPr>
              <w:t>%</w:t>
            </w:r>
          </w:p>
        </w:tc>
      </w:tr>
      <w:tr w:rsidR="007D3F0A" w:rsidRPr="00400ABA" w:rsidTr="00DF7522">
        <w:tc>
          <w:tcPr>
            <w:tcW w:w="1750" w:type="pct"/>
            <w:shd w:val="clear" w:color="auto" w:fill="auto"/>
            <w:vAlign w:val="center"/>
          </w:tcPr>
          <w:p w:rsidR="007D3F0A" w:rsidRPr="00424F17" w:rsidRDefault="007D3F0A" w:rsidP="00882B43">
            <w:pPr>
              <w:tabs>
                <w:tab w:val="left" w:pos="5683"/>
              </w:tabs>
              <w:jc w:val="both"/>
              <w:rPr>
                <w:b/>
                <w:sz w:val="24"/>
                <w:szCs w:val="24"/>
              </w:rPr>
            </w:pPr>
            <w:r w:rsidRPr="00424F17">
              <w:rPr>
                <w:b/>
                <w:sz w:val="24"/>
                <w:szCs w:val="24"/>
              </w:rPr>
              <w:t>Расходы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7D3F0A" w:rsidRPr="00424F17" w:rsidRDefault="003421FF" w:rsidP="003421FF">
            <w:pPr>
              <w:tabs>
                <w:tab w:val="left" w:pos="568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1819355,0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7D3F0A" w:rsidRPr="00424F17" w:rsidRDefault="00546691" w:rsidP="00A94595">
            <w:pPr>
              <w:tabs>
                <w:tab w:val="left" w:pos="568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1430481,5</w:t>
            </w:r>
          </w:p>
        </w:tc>
        <w:tc>
          <w:tcPr>
            <w:tcW w:w="716" w:type="pct"/>
            <w:vAlign w:val="center"/>
          </w:tcPr>
          <w:p w:rsidR="007D3F0A" w:rsidRPr="00424F17" w:rsidRDefault="00062694" w:rsidP="00546691">
            <w:pPr>
              <w:tabs>
                <w:tab w:val="left" w:pos="568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546691">
              <w:rPr>
                <w:b/>
                <w:sz w:val="24"/>
                <w:szCs w:val="24"/>
              </w:rPr>
              <w:t>388873,5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7D3F0A" w:rsidRPr="00424F17" w:rsidRDefault="00546691" w:rsidP="007C06C1">
            <w:pPr>
              <w:tabs>
                <w:tab w:val="left" w:pos="5683"/>
              </w:tabs>
              <w:ind w:left="-7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1296527,4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D3F0A" w:rsidRPr="00424F17" w:rsidRDefault="00546691" w:rsidP="00A94595">
            <w:pPr>
              <w:tabs>
                <w:tab w:val="left" w:pos="568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1416003,4</w:t>
            </w:r>
          </w:p>
        </w:tc>
      </w:tr>
      <w:tr w:rsidR="007C06C1" w:rsidRPr="00400ABA" w:rsidTr="00DF7522">
        <w:tc>
          <w:tcPr>
            <w:tcW w:w="1750" w:type="pct"/>
            <w:shd w:val="clear" w:color="auto" w:fill="auto"/>
            <w:vAlign w:val="center"/>
          </w:tcPr>
          <w:p w:rsidR="007C06C1" w:rsidRPr="00424F17" w:rsidRDefault="007C06C1" w:rsidP="007C06C1">
            <w:pPr>
              <w:tabs>
                <w:tab w:val="left" w:pos="568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Дефицит</w:t>
            </w:r>
            <w:proofErr w:type="gramStart"/>
            <w:r>
              <w:rPr>
                <w:b/>
                <w:sz w:val="24"/>
                <w:szCs w:val="24"/>
              </w:rPr>
              <w:t xml:space="preserve"> (-)/ </w:t>
            </w:r>
            <w:proofErr w:type="gramEnd"/>
            <w:r>
              <w:rPr>
                <w:b/>
                <w:sz w:val="24"/>
                <w:szCs w:val="24"/>
              </w:rPr>
              <w:t>профицит (+)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7C06C1" w:rsidRDefault="007C06C1" w:rsidP="003421FF">
            <w:pPr>
              <w:tabs>
                <w:tab w:val="left" w:pos="568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3421FF">
              <w:rPr>
                <w:b/>
                <w:sz w:val="24"/>
                <w:szCs w:val="24"/>
              </w:rPr>
              <w:t>13167,6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7C06C1" w:rsidRDefault="007C06C1" w:rsidP="00DF1752">
            <w:pPr>
              <w:tabs>
                <w:tab w:val="left" w:pos="568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6990,</w:t>
            </w:r>
            <w:r w:rsidR="00DF175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16" w:type="pct"/>
            <w:vAlign w:val="center"/>
          </w:tcPr>
          <w:p w:rsidR="007C06C1" w:rsidRDefault="008B5DBE" w:rsidP="00546691">
            <w:pPr>
              <w:tabs>
                <w:tab w:val="left" w:pos="568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546691">
              <w:rPr>
                <w:b/>
                <w:sz w:val="24"/>
                <w:szCs w:val="24"/>
              </w:rPr>
              <w:t>6177,0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7C06C1" w:rsidRDefault="007C06C1" w:rsidP="00DF1752">
            <w:pPr>
              <w:tabs>
                <w:tab w:val="left" w:pos="568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6990,</w:t>
            </w:r>
            <w:r w:rsidR="00DF175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7C06C1" w:rsidRDefault="00546691" w:rsidP="00A94595">
            <w:pPr>
              <w:tabs>
                <w:tab w:val="left" w:pos="568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1E0866" w:rsidRDefault="001E0866" w:rsidP="00D04D0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04D06" w:rsidRPr="001E0866" w:rsidRDefault="00D04D06" w:rsidP="00325273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 w:rsidRPr="001E0866">
        <w:rPr>
          <w:sz w:val="28"/>
          <w:szCs w:val="28"/>
        </w:rPr>
        <w:lastRenderedPageBreak/>
        <w:t xml:space="preserve">Прогнозируемые  собственные </w:t>
      </w:r>
      <w:r w:rsidR="001E0866">
        <w:rPr>
          <w:sz w:val="28"/>
          <w:szCs w:val="28"/>
        </w:rPr>
        <w:t xml:space="preserve">доходы </w:t>
      </w:r>
      <w:r w:rsidR="00102242" w:rsidRPr="001E0866">
        <w:rPr>
          <w:sz w:val="28"/>
          <w:szCs w:val="28"/>
        </w:rPr>
        <w:t xml:space="preserve"> бюджета</w:t>
      </w:r>
      <w:r w:rsidR="00967749">
        <w:rPr>
          <w:sz w:val="28"/>
          <w:szCs w:val="28"/>
        </w:rPr>
        <w:t xml:space="preserve"> </w:t>
      </w:r>
      <w:r w:rsidR="000F797D">
        <w:rPr>
          <w:sz w:val="28"/>
          <w:szCs w:val="28"/>
        </w:rPr>
        <w:t>муниципального</w:t>
      </w:r>
      <w:r w:rsidR="001E0866">
        <w:rPr>
          <w:sz w:val="28"/>
          <w:szCs w:val="28"/>
        </w:rPr>
        <w:t xml:space="preserve"> округа</w:t>
      </w:r>
      <w:r w:rsidR="00102242" w:rsidRPr="001E0866">
        <w:rPr>
          <w:sz w:val="28"/>
          <w:szCs w:val="28"/>
        </w:rPr>
        <w:t xml:space="preserve"> в </w:t>
      </w:r>
      <w:r w:rsidR="00102242" w:rsidRPr="002E5323">
        <w:rPr>
          <w:sz w:val="28"/>
          <w:szCs w:val="28"/>
        </w:rPr>
        <w:t>20</w:t>
      </w:r>
      <w:r w:rsidR="000F797D" w:rsidRPr="002E5323">
        <w:rPr>
          <w:sz w:val="28"/>
          <w:szCs w:val="28"/>
        </w:rPr>
        <w:t>2</w:t>
      </w:r>
      <w:r w:rsidR="008D4AD1">
        <w:rPr>
          <w:sz w:val="28"/>
          <w:szCs w:val="28"/>
        </w:rPr>
        <w:t>6</w:t>
      </w:r>
      <w:r w:rsidR="00967749">
        <w:rPr>
          <w:sz w:val="28"/>
          <w:szCs w:val="28"/>
        </w:rPr>
        <w:t xml:space="preserve"> </w:t>
      </w:r>
      <w:r w:rsidR="00102242" w:rsidRPr="001E0866">
        <w:rPr>
          <w:sz w:val="28"/>
          <w:szCs w:val="28"/>
        </w:rPr>
        <w:t>году ожидаются на уровне</w:t>
      </w:r>
      <w:r w:rsidR="001225F0">
        <w:rPr>
          <w:sz w:val="28"/>
          <w:szCs w:val="28"/>
        </w:rPr>
        <w:t xml:space="preserve"> </w:t>
      </w:r>
      <w:r w:rsidR="001D14E4">
        <w:rPr>
          <w:sz w:val="28"/>
          <w:szCs w:val="28"/>
        </w:rPr>
        <w:t>624341,5</w:t>
      </w:r>
      <w:r w:rsidR="00A07343">
        <w:rPr>
          <w:sz w:val="28"/>
          <w:szCs w:val="28"/>
        </w:rPr>
        <w:t xml:space="preserve"> </w:t>
      </w:r>
      <w:r w:rsidRPr="003E545B">
        <w:rPr>
          <w:sz w:val="28"/>
          <w:szCs w:val="28"/>
          <w:shd w:val="clear" w:color="auto" w:fill="FFFFFF" w:themeFill="background1"/>
        </w:rPr>
        <w:t>тыс. рублей</w:t>
      </w:r>
      <w:r w:rsidRPr="001E0866">
        <w:rPr>
          <w:sz w:val="28"/>
          <w:szCs w:val="28"/>
        </w:rPr>
        <w:t xml:space="preserve">, </w:t>
      </w:r>
      <w:r w:rsidR="00A07343">
        <w:rPr>
          <w:sz w:val="28"/>
          <w:szCs w:val="28"/>
        </w:rPr>
        <w:t>с увеличением</w:t>
      </w:r>
      <w:r w:rsidR="00102242" w:rsidRPr="001E0866">
        <w:rPr>
          <w:sz w:val="28"/>
          <w:szCs w:val="28"/>
        </w:rPr>
        <w:t xml:space="preserve"> к ожидаемому исполнению 20</w:t>
      </w:r>
      <w:r w:rsidR="000F797D">
        <w:rPr>
          <w:sz w:val="28"/>
          <w:szCs w:val="28"/>
        </w:rPr>
        <w:t>2</w:t>
      </w:r>
      <w:r w:rsidR="001D14E4">
        <w:rPr>
          <w:sz w:val="28"/>
          <w:szCs w:val="28"/>
        </w:rPr>
        <w:t>5</w:t>
      </w:r>
      <w:r w:rsidR="00102242" w:rsidRPr="001E0866">
        <w:rPr>
          <w:sz w:val="28"/>
          <w:szCs w:val="28"/>
        </w:rPr>
        <w:t xml:space="preserve"> года на </w:t>
      </w:r>
      <w:r w:rsidR="001D14E4">
        <w:rPr>
          <w:sz w:val="28"/>
          <w:szCs w:val="28"/>
        </w:rPr>
        <w:t>64609,7</w:t>
      </w:r>
      <w:r w:rsidRPr="001E0866">
        <w:rPr>
          <w:sz w:val="28"/>
          <w:szCs w:val="28"/>
        </w:rPr>
        <w:t xml:space="preserve"> тыс. руб</w:t>
      </w:r>
      <w:r w:rsidR="00102242" w:rsidRPr="001E0866">
        <w:rPr>
          <w:sz w:val="28"/>
          <w:szCs w:val="28"/>
        </w:rPr>
        <w:t>лей</w:t>
      </w:r>
      <w:r w:rsidRPr="001E0866">
        <w:rPr>
          <w:sz w:val="28"/>
          <w:szCs w:val="28"/>
        </w:rPr>
        <w:t xml:space="preserve">. Собственные доходы </w:t>
      </w:r>
      <w:r w:rsidR="000F797D">
        <w:rPr>
          <w:sz w:val="28"/>
          <w:szCs w:val="28"/>
        </w:rPr>
        <w:t>муниципального</w:t>
      </w:r>
      <w:r w:rsidRPr="001E0866">
        <w:rPr>
          <w:sz w:val="28"/>
          <w:szCs w:val="28"/>
        </w:rPr>
        <w:t xml:space="preserve"> бюджета пла</w:t>
      </w:r>
      <w:r w:rsidR="00102242" w:rsidRPr="001E0866">
        <w:rPr>
          <w:sz w:val="28"/>
          <w:szCs w:val="28"/>
        </w:rPr>
        <w:t>нируются на 202</w:t>
      </w:r>
      <w:r w:rsidR="001D14E4">
        <w:rPr>
          <w:sz w:val="28"/>
          <w:szCs w:val="28"/>
        </w:rPr>
        <w:t>7</w:t>
      </w:r>
      <w:r w:rsidR="00102242" w:rsidRPr="001E0866">
        <w:rPr>
          <w:sz w:val="28"/>
          <w:szCs w:val="28"/>
        </w:rPr>
        <w:t xml:space="preserve"> год в сумме </w:t>
      </w:r>
      <w:r w:rsidR="001D14E4">
        <w:rPr>
          <w:sz w:val="28"/>
          <w:szCs w:val="28"/>
        </w:rPr>
        <w:t>595085,9</w:t>
      </w:r>
      <w:r w:rsidRPr="001E0866">
        <w:rPr>
          <w:sz w:val="28"/>
          <w:szCs w:val="28"/>
        </w:rPr>
        <w:t xml:space="preserve"> тыс. </w:t>
      </w:r>
      <w:r w:rsidR="00102242" w:rsidRPr="001E0866">
        <w:rPr>
          <w:sz w:val="28"/>
          <w:szCs w:val="28"/>
        </w:rPr>
        <w:t>рублей, на</w:t>
      </w:r>
      <w:r w:rsidR="00570841">
        <w:rPr>
          <w:sz w:val="28"/>
          <w:szCs w:val="28"/>
        </w:rPr>
        <w:t xml:space="preserve"> </w:t>
      </w:r>
      <w:r w:rsidR="00102242" w:rsidRPr="001E0866">
        <w:rPr>
          <w:sz w:val="28"/>
          <w:szCs w:val="28"/>
        </w:rPr>
        <w:t>202</w:t>
      </w:r>
      <w:r w:rsidR="001D14E4">
        <w:rPr>
          <w:sz w:val="28"/>
          <w:szCs w:val="28"/>
        </w:rPr>
        <w:t>8</w:t>
      </w:r>
      <w:r w:rsidR="000F797D">
        <w:rPr>
          <w:sz w:val="28"/>
          <w:szCs w:val="28"/>
        </w:rPr>
        <w:t xml:space="preserve"> </w:t>
      </w:r>
      <w:r w:rsidR="001E0866" w:rsidRPr="001E0866">
        <w:rPr>
          <w:sz w:val="28"/>
          <w:szCs w:val="28"/>
        </w:rPr>
        <w:t xml:space="preserve">год в сумме  </w:t>
      </w:r>
      <w:r w:rsidR="001D14E4">
        <w:rPr>
          <w:sz w:val="28"/>
          <w:szCs w:val="28"/>
        </w:rPr>
        <w:t>615984,6</w:t>
      </w:r>
      <w:r w:rsidR="001E0866" w:rsidRPr="001E0866">
        <w:rPr>
          <w:sz w:val="28"/>
          <w:szCs w:val="28"/>
        </w:rPr>
        <w:t xml:space="preserve"> тыс. рублей. </w:t>
      </w:r>
    </w:p>
    <w:p w:rsidR="00D04D06" w:rsidRPr="001E0866" w:rsidRDefault="001225F0" w:rsidP="00325273">
      <w:pPr>
        <w:tabs>
          <w:tab w:val="left" w:pos="20"/>
          <w:tab w:val="left" w:pos="40"/>
        </w:tabs>
        <w:spacing w:line="276" w:lineRule="auto"/>
        <w:ind w:right="248" w:firstLine="4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3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04D06" w:rsidRPr="001E0866">
        <w:rPr>
          <w:sz w:val="28"/>
          <w:szCs w:val="28"/>
        </w:rPr>
        <w:t>Удельный вес собственных доходов в общем о</w:t>
      </w:r>
      <w:r w:rsidR="001E0866" w:rsidRPr="001E0866">
        <w:rPr>
          <w:sz w:val="28"/>
          <w:szCs w:val="28"/>
        </w:rPr>
        <w:t>бъеме доходов  составит:  в 20</w:t>
      </w:r>
      <w:r w:rsidR="0036315F">
        <w:rPr>
          <w:sz w:val="28"/>
          <w:szCs w:val="28"/>
        </w:rPr>
        <w:t>2</w:t>
      </w:r>
      <w:r w:rsidR="001D14E4">
        <w:rPr>
          <w:sz w:val="28"/>
          <w:szCs w:val="28"/>
        </w:rPr>
        <w:t>5</w:t>
      </w:r>
      <w:r w:rsidR="001E0866" w:rsidRPr="001E0866">
        <w:rPr>
          <w:sz w:val="28"/>
          <w:szCs w:val="28"/>
        </w:rPr>
        <w:t xml:space="preserve"> году</w:t>
      </w:r>
      <w:r w:rsidR="0036315F">
        <w:rPr>
          <w:sz w:val="28"/>
          <w:szCs w:val="28"/>
        </w:rPr>
        <w:t xml:space="preserve"> </w:t>
      </w:r>
      <w:r w:rsidR="001D14E4">
        <w:rPr>
          <w:sz w:val="28"/>
          <w:szCs w:val="28"/>
        </w:rPr>
        <w:t>30,9</w:t>
      </w:r>
      <w:r w:rsidR="001E0866" w:rsidRPr="001E0866">
        <w:rPr>
          <w:sz w:val="28"/>
          <w:szCs w:val="28"/>
        </w:rPr>
        <w:t>%,  в 202</w:t>
      </w:r>
      <w:r w:rsidR="001D14E4">
        <w:rPr>
          <w:sz w:val="28"/>
          <w:szCs w:val="28"/>
        </w:rPr>
        <w:t>6</w:t>
      </w:r>
      <w:r w:rsidR="00D04D06" w:rsidRPr="001E0866">
        <w:rPr>
          <w:sz w:val="28"/>
          <w:szCs w:val="28"/>
        </w:rPr>
        <w:t xml:space="preserve"> году</w:t>
      </w:r>
      <w:r w:rsidR="0036315F">
        <w:rPr>
          <w:sz w:val="28"/>
          <w:szCs w:val="28"/>
        </w:rPr>
        <w:t xml:space="preserve">  - </w:t>
      </w:r>
      <w:r w:rsidR="001D14E4">
        <w:rPr>
          <w:sz w:val="28"/>
          <w:szCs w:val="28"/>
        </w:rPr>
        <w:t>43,4</w:t>
      </w:r>
      <w:r w:rsidR="001E0866" w:rsidRPr="001E0866">
        <w:rPr>
          <w:sz w:val="28"/>
          <w:szCs w:val="28"/>
        </w:rPr>
        <w:t>%, в 202</w:t>
      </w:r>
      <w:r w:rsidR="001D14E4">
        <w:rPr>
          <w:sz w:val="28"/>
          <w:szCs w:val="28"/>
        </w:rPr>
        <w:t>7</w:t>
      </w:r>
      <w:r w:rsidR="001E0866" w:rsidRPr="001E0866">
        <w:rPr>
          <w:sz w:val="28"/>
          <w:szCs w:val="28"/>
        </w:rPr>
        <w:t>г.</w:t>
      </w:r>
      <w:r w:rsidR="007569D9" w:rsidRPr="001E0866">
        <w:rPr>
          <w:sz w:val="28"/>
          <w:szCs w:val="28"/>
        </w:rPr>
        <w:t xml:space="preserve"> – </w:t>
      </w:r>
      <w:r w:rsidR="001D14E4">
        <w:rPr>
          <w:sz w:val="28"/>
          <w:szCs w:val="28"/>
        </w:rPr>
        <w:t>45,6</w:t>
      </w:r>
      <w:r w:rsidR="001E0866" w:rsidRPr="001E0866">
        <w:rPr>
          <w:sz w:val="28"/>
          <w:szCs w:val="28"/>
        </w:rPr>
        <w:t>% , в 202</w:t>
      </w:r>
      <w:r w:rsidR="001D14E4">
        <w:rPr>
          <w:sz w:val="28"/>
          <w:szCs w:val="28"/>
        </w:rPr>
        <w:t>8</w:t>
      </w:r>
      <w:r w:rsidR="001E0866" w:rsidRPr="001E0866">
        <w:rPr>
          <w:sz w:val="28"/>
          <w:szCs w:val="28"/>
        </w:rPr>
        <w:t xml:space="preserve"> г.</w:t>
      </w:r>
      <w:r w:rsidR="0036315F">
        <w:rPr>
          <w:sz w:val="28"/>
          <w:szCs w:val="28"/>
        </w:rPr>
        <w:t xml:space="preserve">– </w:t>
      </w:r>
      <w:r w:rsidR="001D14E4">
        <w:rPr>
          <w:sz w:val="28"/>
          <w:szCs w:val="28"/>
        </w:rPr>
        <w:t>43,5</w:t>
      </w:r>
      <w:r w:rsidR="001E0866" w:rsidRPr="001E0866">
        <w:rPr>
          <w:sz w:val="28"/>
          <w:szCs w:val="28"/>
        </w:rPr>
        <w:t xml:space="preserve">%. </w:t>
      </w:r>
    </w:p>
    <w:p w:rsidR="00D04D06" w:rsidRPr="001E0866" w:rsidRDefault="00D04D06" w:rsidP="00325273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1E0866">
        <w:rPr>
          <w:sz w:val="28"/>
          <w:szCs w:val="28"/>
        </w:rPr>
        <w:t>Прогнозируемые безвозмездные поступ</w:t>
      </w:r>
      <w:r w:rsidR="001E0866">
        <w:rPr>
          <w:sz w:val="28"/>
          <w:szCs w:val="28"/>
        </w:rPr>
        <w:t xml:space="preserve">ления </w:t>
      </w:r>
      <w:r w:rsidR="001E0866" w:rsidRPr="001E0866">
        <w:rPr>
          <w:sz w:val="28"/>
          <w:szCs w:val="28"/>
        </w:rPr>
        <w:t>бюджета</w:t>
      </w:r>
      <w:r w:rsidR="00967749">
        <w:rPr>
          <w:sz w:val="28"/>
          <w:szCs w:val="28"/>
        </w:rPr>
        <w:t xml:space="preserve"> </w:t>
      </w:r>
      <w:r w:rsidR="0036315F">
        <w:rPr>
          <w:sz w:val="28"/>
          <w:szCs w:val="28"/>
        </w:rPr>
        <w:t xml:space="preserve">муниципального </w:t>
      </w:r>
      <w:r w:rsidR="001E0866">
        <w:rPr>
          <w:sz w:val="28"/>
          <w:szCs w:val="28"/>
        </w:rPr>
        <w:t>округа</w:t>
      </w:r>
      <w:r w:rsidR="001E0866" w:rsidRPr="001E0866">
        <w:rPr>
          <w:sz w:val="28"/>
          <w:szCs w:val="28"/>
        </w:rPr>
        <w:t xml:space="preserve"> в 202</w:t>
      </w:r>
      <w:r w:rsidR="001D14E4">
        <w:rPr>
          <w:sz w:val="28"/>
          <w:szCs w:val="28"/>
        </w:rPr>
        <w:t>6</w:t>
      </w:r>
      <w:r w:rsidRPr="001E0866">
        <w:rPr>
          <w:sz w:val="28"/>
          <w:szCs w:val="28"/>
        </w:rPr>
        <w:t xml:space="preserve"> году </w:t>
      </w:r>
      <w:r w:rsidR="001E0866" w:rsidRPr="001E0866">
        <w:rPr>
          <w:sz w:val="28"/>
          <w:szCs w:val="28"/>
        </w:rPr>
        <w:t xml:space="preserve">запланированы в сумме  </w:t>
      </w:r>
      <w:r w:rsidR="001D14E4">
        <w:rPr>
          <w:sz w:val="28"/>
          <w:szCs w:val="28"/>
        </w:rPr>
        <w:t xml:space="preserve">813130,8 </w:t>
      </w:r>
      <w:r w:rsidRPr="001E0866">
        <w:rPr>
          <w:sz w:val="28"/>
          <w:szCs w:val="28"/>
        </w:rPr>
        <w:t>тыс</w:t>
      </w:r>
      <w:r w:rsidR="001E0866" w:rsidRPr="001E0866">
        <w:rPr>
          <w:sz w:val="28"/>
          <w:szCs w:val="28"/>
        </w:rPr>
        <w:t xml:space="preserve">. рублей,   со снижением  на </w:t>
      </w:r>
      <w:r w:rsidR="001D14E4">
        <w:rPr>
          <w:sz w:val="28"/>
          <w:szCs w:val="28"/>
        </w:rPr>
        <w:t xml:space="preserve">433324,7 </w:t>
      </w:r>
      <w:r w:rsidRPr="001E0866">
        <w:rPr>
          <w:sz w:val="28"/>
          <w:szCs w:val="28"/>
        </w:rPr>
        <w:t>тыс</w:t>
      </w:r>
      <w:r w:rsidR="001E0866" w:rsidRPr="001E0866">
        <w:rPr>
          <w:sz w:val="28"/>
          <w:szCs w:val="28"/>
        </w:rPr>
        <w:t>. рублей к ожидаемой оценке 20</w:t>
      </w:r>
      <w:r w:rsidR="0036315F">
        <w:rPr>
          <w:sz w:val="28"/>
          <w:szCs w:val="28"/>
        </w:rPr>
        <w:t>2</w:t>
      </w:r>
      <w:r w:rsidR="001D14E4">
        <w:rPr>
          <w:sz w:val="28"/>
          <w:szCs w:val="28"/>
        </w:rPr>
        <w:t>5</w:t>
      </w:r>
      <w:r w:rsidRPr="001E0866">
        <w:rPr>
          <w:sz w:val="28"/>
          <w:szCs w:val="28"/>
        </w:rPr>
        <w:t xml:space="preserve"> года. Б</w:t>
      </w:r>
      <w:r w:rsidR="001E0866" w:rsidRPr="001E0866">
        <w:rPr>
          <w:sz w:val="28"/>
          <w:szCs w:val="28"/>
        </w:rPr>
        <w:t xml:space="preserve">езвозмездные поступления на </w:t>
      </w:r>
      <w:r w:rsidR="00F75D8B">
        <w:rPr>
          <w:sz w:val="28"/>
          <w:szCs w:val="28"/>
        </w:rPr>
        <w:t>202</w:t>
      </w:r>
      <w:r w:rsidR="001D14E4">
        <w:rPr>
          <w:sz w:val="28"/>
          <w:szCs w:val="28"/>
        </w:rPr>
        <w:t>7</w:t>
      </w:r>
      <w:r w:rsidR="001E0866" w:rsidRPr="001E0866">
        <w:rPr>
          <w:sz w:val="28"/>
          <w:szCs w:val="28"/>
        </w:rPr>
        <w:t xml:space="preserve"> год планируются в сумме </w:t>
      </w:r>
      <w:r w:rsidR="001D14E4">
        <w:rPr>
          <w:sz w:val="28"/>
          <w:szCs w:val="28"/>
        </w:rPr>
        <w:t>708432,3</w:t>
      </w:r>
      <w:r w:rsidR="00967749">
        <w:rPr>
          <w:sz w:val="28"/>
          <w:szCs w:val="28"/>
        </w:rPr>
        <w:t xml:space="preserve"> </w:t>
      </w:r>
      <w:r w:rsidRPr="001E0866">
        <w:rPr>
          <w:sz w:val="28"/>
          <w:szCs w:val="28"/>
        </w:rPr>
        <w:t>тыс. ру</w:t>
      </w:r>
      <w:r w:rsidR="001E0866" w:rsidRPr="001E0866">
        <w:rPr>
          <w:sz w:val="28"/>
          <w:szCs w:val="28"/>
        </w:rPr>
        <w:t>блей, на 202</w:t>
      </w:r>
      <w:r w:rsidR="001D14E4">
        <w:rPr>
          <w:sz w:val="28"/>
          <w:szCs w:val="28"/>
        </w:rPr>
        <w:t>8</w:t>
      </w:r>
      <w:r w:rsidR="001E0866" w:rsidRPr="001E0866">
        <w:rPr>
          <w:sz w:val="28"/>
          <w:szCs w:val="28"/>
        </w:rPr>
        <w:t xml:space="preserve"> год в сумме  </w:t>
      </w:r>
      <w:r w:rsidR="001D14E4">
        <w:rPr>
          <w:sz w:val="28"/>
          <w:szCs w:val="28"/>
        </w:rPr>
        <w:t>800018,8</w:t>
      </w:r>
      <w:r w:rsidRPr="001E0866">
        <w:rPr>
          <w:sz w:val="28"/>
          <w:szCs w:val="28"/>
        </w:rPr>
        <w:t xml:space="preserve"> тыс. рублей.  </w:t>
      </w:r>
    </w:p>
    <w:p w:rsidR="0002641C" w:rsidRPr="00967749" w:rsidRDefault="00967749" w:rsidP="00325273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A682F">
        <w:rPr>
          <w:b/>
          <w:sz w:val="28"/>
          <w:szCs w:val="28"/>
        </w:rPr>
        <w:t xml:space="preserve">  </w:t>
      </w:r>
      <w:r w:rsidR="001E0866" w:rsidRPr="00967749">
        <w:rPr>
          <w:sz w:val="28"/>
          <w:szCs w:val="28"/>
        </w:rPr>
        <w:t xml:space="preserve">Доходная часть  бюджета </w:t>
      </w:r>
      <w:r w:rsidR="003542B8" w:rsidRPr="00967749">
        <w:rPr>
          <w:sz w:val="28"/>
          <w:szCs w:val="28"/>
        </w:rPr>
        <w:t>муниципального</w:t>
      </w:r>
      <w:r w:rsidR="001E0866" w:rsidRPr="00967749">
        <w:rPr>
          <w:sz w:val="28"/>
          <w:szCs w:val="28"/>
        </w:rPr>
        <w:t xml:space="preserve"> округа на 202</w:t>
      </w:r>
      <w:r w:rsidR="001D14E4">
        <w:rPr>
          <w:sz w:val="28"/>
          <w:szCs w:val="28"/>
        </w:rPr>
        <w:t>6</w:t>
      </w:r>
      <w:r w:rsidR="00FD49D2" w:rsidRPr="00967749">
        <w:rPr>
          <w:sz w:val="28"/>
          <w:szCs w:val="28"/>
        </w:rPr>
        <w:t xml:space="preserve"> год по отношен</w:t>
      </w:r>
      <w:r w:rsidR="001E0866" w:rsidRPr="00967749">
        <w:rPr>
          <w:sz w:val="28"/>
          <w:szCs w:val="28"/>
        </w:rPr>
        <w:t>ию к ожидаемому исполнению 20</w:t>
      </w:r>
      <w:r w:rsidR="003542B8" w:rsidRPr="00967749">
        <w:rPr>
          <w:sz w:val="28"/>
          <w:szCs w:val="28"/>
        </w:rPr>
        <w:t>2</w:t>
      </w:r>
      <w:r w:rsidR="001D14E4">
        <w:rPr>
          <w:sz w:val="28"/>
          <w:szCs w:val="28"/>
        </w:rPr>
        <w:t>5</w:t>
      </w:r>
      <w:r w:rsidR="00D04D06" w:rsidRPr="00967749">
        <w:rPr>
          <w:sz w:val="28"/>
          <w:szCs w:val="28"/>
        </w:rPr>
        <w:t xml:space="preserve"> года сниз</w:t>
      </w:r>
      <w:r w:rsidR="00510EFB" w:rsidRPr="00967749">
        <w:rPr>
          <w:sz w:val="28"/>
          <w:szCs w:val="28"/>
        </w:rPr>
        <w:t>илась</w:t>
      </w:r>
      <w:r w:rsidRPr="00967749">
        <w:rPr>
          <w:sz w:val="28"/>
          <w:szCs w:val="28"/>
        </w:rPr>
        <w:t xml:space="preserve"> </w:t>
      </w:r>
      <w:r w:rsidR="00D23EF5" w:rsidRPr="00967749">
        <w:rPr>
          <w:sz w:val="28"/>
          <w:szCs w:val="28"/>
        </w:rPr>
        <w:t>на</w:t>
      </w:r>
      <w:r w:rsidRPr="00967749">
        <w:rPr>
          <w:sz w:val="28"/>
          <w:szCs w:val="28"/>
        </w:rPr>
        <w:t xml:space="preserve"> </w:t>
      </w:r>
      <w:r w:rsidR="00785498">
        <w:rPr>
          <w:sz w:val="28"/>
          <w:szCs w:val="28"/>
        </w:rPr>
        <w:t>20,4</w:t>
      </w:r>
      <w:r w:rsidR="001E0866" w:rsidRPr="00967749">
        <w:rPr>
          <w:sz w:val="28"/>
          <w:szCs w:val="28"/>
        </w:rPr>
        <w:t>% или</w:t>
      </w:r>
      <w:r w:rsidRPr="00967749">
        <w:rPr>
          <w:sz w:val="28"/>
          <w:szCs w:val="28"/>
        </w:rPr>
        <w:t xml:space="preserve"> </w:t>
      </w:r>
      <w:r w:rsidR="001E0866" w:rsidRPr="00967749">
        <w:rPr>
          <w:sz w:val="28"/>
          <w:szCs w:val="28"/>
        </w:rPr>
        <w:t xml:space="preserve">на </w:t>
      </w:r>
      <w:r w:rsidR="00785498">
        <w:rPr>
          <w:sz w:val="28"/>
          <w:szCs w:val="28"/>
        </w:rPr>
        <w:t>368715,0</w:t>
      </w:r>
      <w:r w:rsidR="00A07343">
        <w:rPr>
          <w:sz w:val="28"/>
          <w:szCs w:val="28"/>
        </w:rPr>
        <w:t xml:space="preserve"> </w:t>
      </w:r>
      <w:r w:rsidR="003829DE" w:rsidRPr="00967749">
        <w:rPr>
          <w:sz w:val="28"/>
          <w:szCs w:val="28"/>
        </w:rPr>
        <w:t>тыс. рублей</w:t>
      </w:r>
      <w:r w:rsidR="00510EFB" w:rsidRPr="00967749">
        <w:rPr>
          <w:sz w:val="28"/>
          <w:szCs w:val="28"/>
        </w:rPr>
        <w:t>, расходна</w:t>
      </w:r>
      <w:r w:rsidR="00344A8C" w:rsidRPr="00967749">
        <w:rPr>
          <w:sz w:val="28"/>
          <w:szCs w:val="28"/>
        </w:rPr>
        <w:t>я часть также сниз</w:t>
      </w:r>
      <w:r w:rsidR="009D3C86" w:rsidRPr="00967749">
        <w:rPr>
          <w:sz w:val="28"/>
          <w:szCs w:val="28"/>
        </w:rPr>
        <w:t>илась</w:t>
      </w:r>
      <w:r w:rsidR="00D23EF5" w:rsidRPr="00967749">
        <w:rPr>
          <w:sz w:val="28"/>
          <w:szCs w:val="28"/>
        </w:rPr>
        <w:t xml:space="preserve"> на </w:t>
      </w:r>
      <w:r w:rsidR="00785498">
        <w:rPr>
          <w:sz w:val="28"/>
          <w:szCs w:val="28"/>
        </w:rPr>
        <w:t>21,3</w:t>
      </w:r>
      <w:r w:rsidR="00D23EF5" w:rsidRPr="00967749">
        <w:rPr>
          <w:sz w:val="28"/>
          <w:szCs w:val="28"/>
        </w:rPr>
        <w:t>% или</w:t>
      </w:r>
      <w:r w:rsidR="00343D03">
        <w:rPr>
          <w:sz w:val="28"/>
          <w:szCs w:val="28"/>
        </w:rPr>
        <w:t xml:space="preserve"> </w:t>
      </w:r>
      <w:r w:rsidR="00785498">
        <w:rPr>
          <w:sz w:val="28"/>
          <w:szCs w:val="28"/>
        </w:rPr>
        <w:t>388873,5</w:t>
      </w:r>
      <w:r w:rsidR="00343D03">
        <w:rPr>
          <w:sz w:val="28"/>
          <w:szCs w:val="28"/>
        </w:rPr>
        <w:t xml:space="preserve"> </w:t>
      </w:r>
      <w:r w:rsidR="00FD49D2" w:rsidRPr="00967749">
        <w:rPr>
          <w:sz w:val="28"/>
          <w:szCs w:val="28"/>
        </w:rPr>
        <w:t>тыс. руб</w:t>
      </w:r>
      <w:r w:rsidR="00343D03">
        <w:rPr>
          <w:sz w:val="28"/>
          <w:szCs w:val="28"/>
        </w:rPr>
        <w:t>лей</w:t>
      </w:r>
      <w:r w:rsidR="00FD49D2" w:rsidRPr="00967749">
        <w:rPr>
          <w:sz w:val="28"/>
          <w:szCs w:val="28"/>
        </w:rPr>
        <w:t>.</w:t>
      </w:r>
    </w:p>
    <w:p w:rsidR="00FD49D2" w:rsidRPr="00E472C9" w:rsidRDefault="00967749" w:rsidP="00325273">
      <w:pPr>
        <w:widowControl w:val="0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D49D2" w:rsidRPr="00E472C9">
        <w:rPr>
          <w:sz w:val="28"/>
          <w:szCs w:val="28"/>
        </w:rPr>
        <w:t>Объем ра</w:t>
      </w:r>
      <w:r w:rsidR="00E472C9" w:rsidRPr="00E472C9">
        <w:rPr>
          <w:sz w:val="28"/>
          <w:szCs w:val="28"/>
        </w:rPr>
        <w:t xml:space="preserve">сходов бюджета </w:t>
      </w:r>
      <w:r w:rsidR="002859EC">
        <w:rPr>
          <w:sz w:val="28"/>
          <w:szCs w:val="28"/>
        </w:rPr>
        <w:t>муниципального</w:t>
      </w:r>
      <w:r w:rsidR="00E472C9" w:rsidRPr="00E472C9">
        <w:rPr>
          <w:sz w:val="28"/>
          <w:szCs w:val="28"/>
        </w:rPr>
        <w:t xml:space="preserve"> округа в 202</w:t>
      </w:r>
      <w:r w:rsidR="00785498">
        <w:rPr>
          <w:sz w:val="28"/>
          <w:szCs w:val="28"/>
        </w:rPr>
        <w:t>6</w:t>
      </w:r>
      <w:r w:rsidR="00E472C9" w:rsidRPr="00E472C9">
        <w:rPr>
          <w:sz w:val="28"/>
          <w:szCs w:val="28"/>
        </w:rPr>
        <w:t xml:space="preserve"> году составит </w:t>
      </w:r>
      <w:r w:rsidR="008D4071">
        <w:rPr>
          <w:sz w:val="28"/>
          <w:szCs w:val="28"/>
        </w:rPr>
        <w:t>1430481,5</w:t>
      </w:r>
      <w:r w:rsidR="00343D03">
        <w:rPr>
          <w:sz w:val="28"/>
          <w:szCs w:val="28"/>
        </w:rPr>
        <w:t xml:space="preserve"> </w:t>
      </w:r>
      <w:r w:rsidR="00743AC2" w:rsidRPr="00E472C9">
        <w:rPr>
          <w:sz w:val="28"/>
          <w:szCs w:val="28"/>
        </w:rPr>
        <w:t>тыс. рублей</w:t>
      </w:r>
      <w:r w:rsidR="00FA0ECB" w:rsidRPr="00E472C9">
        <w:rPr>
          <w:sz w:val="28"/>
          <w:szCs w:val="28"/>
        </w:rPr>
        <w:t xml:space="preserve">. </w:t>
      </w:r>
      <w:r w:rsidR="00FA0ECB" w:rsidRPr="00E472C9">
        <w:rPr>
          <w:b/>
          <w:sz w:val="28"/>
          <w:szCs w:val="28"/>
        </w:rPr>
        <w:t>Тем</w:t>
      </w:r>
      <w:r w:rsidR="00E472C9" w:rsidRPr="00E472C9">
        <w:rPr>
          <w:b/>
          <w:sz w:val="28"/>
          <w:szCs w:val="28"/>
        </w:rPr>
        <w:t>п снижения расходов в 202</w:t>
      </w:r>
      <w:r w:rsidR="008D4071">
        <w:rPr>
          <w:b/>
          <w:sz w:val="28"/>
          <w:szCs w:val="28"/>
        </w:rPr>
        <w:t>6</w:t>
      </w:r>
      <w:r w:rsidR="00E472C9" w:rsidRPr="00E472C9">
        <w:rPr>
          <w:b/>
          <w:sz w:val="28"/>
          <w:szCs w:val="28"/>
        </w:rPr>
        <w:t xml:space="preserve"> году к 20</w:t>
      </w:r>
      <w:r w:rsidR="002859EC">
        <w:rPr>
          <w:b/>
          <w:sz w:val="28"/>
          <w:szCs w:val="28"/>
        </w:rPr>
        <w:t>2</w:t>
      </w:r>
      <w:r w:rsidR="008D4071">
        <w:rPr>
          <w:b/>
          <w:sz w:val="28"/>
          <w:szCs w:val="28"/>
        </w:rPr>
        <w:t>5</w:t>
      </w:r>
      <w:r w:rsidR="00FD49D2" w:rsidRPr="00E472C9">
        <w:rPr>
          <w:b/>
          <w:sz w:val="28"/>
          <w:szCs w:val="28"/>
        </w:rPr>
        <w:t xml:space="preserve"> году  </w:t>
      </w:r>
      <w:r w:rsidR="004B26B7" w:rsidRPr="00E472C9">
        <w:rPr>
          <w:b/>
          <w:sz w:val="28"/>
          <w:szCs w:val="28"/>
        </w:rPr>
        <w:t>со</w:t>
      </w:r>
      <w:r w:rsidR="00E472C9" w:rsidRPr="00E472C9">
        <w:rPr>
          <w:b/>
          <w:sz w:val="28"/>
          <w:szCs w:val="28"/>
        </w:rPr>
        <w:t xml:space="preserve">ставляет </w:t>
      </w:r>
      <w:r w:rsidR="00DF1752">
        <w:rPr>
          <w:b/>
          <w:sz w:val="28"/>
          <w:szCs w:val="28"/>
        </w:rPr>
        <w:t>78,6</w:t>
      </w:r>
      <w:r w:rsidR="00FD49D2" w:rsidRPr="00E472C9">
        <w:rPr>
          <w:b/>
          <w:sz w:val="28"/>
          <w:szCs w:val="28"/>
        </w:rPr>
        <w:t>%</w:t>
      </w:r>
      <w:r w:rsidR="00344A8C" w:rsidRPr="00E472C9">
        <w:rPr>
          <w:b/>
          <w:sz w:val="28"/>
          <w:szCs w:val="28"/>
        </w:rPr>
        <w:t>.</w:t>
      </w:r>
    </w:p>
    <w:p w:rsidR="00FD49D2" w:rsidRPr="00E472C9" w:rsidRDefault="00343D03" w:rsidP="00325273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22187A" w:rsidRPr="00343D03">
        <w:rPr>
          <w:bCs/>
          <w:sz w:val="28"/>
          <w:szCs w:val="28"/>
        </w:rPr>
        <w:t>В</w:t>
      </w:r>
      <w:r w:rsidR="004519A8" w:rsidRPr="00E472C9">
        <w:rPr>
          <w:bCs/>
          <w:sz w:val="28"/>
          <w:szCs w:val="28"/>
        </w:rPr>
        <w:t>нутренний долг</w:t>
      </w:r>
      <w:r w:rsidR="00967749">
        <w:rPr>
          <w:bCs/>
          <w:sz w:val="28"/>
          <w:szCs w:val="28"/>
        </w:rPr>
        <w:t xml:space="preserve"> </w:t>
      </w:r>
      <w:r w:rsidR="0022187A">
        <w:rPr>
          <w:bCs/>
          <w:sz w:val="28"/>
          <w:szCs w:val="28"/>
        </w:rPr>
        <w:t>Стародубского муниципального</w:t>
      </w:r>
      <w:r w:rsidR="00E472C9" w:rsidRPr="00E472C9">
        <w:rPr>
          <w:bCs/>
          <w:sz w:val="28"/>
          <w:szCs w:val="28"/>
        </w:rPr>
        <w:t xml:space="preserve"> округа</w:t>
      </w:r>
      <w:r w:rsidR="0023345F" w:rsidRPr="00E472C9">
        <w:rPr>
          <w:bCs/>
          <w:sz w:val="28"/>
          <w:szCs w:val="28"/>
        </w:rPr>
        <w:t xml:space="preserve"> по состоянию </w:t>
      </w:r>
      <w:r w:rsidR="008C0F44" w:rsidRPr="00E472C9">
        <w:rPr>
          <w:bCs/>
          <w:sz w:val="28"/>
          <w:szCs w:val="28"/>
        </w:rPr>
        <w:t xml:space="preserve">на </w:t>
      </w:r>
      <w:r w:rsidR="007C27EC">
        <w:rPr>
          <w:bCs/>
          <w:sz w:val="28"/>
          <w:szCs w:val="28"/>
        </w:rPr>
        <w:t>01.01.202</w:t>
      </w:r>
      <w:r w:rsidR="00DF1752">
        <w:rPr>
          <w:bCs/>
          <w:sz w:val="28"/>
          <w:szCs w:val="28"/>
        </w:rPr>
        <w:t>7</w:t>
      </w:r>
      <w:r w:rsidR="007C27EC">
        <w:rPr>
          <w:bCs/>
          <w:sz w:val="28"/>
          <w:szCs w:val="28"/>
        </w:rPr>
        <w:t xml:space="preserve">г – </w:t>
      </w:r>
      <w:r w:rsidR="00DF1752">
        <w:rPr>
          <w:bCs/>
          <w:sz w:val="28"/>
          <w:szCs w:val="28"/>
        </w:rPr>
        <w:t>6990,9</w:t>
      </w:r>
      <w:r w:rsidR="00F800E6">
        <w:rPr>
          <w:bCs/>
          <w:sz w:val="28"/>
          <w:szCs w:val="28"/>
        </w:rPr>
        <w:t xml:space="preserve"> </w:t>
      </w:r>
      <w:r w:rsidR="007C27EC">
        <w:rPr>
          <w:bCs/>
          <w:sz w:val="28"/>
          <w:szCs w:val="28"/>
        </w:rPr>
        <w:t xml:space="preserve">тыс. рублей, на </w:t>
      </w:r>
      <w:r w:rsidR="008C0F44" w:rsidRPr="00E472C9">
        <w:rPr>
          <w:bCs/>
          <w:sz w:val="28"/>
          <w:szCs w:val="28"/>
        </w:rPr>
        <w:t>0</w:t>
      </w:r>
      <w:r w:rsidR="005713C5" w:rsidRPr="00E472C9">
        <w:rPr>
          <w:bCs/>
          <w:sz w:val="28"/>
          <w:szCs w:val="28"/>
        </w:rPr>
        <w:t>1.01.</w:t>
      </w:r>
      <w:r w:rsidR="00E472C9" w:rsidRPr="00E472C9">
        <w:rPr>
          <w:bCs/>
          <w:sz w:val="28"/>
          <w:szCs w:val="28"/>
        </w:rPr>
        <w:t>202</w:t>
      </w:r>
      <w:r w:rsidR="00DF1752">
        <w:rPr>
          <w:bCs/>
          <w:sz w:val="28"/>
          <w:szCs w:val="28"/>
        </w:rPr>
        <w:t>8</w:t>
      </w:r>
      <w:r w:rsidR="00FD49D2" w:rsidRPr="00E472C9">
        <w:rPr>
          <w:bCs/>
          <w:sz w:val="28"/>
          <w:szCs w:val="28"/>
        </w:rPr>
        <w:t>г.</w:t>
      </w:r>
      <w:r w:rsidR="007C27EC">
        <w:rPr>
          <w:bCs/>
          <w:sz w:val="28"/>
          <w:szCs w:val="28"/>
        </w:rPr>
        <w:t>-</w:t>
      </w:r>
      <w:r w:rsidR="00AD48D9">
        <w:rPr>
          <w:bCs/>
          <w:sz w:val="28"/>
          <w:szCs w:val="28"/>
        </w:rPr>
        <w:t xml:space="preserve"> </w:t>
      </w:r>
      <w:r w:rsidR="00D46C52">
        <w:rPr>
          <w:bCs/>
          <w:sz w:val="28"/>
          <w:szCs w:val="28"/>
        </w:rPr>
        <w:t>6990,9</w:t>
      </w:r>
      <w:r>
        <w:rPr>
          <w:bCs/>
          <w:sz w:val="28"/>
          <w:szCs w:val="28"/>
        </w:rPr>
        <w:t xml:space="preserve"> </w:t>
      </w:r>
      <w:r w:rsidR="003829DE">
        <w:rPr>
          <w:bCs/>
          <w:sz w:val="28"/>
          <w:szCs w:val="28"/>
        </w:rPr>
        <w:t>тыс. рублей</w:t>
      </w:r>
      <w:r w:rsidR="00E472C9" w:rsidRPr="00E472C9">
        <w:rPr>
          <w:bCs/>
          <w:sz w:val="28"/>
          <w:szCs w:val="28"/>
        </w:rPr>
        <w:t>, на 1 января 202</w:t>
      </w:r>
      <w:r w:rsidR="00DF1752">
        <w:rPr>
          <w:bCs/>
          <w:sz w:val="28"/>
          <w:szCs w:val="28"/>
        </w:rPr>
        <w:t>9</w:t>
      </w:r>
      <w:r w:rsidR="00C538E2" w:rsidRPr="00E472C9">
        <w:rPr>
          <w:bCs/>
          <w:sz w:val="28"/>
          <w:szCs w:val="28"/>
        </w:rPr>
        <w:t xml:space="preserve"> года </w:t>
      </w:r>
      <w:r w:rsidR="007C27EC">
        <w:rPr>
          <w:bCs/>
          <w:sz w:val="28"/>
          <w:szCs w:val="28"/>
        </w:rPr>
        <w:t>–</w:t>
      </w:r>
      <w:r w:rsidR="00C538E2" w:rsidRPr="00E472C9">
        <w:rPr>
          <w:bCs/>
          <w:sz w:val="28"/>
          <w:szCs w:val="28"/>
        </w:rPr>
        <w:t xml:space="preserve"> </w:t>
      </w:r>
      <w:r w:rsidR="00D46C52">
        <w:rPr>
          <w:bCs/>
          <w:sz w:val="28"/>
          <w:szCs w:val="28"/>
        </w:rPr>
        <w:t>0,0</w:t>
      </w:r>
      <w:r w:rsidR="004519A8" w:rsidRPr="00E472C9">
        <w:rPr>
          <w:bCs/>
          <w:sz w:val="28"/>
          <w:szCs w:val="28"/>
        </w:rPr>
        <w:t xml:space="preserve"> тыс. руб</w:t>
      </w:r>
      <w:r w:rsidR="00AD48D9">
        <w:rPr>
          <w:bCs/>
          <w:sz w:val="28"/>
          <w:szCs w:val="28"/>
        </w:rPr>
        <w:t>лей</w:t>
      </w:r>
      <w:r w:rsidR="004519A8" w:rsidRPr="00E472C9">
        <w:rPr>
          <w:bCs/>
          <w:sz w:val="28"/>
          <w:szCs w:val="28"/>
        </w:rPr>
        <w:t>.</w:t>
      </w:r>
      <w:r w:rsidR="00E472C9" w:rsidRPr="00E472C9">
        <w:rPr>
          <w:bCs/>
          <w:sz w:val="28"/>
          <w:szCs w:val="28"/>
        </w:rPr>
        <w:t xml:space="preserve"> </w:t>
      </w:r>
    </w:p>
    <w:p w:rsidR="00E061D1" w:rsidRDefault="00343D03" w:rsidP="00325273">
      <w:pPr>
        <w:pStyle w:val="a8"/>
        <w:widowControl w:val="0"/>
        <w:spacing w:after="0" w:line="276" w:lineRule="auto"/>
        <w:jc w:val="both"/>
        <w:rPr>
          <w:sz w:val="28"/>
        </w:rPr>
      </w:pPr>
      <w:r>
        <w:rPr>
          <w:b/>
          <w:sz w:val="28"/>
        </w:rPr>
        <w:t xml:space="preserve">      </w:t>
      </w:r>
      <w:r w:rsidR="00E061D1" w:rsidRPr="000241BC">
        <w:rPr>
          <w:b/>
          <w:sz w:val="28"/>
        </w:rPr>
        <w:t>Расходы на обслуживание муниципального долга</w:t>
      </w:r>
      <w:r w:rsidR="00E061D1" w:rsidRPr="000241BC">
        <w:rPr>
          <w:sz w:val="28"/>
        </w:rPr>
        <w:t xml:space="preserve"> запланированы в</w:t>
      </w:r>
      <w:r w:rsidR="00E061D1">
        <w:rPr>
          <w:sz w:val="28"/>
        </w:rPr>
        <w:t xml:space="preserve"> </w:t>
      </w:r>
      <w:r w:rsidR="00E061D1" w:rsidRPr="000241BC">
        <w:rPr>
          <w:b/>
          <w:sz w:val="28"/>
        </w:rPr>
        <w:t>202</w:t>
      </w:r>
      <w:r w:rsidR="00DF1752">
        <w:rPr>
          <w:b/>
          <w:sz w:val="28"/>
        </w:rPr>
        <w:t>6</w:t>
      </w:r>
      <w:r w:rsidR="00E061D1" w:rsidRPr="000241BC">
        <w:rPr>
          <w:b/>
          <w:sz w:val="28"/>
        </w:rPr>
        <w:t xml:space="preserve"> году в сумме </w:t>
      </w:r>
      <w:r w:rsidR="00F302B2">
        <w:rPr>
          <w:b/>
          <w:sz w:val="28"/>
        </w:rPr>
        <w:t>13,3</w:t>
      </w:r>
      <w:r w:rsidR="00E061D1" w:rsidRPr="000241BC">
        <w:rPr>
          <w:b/>
          <w:sz w:val="28"/>
        </w:rPr>
        <w:t xml:space="preserve"> тыс. руб.</w:t>
      </w:r>
      <w:r w:rsidR="00E061D1" w:rsidRPr="000241BC">
        <w:rPr>
          <w:sz w:val="28"/>
        </w:rPr>
        <w:t xml:space="preserve"> и  в плановом периоде </w:t>
      </w:r>
      <w:r w:rsidR="00E061D1" w:rsidRPr="000241BC">
        <w:rPr>
          <w:b/>
          <w:sz w:val="28"/>
        </w:rPr>
        <w:t>202</w:t>
      </w:r>
      <w:r w:rsidR="00F302B2">
        <w:rPr>
          <w:b/>
          <w:sz w:val="28"/>
        </w:rPr>
        <w:t>7</w:t>
      </w:r>
      <w:r w:rsidR="00E061D1">
        <w:rPr>
          <w:b/>
          <w:sz w:val="28"/>
        </w:rPr>
        <w:t>-202</w:t>
      </w:r>
      <w:r w:rsidR="00F302B2">
        <w:rPr>
          <w:b/>
          <w:sz w:val="28"/>
        </w:rPr>
        <w:t>8</w:t>
      </w:r>
      <w:r w:rsidR="002A00CA">
        <w:rPr>
          <w:b/>
          <w:sz w:val="28"/>
        </w:rPr>
        <w:t xml:space="preserve"> </w:t>
      </w:r>
      <w:r w:rsidR="00E061D1" w:rsidRPr="000241BC">
        <w:rPr>
          <w:b/>
          <w:sz w:val="28"/>
        </w:rPr>
        <w:t>год</w:t>
      </w:r>
      <w:r w:rsidR="00E061D1">
        <w:rPr>
          <w:b/>
          <w:sz w:val="28"/>
        </w:rPr>
        <w:t xml:space="preserve">а </w:t>
      </w:r>
      <w:r w:rsidR="00E061D1" w:rsidRPr="000241BC">
        <w:rPr>
          <w:b/>
          <w:sz w:val="28"/>
        </w:rPr>
        <w:t>в объеме</w:t>
      </w:r>
      <w:r w:rsidR="00E061D1">
        <w:rPr>
          <w:b/>
          <w:sz w:val="28"/>
        </w:rPr>
        <w:t xml:space="preserve"> </w:t>
      </w:r>
      <w:r w:rsidR="00F302B2">
        <w:rPr>
          <w:b/>
          <w:sz w:val="28"/>
        </w:rPr>
        <w:t>3,5</w:t>
      </w:r>
      <w:r w:rsidR="00E061D1" w:rsidRPr="000241BC">
        <w:rPr>
          <w:b/>
          <w:sz w:val="28"/>
        </w:rPr>
        <w:t xml:space="preserve"> тыс. руб</w:t>
      </w:r>
      <w:r w:rsidR="00E061D1" w:rsidRPr="00E07CB4">
        <w:rPr>
          <w:b/>
          <w:sz w:val="28"/>
        </w:rPr>
        <w:t>лей</w:t>
      </w:r>
      <w:r w:rsidR="00E061D1">
        <w:rPr>
          <w:sz w:val="28"/>
        </w:rPr>
        <w:t xml:space="preserve"> и </w:t>
      </w:r>
      <w:r w:rsidR="00F302B2">
        <w:rPr>
          <w:b/>
          <w:sz w:val="28"/>
        </w:rPr>
        <w:t>0,0 рублей</w:t>
      </w:r>
      <w:r w:rsidR="00E061D1">
        <w:rPr>
          <w:sz w:val="28"/>
        </w:rPr>
        <w:t xml:space="preserve">. </w:t>
      </w:r>
      <w:r w:rsidR="00E061D1" w:rsidRPr="000241BC">
        <w:rPr>
          <w:sz w:val="28"/>
        </w:rPr>
        <w:t>Доля расходов на обслуживание муниципальног</w:t>
      </w:r>
      <w:r w:rsidR="00E061D1">
        <w:rPr>
          <w:sz w:val="28"/>
        </w:rPr>
        <w:t xml:space="preserve">о долга в общем объеме расходов </w:t>
      </w:r>
      <w:r w:rsidR="00E061D1" w:rsidRPr="000241BC">
        <w:rPr>
          <w:sz w:val="28"/>
        </w:rPr>
        <w:t>бюджета</w:t>
      </w:r>
      <w:r w:rsidR="00E061D1">
        <w:rPr>
          <w:sz w:val="28"/>
        </w:rPr>
        <w:t xml:space="preserve"> муниципального округа</w:t>
      </w:r>
      <w:r w:rsidR="00E061D1" w:rsidRPr="000241BC">
        <w:rPr>
          <w:sz w:val="28"/>
        </w:rPr>
        <w:t xml:space="preserve"> в 202</w:t>
      </w:r>
      <w:r w:rsidR="00F302B2">
        <w:rPr>
          <w:sz w:val="28"/>
        </w:rPr>
        <w:t>6</w:t>
      </w:r>
      <w:r w:rsidR="00E061D1" w:rsidRPr="000241BC">
        <w:rPr>
          <w:sz w:val="28"/>
        </w:rPr>
        <w:t xml:space="preserve"> году</w:t>
      </w:r>
      <w:r w:rsidR="00E061D1">
        <w:rPr>
          <w:sz w:val="28"/>
        </w:rPr>
        <w:t xml:space="preserve"> </w:t>
      </w:r>
      <w:r w:rsidR="00E061D1" w:rsidRPr="000241BC">
        <w:rPr>
          <w:sz w:val="28"/>
        </w:rPr>
        <w:t xml:space="preserve">составит </w:t>
      </w:r>
      <w:r w:rsidR="00F302B2">
        <w:rPr>
          <w:sz w:val="28"/>
        </w:rPr>
        <w:t>0,001</w:t>
      </w:r>
      <w:r w:rsidR="00E061D1" w:rsidRPr="000241BC">
        <w:rPr>
          <w:sz w:val="28"/>
        </w:rPr>
        <w:t>%</w:t>
      </w:r>
      <w:r w:rsidR="00E061D1">
        <w:rPr>
          <w:sz w:val="28"/>
        </w:rPr>
        <w:t xml:space="preserve"> </w:t>
      </w:r>
      <w:r w:rsidR="00E061D1" w:rsidRPr="000241BC">
        <w:rPr>
          <w:sz w:val="28"/>
        </w:rPr>
        <w:t xml:space="preserve">и в </w:t>
      </w:r>
      <w:r w:rsidR="00E061D1">
        <w:rPr>
          <w:sz w:val="28"/>
        </w:rPr>
        <w:t>202</w:t>
      </w:r>
      <w:r w:rsidR="002A00CA">
        <w:rPr>
          <w:sz w:val="28"/>
        </w:rPr>
        <w:t>7</w:t>
      </w:r>
      <w:r w:rsidR="00E061D1">
        <w:rPr>
          <w:sz w:val="28"/>
        </w:rPr>
        <w:t xml:space="preserve"> </w:t>
      </w:r>
      <w:r w:rsidR="00E061D1" w:rsidRPr="000241BC">
        <w:rPr>
          <w:sz w:val="28"/>
        </w:rPr>
        <w:t>год</w:t>
      </w:r>
      <w:r w:rsidR="00F302B2">
        <w:rPr>
          <w:sz w:val="28"/>
        </w:rPr>
        <w:t>у</w:t>
      </w:r>
      <w:r w:rsidR="00E061D1">
        <w:rPr>
          <w:sz w:val="28"/>
        </w:rPr>
        <w:t xml:space="preserve"> </w:t>
      </w:r>
      <w:r w:rsidR="00F302B2">
        <w:rPr>
          <w:sz w:val="28"/>
        </w:rPr>
        <w:t>составит 0,001%</w:t>
      </w:r>
      <w:r w:rsidR="00E061D1" w:rsidRPr="000241BC">
        <w:rPr>
          <w:sz w:val="28"/>
        </w:rPr>
        <w:t>.</w:t>
      </w:r>
    </w:p>
    <w:p w:rsidR="007F034E" w:rsidRDefault="007F034E" w:rsidP="00325273">
      <w:pPr>
        <w:pStyle w:val="a8"/>
        <w:widowControl w:val="0"/>
        <w:spacing w:after="0" w:line="276" w:lineRule="auto"/>
        <w:jc w:val="both"/>
        <w:rPr>
          <w:sz w:val="28"/>
        </w:rPr>
      </w:pPr>
    </w:p>
    <w:p w:rsidR="00B55D65" w:rsidRPr="000241BC" w:rsidRDefault="00E061D1" w:rsidP="00E061D1">
      <w:pPr>
        <w:pStyle w:val="a8"/>
        <w:widowControl w:val="0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FD49D2" w:rsidRPr="000241BC">
        <w:rPr>
          <w:b/>
          <w:sz w:val="28"/>
          <w:szCs w:val="28"/>
        </w:rPr>
        <w:t>3.2</w:t>
      </w:r>
      <w:r w:rsidR="00AB2916" w:rsidRPr="000241BC">
        <w:rPr>
          <w:b/>
          <w:sz w:val="28"/>
          <w:szCs w:val="28"/>
        </w:rPr>
        <w:t xml:space="preserve"> Анализ реализаци</w:t>
      </w:r>
      <w:r w:rsidR="00B55D65" w:rsidRPr="000241BC">
        <w:rPr>
          <w:b/>
          <w:sz w:val="28"/>
          <w:szCs w:val="28"/>
        </w:rPr>
        <w:t>и основных задач, поставленных  бюджетной</w:t>
      </w:r>
      <w:r w:rsidR="00912E96">
        <w:rPr>
          <w:b/>
          <w:sz w:val="28"/>
          <w:szCs w:val="28"/>
        </w:rPr>
        <w:t>,</w:t>
      </w:r>
      <w:r w:rsidR="00B55D65" w:rsidRPr="000241BC">
        <w:rPr>
          <w:b/>
          <w:sz w:val="28"/>
          <w:szCs w:val="28"/>
        </w:rPr>
        <w:t xml:space="preserve">  </w:t>
      </w:r>
    </w:p>
    <w:p w:rsidR="00AB2916" w:rsidRPr="000241BC" w:rsidRDefault="00B55D65" w:rsidP="00AB2916">
      <w:pPr>
        <w:ind w:firstLine="708"/>
        <w:jc w:val="both"/>
        <w:rPr>
          <w:sz w:val="28"/>
          <w:szCs w:val="28"/>
        </w:rPr>
      </w:pPr>
      <w:r w:rsidRPr="000241BC">
        <w:rPr>
          <w:b/>
          <w:sz w:val="28"/>
          <w:szCs w:val="28"/>
        </w:rPr>
        <w:t xml:space="preserve">      налоговой </w:t>
      </w:r>
      <w:r w:rsidR="00912E96">
        <w:rPr>
          <w:b/>
          <w:sz w:val="28"/>
          <w:szCs w:val="28"/>
        </w:rPr>
        <w:t xml:space="preserve"> и долговой </w:t>
      </w:r>
      <w:r w:rsidRPr="000241BC">
        <w:rPr>
          <w:b/>
          <w:sz w:val="28"/>
          <w:szCs w:val="28"/>
        </w:rPr>
        <w:t>политикой</w:t>
      </w:r>
    </w:p>
    <w:p w:rsidR="00C4424D" w:rsidRPr="00400ABA" w:rsidRDefault="00C4424D" w:rsidP="0068444F">
      <w:pPr>
        <w:widowControl w:val="0"/>
        <w:ind w:firstLine="709"/>
        <w:jc w:val="both"/>
        <w:rPr>
          <w:b/>
          <w:color w:val="FF0000"/>
          <w:sz w:val="28"/>
          <w:szCs w:val="28"/>
        </w:rPr>
      </w:pPr>
    </w:p>
    <w:p w:rsidR="00C4424D" w:rsidRDefault="00C4424D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A7CFF">
        <w:rPr>
          <w:sz w:val="28"/>
          <w:szCs w:val="28"/>
        </w:rPr>
        <w:t>В соответствии со статьей 184.2 Бюджетного Кодекса Российской Федерации и статьей 3 Порядка составления, рассмотрения и утверждения бюджета</w:t>
      </w:r>
      <w:r w:rsidR="0089107A">
        <w:rPr>
          <w:sz w:val="28"/>
          <w:szCs w:val="28"/>
        </w:rPr>
        <w:t xml:space="preserve"> Стародубского муниципального округа</w:t>
      </w:r>
      <w:r w:rsidRPr="007A7CFF">
        <w:rPr>
          <w:sz w:val="28"/>
          <w:szCs w:val="28"/>
        </w:rPr>
        <w:t>, а также порядк</w:t>
      </w:r>
      <w:r w:rsidR="00912E96">
        <w:rPr>
          <w:sz w:val="28"/>
          <w:szCs w:val="28"/>
        </w:rPr>
        <w:t>а</w:t>
      </w:r>
      <w:r w:rsidRPr="007A7CFF">
        <w:rPr>
          <w:sz w:val="28"/>
          <w:szCs w:val="28"/>
        </w:rPr>
        <w:t xml:space="preserve">  представления рассмотрения и утверждения отчетности об исполнении бюджета</w:t>
      </w:r>
      <w:r w:rsidR="0089107A">
        <w:rPr>
          <w:sz w:val="28"/>
          <w:szCs w:val="28"/>
        </w:rPr>
        <w:t xml:space="preserve"> Стародубского муниципального округа</w:t>
      </w:r>
      <w:r w:rsidRPr="007A7CFF">
        <w:rPr>
          <w:sz w:val="28"/>
          <w:szCs w:val="28"/>
        </w:rPr>
        <w:t xml:space="preserve"> и его внешней проверки» в документах и материалах, представляемых одновременно с проектом бюджета представлены основные направления бюджетной</w:t>
      </w:r>
      <w:r w:rsidR="0089639B">
        <w:rPr>
          <w:sz w:val="28"/>
          <w:szCs w:val="28"/>
        </w:rPr>
        <w:t xml:space="preserve">, </w:t>
      </w:r>
      <w:r w:rsidRPr="007A7CFF">
        <w:rPr>
          <w:sz w:val="28"/>
          <w:szCs w:val="28"/>
        </w:rPr>
        <w:t>налоговой</w:t>
      </w:r>
      <w:r w:rsidR="00343D03">
        <w:rPr>
          <w:sz w:val="28"/>
          <w:szCs w:val="28"/>
        </w:rPr>
        <w:t xml:space="preserve"> </w:t>
      </w:r>
      <w:r w:rsidR="0089639B">
        <w:rPr>
          <w:sz w:val="28"/>
          <w:szCs w:val="28"/>
        </w:rPr>
        <w:t xml:space="preserve"> и долговой </w:t>
      </w:r>
      <w:r w:rsidR="001146F1">
        <w:rPr>
          <w:sz w:val="28"/>
          <w:szCs w:val="28"/>
        </w:rPr>
        <w:t>политики Стародубского муниципального округа Брянской</w:t>
      </w:r>
      <w:proofErr w:type="gramEnd"/>
      <w:r w:rsidR="001146F1">
        <w:rPr>
          <w:sz w:val="28"/>
          <w:szCs w:val="28"/>
        </w:rPr>
        <w:t xml:space="preserve"> области</w:t>
      </w:r>
      <w:r w:rsidR="00343D03">
        <w:rPr>
          <w:sz w:val="28"/>
          <w:szCs w:val="28"/>
        </w:rPr>
        <w:t xml:space="preserve"> </w:t>
      </w:r>
      <w:r w:rsidR="007A7CFF" w:rsidRPr="007A7CFF">
        <w:rPr>
          <w:sz w:val="28"/>
          <w:szCs w:val="28"/>
        </w:rPr>
        <w:t>на 202</w:t>
      </w:r>
      <w:r w:rsidR="007F034E">
        <w:rPr>
          <w:sz w:val="28"/>
          <w:szCs w:val="28"/>
        </w:rPr>
        <w:t>6</w:t>
      </w:r>
      <w:r w:rsidRPr="007A7CFF">
        <w:rPr>
          <w:sz w:val="28"/>
          <w:szCs w:val="28"/>
        </w:rPr>
        <w:t xml:space="preserve"> год</w:t>
      </w:r>
      <w:r w:rsidR="007A7CFF" w:rsidRPr="007A7CFF">
        <w:rPr>
          <w:sz w:val="28"/>
          <w:szCs w:val="28"/>
        </w:rPr>
        <w:t xml:space="preserve"> и плановый период 202</w:t>
      </w:r>
      <w:r w:rsidR="007F034E">
        <w:rPr>
          <w:sz w:val="28"/>
          <w:szCs w:val="28"/>
        </w:rPr>
        <w:t>7</w:t>
      </w:r>
      <w:r w:rsidR="007A7CFF" w:rsidRPr="007A7CFF">
        <w:rPr>
          <w:sz w:val="28"/>
          <w:szCs w:val="28"/>
        </w:rPr>
        <w:t xml:space="preserve"> и 202</w:t>
      </w:r>
      <w:r w:rsidR="007F034E">
        <w:rPr>
          <w:sz w:val="28"/>
          <w:szCs w:val="28"/>
        </w:rPr>
        <w:t>8</w:t>
      </w:r>
      <w:r w:rsidR="006E56A4" w:rsidRPr="007A7CFF">
        <w:rPr>
          <w:sz w:val="28"/>
          <w:szCs w:val="28"/>
        </w:rPr>
        <w:t xml:space="preserve"> годов</w:t>
      </w:r>
      <w:r w:rsidRPr="007A7CFF">
        <w:rPr>
          <w:sz w:val="28"/>
          <w:szCs w:val="28"/>
        </w:rPr>
        <w:t>.</w:t>
      </w:r>
    </w:p>
    <w:p w:rsidR="0089639B" w:rsidRPr="00E463BA" w:rsidRDefault="0089639B" w:rsidP="00325273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3BA">
        <w:rPr>
          <w:rFonts w:ascii="Times New Roman" w:hAnsi="Times New Roman" w:cs="Times New Roman"/>
          <w:b/>
          <w:sz w:val="28"/>
          <w:szCs w:val="28"/>
        </w:rPr>
        <w:lastRenderedPageBreak/>
        <w:t>Основными подходами к планированию бюджетных ассигнований на 202</w:t>
      </w:r>
      <w:r w:rsidR="007F034E">
        <w:rPr>
          <w:rFonts w:ascii="Times New Roman" w:hAnsi="Times New Roman" w:cs="Times New Roman"/>
          <w:b/>
          <w:sz w:val="28"/>
          <w:szCs w:val="28"/>
        </w:rPr>
        <w:t>6</w:t>
      </w:r>
      <w:r w:rsidR="006564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3BA">
        <w:rPr>
          <w:rFonts w:ascii="Times New Roman" w:hAnsi="Times New Roman" w:cs="Times New Roman"/>
          <w:b/>
          <w:sz w:val="28"/>
          <w:szCs w:val="28"/>
        </w:rPr>
        <w:t>год и на плановый период 202</w:t>
      </w:r>
      <w:r w:rsidR="007F034E">
        <w:rPr>
          <w:rFonts w:ascii="Times New Roman" w:hAnsi="Times New Roman" w:cs="Times New Roman"/>
          <w:b/>
          <w:sz w:val="28"/>
          <w:szCs w:val="28"/>
        </w:rPr>
        <w:t>7</w:t>
      </w:r>
      <w:r w:rsidRPr="00E463B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F034E">
        <w:rPr>
          <w:rFonts w:ascii="Times New Roman" w:hAnsi="Times New Roman" w:cs="Times New Roman"/>
          <w:b/>
          <w:sz w:val="28"/>
          <w:szCs w:val="28"/>
        </w:rPr>
        <w:t>8</w:t>
      </w:r>
      <w:r w:rsidRPr="00E463BA">
        <w:rPr>
          <w:rFonts w:ascii="Times New Roman" w:hAnsi="Times New Roman" w:cs="Times New Roman"/>
          <w:b/>
          <w:sz w:val="28"/>
          <w:szCs w:val="28"/>
        </w:rPr>
        <w:t xml:space="preserve"> годов являются </w:t>
      </w:r>
      <w:proofErr w:type="gramStart"/>
      <w:r w:rsidRPr="00E463BA">
        <w:rPr>
          <w:rFonts w:ascii="Times New Roman" w:hAnsi="Times New Roman" w:cs="Times New Roman"/>
          <w:b/>
          <w:sz w:val="28"/>
          <w:szCs w:val="28"/>
        </w:rPr>
        <w:t>следующие</w:t>
      </w:r>
      <w:proofErr w:type="gramEnd"/>
      <w:r w:rsidRPr="00E463BA">
        <w:rPr>
          <w:rFonts w:ascii="Times New Roman" w:hAnsi="Times New Roman" w:cs="Times New Roman"/>
          <w:sz w:val="28"/>
          <w:szCs w:val="28"/>
        </w:rPr>
        <w:t>:</w:t>
      </w:r>
    </w:p>
    <w:p w:rsidR="0089639B" w:rsidRPr="00841B0A" w:rsidRDefault="0089639B" w:rsidP="00325273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841B0A">
        <w:rPr>
          <w:b/>
          <w:sz w:val="28"/>
          <w:szCs w:val="28"/>
        </w:rPr>
        <w:t>1)</w:t>
      </w:r>
      <w:r w:rsidRPr="00841B0A">
        <w:rPr>
          <w:sz w:val="28"/>
          <w:szCs w:val="28"/>
        </w:rPr>
        <w:t xml:space="preserve"> в составе бюджетных ассигнований главных распорядителей бюджетных средств, предусмотрены средства на реализацию «майских» указов Президента России </w:t>
      </w:r>
      <w:r w:rsidR="007151AE" w:rsidRPr="00841B0A">
        <w:rPr>
          <w:sz w:val="28"/>
          <w:szCs w:val="28"/>
        </w:rPr>
        <w:t>(рост оплаты труда данных категорий работников будет осуществляться в соответствии с ростом среднемесячного дохода от трудовой деятельности с целью сохранения достигнутых соотношений средней заработной платы и среднемесячного дохода от трудовой деятельности)</w:t>
      </w:r>
      <w:r w:rsidRPr="00841B0A">
        <w:rPr>
          <w:sz w:val="28"/>
          <w:szCs w:val="28"/>
        </w:rPr>
        <w:t>;</w:t>
      </w:r>
    </w:p>
    <w:p w:rsidR="006F12F1" w:rsidRPr="008B7E09" w:rsidRDefault="006F12F1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8B7E09">
        <w:rPr>
          <w:sz w:val="28"/>
          <w:szCs w:val="28"/>
        </w:rPr>
        <w:t xml:space="preserve">педагогические работники дошкольных образовательных организаций  (детские сады) – </w:t>
      </w:r>
      <w:r w:rsidR="008B7E09" w:rsidRPr="008B7E09">
        <w:rPr>
          <w:sz w:val="28"/>
          <w:szCs w:val="28"/>
        </w:rPr>
        <w:t>50400</w:t>
      </w:r>
      <w:r w:rsidRPr="008B7E09">
        <w:rPr>
          <w:sz w:val="28"/>
          <w:szCs w:val="28"/>
        </w:rPr>
        <w:t xml:space="preserve"> рублей.</w:t>
      </w:r>
    </w:p>
    <w:p w:rsidR="006F12F1" w:rsidRPr="008B7E09" w:rsidRDefault="006F12F1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8B7E09">
        <w:rPr>
          <w:sz w:val="28"/>
          <w:szCs w:val="28"/>
        </w:rPr>
        <w:t xml:space="preserve">педагогические работники образовательных организаций, реализующих программы общего пользования (школы) – </w:t>
      </w:r>
      <w:r w:rsidR="008B7E09" w:rsidRPr="008B7E09">
        <w:rPr>
          <w:sz w:val="28"/>
          <w:szCs w:val="28"/>
        </w:rPr>
        <w:t xml:space="preserve">51750 </w:t>
      </w:r>
      <w:r w:rsidRPr="008B7E09">
        <w:rPr>
          <w:sz w:val="28"/>
          <w:szCs w:val="28"/>
        </w:rPr>
        <w:t>рублей.</w:t>
      </w:r>
    </w:p>
    <w:p w:rsidR="006F12F1" w:rsidRPr="008B7E09" w:rsidRDefault="006F12F1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8B7E09">
        <w:rPr>
          <w:sz w:val="28"/>
          <w:szCs w:val="28"/>
        </w:rPr>
        <w:t>педагогические работники образовательных организаций дополнительного образования детей (доп.</w:t>
      </w:r>
      <w:r w:rsidR="00936DAA" w:rsidRPr="008B7E09">
        <w:rPr>
          <w:sz w:val="28"/>
          <w:szCs w:val="28"/>
        </w:rPr>
        <w:t xml:space="preserve"> </w:t>
      </w:r>
      <w:r w:rsidRPr="008B7E09">
        <w:rPr>
          <w:sz w:val="28"/>
          <w:szCs w:val="28"/>
        </w:rPr>
        <w:t xml:space="preserve">образование) – </w:t>
      </w:r>
      <w:r w:rsidR="008B7E09" w:rsidRPr="008B7E09">
        <w:rPr>
          <w:sz w:val="28"/>
          <w:szCs w:val="28"/>
        </w:rPr>
        <w:t>53810</w:t>
      </w:r>
      <w:r w:rsidRPr="008B7E09">
        <w:rPr>
          <w:sz w:val="28"/>
          <w:szCs w:val="28"/>
        </w:rPr>
        <w:t xml:space="preserve"> рублей.</w:t>
      </w:r>
    </w:p>
    <w:p w:rsidR="006F12F1" w:rsidRPr="00841B0A" w:rsidRDefault="006F12F1" w:rsidP="00325273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8B7E09">
        <w:rPr>
          <w:sz w:val="28"/>
          <w:szCs w:val="28"/>
        </w:rPr>
        <w:t xml:space="preserve">работники культуры – </w:t>
      </w:r>
      <w:r w:rsidR="008B7E09" w:rsidRPr="008B7E09">
        <w:rPr>
          <w:sz w:val="28"/>
          <w:szCs w:val="28"/>
        </w:rPr>
        <w:t>49813</w:t>
      </w:r>
      <w:r w:rsidRPr="008B7E09">
        <w:rPr>
          <w:sz w:val="28"/>
          <w:szCs w:val="28"/>
        </w:rPr>
        <w:t xml:space="preserve"> рублей.</w:t>
      </w:r>
    </w:p>
    <w:p w:rsidR="006F12F1" w:rsidRPr="00841B0A" w:rsidRDefault="006F12F1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841B0A">
        <w:rPr>
          <w:b/>
          <w:sz w:val="28"/>
          <w:szCs w:val="28"/>
        </w:rPr>
        <w:t>2)</w:t>
      </w:r>
      <w:r w:rsidRPr="00841B0A">
        <w:rPr>
          <w:sz w:val="28"/>
          <w:szCs w:val="28"/>
        </w:rPr>
        <w:t xml:space="preserve"> предусмотрены ассигнования с целью индексации отдельных статей расходов бюджета;</w:t>
      </w:r>
    </w:p>
    <w:p w:rsidR="006F12F1" w:rsidRPr="00841B0A" w:rsidRDefault="006F12F1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841B0A">
        <w:rPr>
          <w:sz w:val="28"/>
          <w:szCs w:val="28"/>
        </w:rPr>
        <w:t>фонд оплаты труда работни</w:t>
      </w:r>
      <w:r w:rsidR="00936DAA" w:rsidRPr="00841B0A">
        <w:rPr>
          <w:sz w:val="28"/>
          <w:szCs w:val="28"/>
        </w:rPr>
        <w:t>ков главных расп</w:t>
      </w:r>
      <w:r w:rsidR="004D7DCC" w:rsidRPr="00841B0A">
        <w:rPr>
          <w:sz w:val="28"/>
          <w:szCs w:val="28"/>
        </w:rPr>
        <w:t>орядителей бюджетных средств, на которых не распространяется на действие  Указов Президента России – 4,</w:t>
      </w:r>
      <w:r w:rsidR="00841B0A" w:rsidRPr="00841B0A">
        <w:rPr>
          <w:sz w:val="28"/>
          <w:szCs w:val="28"/>
        </w:rPr>
        <w:t>0</w:t>
      </w:r>
      <w:r w:rsidR="004D7DCC" w:rsidRPr="00841B0A">
        <w:rPr>
          <w:sz w:val="28"/>
          <w:szCs w:val="28"/>
        </w:rPr>
        <w:t>%;</w:t>
      </w:r>
    </w:p>
    <w:p w:rsidR="004D7DCC" w:rsidRPr="00841B0A" w:rsidRDefault="004D7DCC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841B0A">
        <w:rPr>
          <w:sz w:val="28"/>
          <w:szCs w:val="28"/>
        </w:rPr>
        <w:t>публично нормативные обязательства – 4,</w:t>
      </w:r>
      <w:r w:rsidR="00841B0A" w:rsidRPr="00841B0A">
        <w:rPr>
          <w:sz w:val="28"/>
          <w:szCs w:val="28"/>
        </w:rPr>
        <w:t>0</w:t>
      </w:r>
      <w:r w:rsidRPr="00841B0A">
        <w:rPr>
          <w:sz w:val="28"/>
          <w:szCs w:val="28"/>
        </w:rPr>
        <w:t>%;</w:t>
      </w:r>
    </w:p>
    <w:p w:rsidR="004D7DCC" w:rsidRPr="00841B0A" w:rsidRDefault="004D7DCC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841B0A">
        <w:rPr>
          <w:sz w:val="28"/>
          <w:szCs w:val="28"/>
        </w:rPr>
        <w:t>расходы на коммунальные услуги – 4,</w:t>
      </w:r>
      <w:r w:rsidR="00841B0A" w:rsidRPr="00841B0A">
        <w:rPr>
          <w:sz w:val="28"/>
          <w:szCs w:val="28"/>
        </w:rPr>
        <w:t>0</w:t>
      </w:r>
      <w:r w:rsidRPr="00841B0A">
        <w:rPr>
          <w:sz w:val="28"/>
          <w:szCs w:val="28"/>
        </w:rPr>
        <w:t>%;</w:t>
      </w:r>
    </w:p>
    <w:p w:rsidR="004D7DCC" w:rsidRPr="00841B0A" w:rsidRDefault="004D7DCC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841B0A">
        <w:rPr>
          <w:sz w:val="28"/>
          <w:szCs w:val="28"/>
        </w:rPr>
        <w:t>расходы на оплату услуг связи – 4,</w:t>
      </w:r>
      <w:r w:rsidR="00841B0A" w:rsidRPr="00841B0A">
        <w:rPr>
          <w:sz w:val="28"/>
          <w:szCs w:val="28"/>
        </w:rPr>
        <w:t>0</w:t>
      </w:r>
      <w:r w:rsidRPr="00841B0A">
        <w:rPr>
          <w:sz w:val="28"/>
          <w:szCs w:val="28"/>
        </w:rPr>
        <w:t>%;</w:t>
      </w:r>
    </w:p>
    <w:p w:rsidR="004D7DCC" w:rsidRPr="00841B0A" w:rsidRDefault="004D7DCC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841B0A">
        <w:rPr>
          <w:sz w:val="28"/>
          <w:szCs w:val="28"/>
        </w:rPr>
        <w:t>МРОТ с 1 января 202</w:t>
      </w:r>
      <w:r w:rsidR="00841B0A" w:rsidRPr="00841B0A">
        <w:rPr>
          <w:sz w:val="28"/>
          <w:szCs w:val="28"/>
        </w:rPr>
        <w:t>6</w:t>
      </w:r>
      <w:r w:rsidRPr="00841B0A">
        <w:rPr>
          <w:sz w:val="28"/>
          <w:szCs w:val="28"/>
        </w:rPr>
        <w:t xml:space="preserve">года – </w:t>
      </w:r>
      <w:r w:rsidR="00841B0A">
        <w:rPr>
          <w:sz w:val="28"/>
          <w:szCs w:val="28"/>
        </w:rPr>
        <w:t>27093,0</w:t>
      </w:r>
      <w:r w:rsidRPr="00841B0A">
        <w:rPr>
          <w:sz w:val="28"/>
          <w:szCs w:val="28"/>
        </w:rPr>
        <w:t xml:space="preserve"> рублей.</w:t>
      </w:r>
    </w:p>
    <w:p w:rsidR="004D7DCC" w:rsidRPr="00E463BA" w:rsidRDefault="004D7DCC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841B0A">
        <w:rPr>
          <w:sz w:val="28"/>
          <w:szCs w:val="28"/>
        </w:rPr>
        <w:t xml:space="preserve">3) планирование бюджетных ассигнований осуществлялось с учетом средств </w:t>
      </w:r>
      <w:proofErr w:type="spellStart"/>
      <w:r w:rsidRPr="00841B0A">
        <w:rPr>
          <w:sz w:val="28"/>
          <w:szCs w:val="28"/>
        </w:rPr>
        <w:t>софинансирования</w:t>
      </w:r>
      <w:proofErr w:type="spellEnd"/>
      <w:r w:rsidRPr="00841B0A">
        <w:rPr>
          <w:sz w:val="28"/>
          <w:szCs w:val="28"/>
        </w:rPr>
        <w:t xml:space="preserve"> для осуществления полномочий -</w:t>
      </w:r>
      <w:r w:rsidRPr="000100C1">
        <w:rPr>
          <w:sz w:val="28"/>
          <w:szCs w:val="28"/>
        </w:rPr>
        <w:t>1</w:t>
      </w:r>
      <w:r w:rsidRPr="00841B0A">
        <w:rPr>
          <w:sz w:val="28"/>
          <w:szCs w:val="28"/>
        </w:rPr>
        <w:t>%.</w:t>
      </w:r>
    </w:p>
    <w:p w:rsidR="00240E49" w:rsidRDefault="00240E49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17BD1">
        <w:rPr>
          <w:sz w:val="28"/>
          <w:szCs w:val="28"/>
        </w:rPr>
        <w:t>Приоритетной задачей</w:t>
      </w:r>
      <w:r w:rsidRPr="00780B8F">
        <w:rPr>
          <w:b/>
          <w:sz w:val="28"/>
          <w:szCs w:val="28"/>
        </w:rPr>
        <w:t xml:space="preserve"> налоговой политики</w:t>
      </w:r>
      <w:r>
        <w:rPr>
          <w:sz w:val="28"/>
          <w:szCs w:val="28"/>
        </w:rPr>
        <w:t xml:space="preserve">  в ближайшие три года будет создание устойчивой среды, характеризующейся стабильными налоговыми и неналоговыми доходами, направленными на стимулирование деловой активности, рост экономики и инвестиций</w:t>
      </w:r>
      <w:r w:rsidR="00780B8F">
        <w:rPr>
          <w:sz w:val="28"/>
          <w:szCs w:val="28"/>
        </w:rPr>
        <w:t>, упорядочение системы существующих налоговых льгот путем отмены неэффективных, невостребованных льгот и льгот, не имеющих стимулирующего влияния на налогоплательщиков и бюджетной отдачи.</w:t>
      </w:r>
    </w:p>
    <w:p w:rsidR="00AD09B6" w:rsidRDefault="00240E49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80B8F">
        <w:rPr>
          <w:sz w:val="28"/>
          <w:szCs w:val="28"/>
        </w:rPr>
        <w:t xml:space="preserve">    Основные направления бюджетной политики Стародубского муниципального округа на 202</w:t>
      </w:r>
      <w:r w:rsidR="00841B0A">
        <w:rPr>
          <w:sz w:val="28"/>
          <w:szCs w:val="28"/>
        </w:rPr>
        <w:t>6</w:t>
      </w:r>
      <w:r w:rsidR="00780B8F">
        <w:rPr>
          <w:sz w:val="28"/>
          <w:szCs w:val="28"/>
        </w:rPr>
        <w:t xml:space="preserve"> год и на плановый период 202</w:t>
      </w:r>
      <w:r w:rsidR="00841B0A">
        <w:rPr>
          <w:sz w:val="28"/>
          <w:szCs w:val="28"/>
        </w:rPr>
        <w:t>7</w:t>
      </w:r>
      <w:r w:rsidR="00780B8F">
        <w:rPr>
          <w:sz w:val="28"/>
          <w:szCs w:val="28"/>
        </w:rPr>
        <w:t xml:space="preserve"> и 202</w:t>
      </w:r>
      <w:r w:rsidR="00841B0A">
        <w:rPr>
          <w:sz w:val="28"/>
          <w:szCs w:val="28"/>
        </w:rPr>
        <w:t>8</w:t>
      </w:r>
      <w:r w:rsidR="00780B8F">
        <w:rPr>
          <w:sz w:val="28"/>
          <w:szCs w:val="28"/>
        </w:rPr>
        <w:t xml:space="preserve">  годов разработаны в целях определения подходов к формированию основных характеристики </w:t>
      </w:r>
      <w:r w:rsidR="006A2DBE">
        <w:rPr>
          <w:sz w:val="28"/>
          <w:szCs w:val="28"/>
        </w:rPr>
        <w:t>и прогнозируемых параметров проекта бюджета на 202</w:t>
      </w:r>
      <w:r w:rsidR="00841B0A">
        <w:rPr>
          <w:sz w:val="28"/>
          <w:szCs w:val="28"/>
        </w:rPr>
        <w:t>6</w:t>
      </w:r>
      <w:r w:rsidR="006A2DBE">
        <w:rPr>
          <w:sz w:val="28"/>
          <w:szCs w:val="28"/>
        </w:rPr>
        <w:t xml:space="preserve"> год  и на плановый период </w:t>
      </w:r>
      <w:r w:rsidR="00935D0C">
        <w:rPr>
          <w:sz w:val="28"/>
          <w:szCs w:val="28"/>
        </w:rPr>
        <w:t>202</w:t>
      </w:r>
      <w:r w:rsidR="00841B0A">
        <w:rPr>
          <w:sz w:val="28"/>
          <w:szCs w:val="28"/>
        </w:rPr>
        <w:t>7</w:t>
      </w:r>
      <w:r w:rsidR="00935D0C">
        <w:rPr>
          <w:sz w:val="28"/>
          <w:szCs w:val="28"/>
        </w:rPr>
        <w:t xml:space="preserve"> и 202</w:t>
      </w:r>
      <w:r w:rsidR="00841B0A">
        <w:rPr>
          <w:sz w:val="28"/>
          <w:szCs w:val="28"/>
        </w:rPr>
        <w:t>8</w:t>
      </w:r>
      <w:r w:rsidR="00935D0C">
        <w:rPr>
          <w:sz w:val="28"/>
          <w:szCs w:val="28"/>
        </w:rPr>
        <w:t xml:space="preserve"> годов, обеспечивающих устойчивость и сбалансированность бюджета.</w:t>
      </w:r>
    </w:p>
    <w:p w:rsidR="00935D0C" w:rsidRDefault="00935D0C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0D5A78">
        <w:rPr>
          <w:sz w:val="28"/>
          <w:szCs w:val="28"/>
        </w:rPr>
        <w:t xml:space="preserve"> </w:t>
      </w:r>
      <w:r w:rsidR="00317BD1">
        <w:rPr>
          <w:sz w:val="28"/>
          <w:szCs w:val="28"/>
        </w:rPr>
        <w:t xml:space="preserve"> </w:t>
      </w:r>
      <w:proofErr w:type="gramStart"/>
      <w:r w:rsidR="000D5A78">
        <w:rPr>
          <w:sz w:val="28"/>
          <w:szCs w:val="28"/>
        </w:rPr>
        <w:t xml:space="preserve">В основу </w:t>
      </w:r>
      <w:r w:rsidR="000D5A78" w:rsidRPr="00317BD1">
        <w:rPr>
          <w:b/>
          <w:sz w:val="28"/>
          <w:szCs w:val="28"/>
        </w:rPr>
        <w:t>бюджетной политики</w:t>
      </w:r>
      <w:r w:rsidR="000D5A78">
        <w:rPr>
          <w:sz w:val="28"/>
          <w:szCs w:val="28"/>
        </w:rPr>
        <w:t xml:space="preserve"> положены стратегические цели </w:t>
      </w:r>
      <w:r w:rsidR="001F61F3">
        <w:rPr>
          <w:sz w:val="28"/>
          <w:szCs w:val="28"/>
        </w:rPr>
        <w:t xml:space="preserve">развития округа, сформулированные в соответствии с основными положения послания Президента </w:t>
      </w:r>
      <w:r w:rsidR="00291F3F">
        <w:rPr>
          <w:sz w:val="28"/>
          <w:szCs w:val="28"/>
        </w:rPr>
        <w:t>Российской Федерации</w:t>
      </w:r>
      <w:r w:rsidR="001F61F3">
        <w:rPr>
          <w:sz w:val="28"/>
          <w:szCs w:val="28"/>
        </w:rPr>
        <w:t xml:space="preserve"> Федеральному Собранию </w:t>
      </w:r>
      <w:r w:rsidR="00291F3F">
        <w:rPr>
          <w:sz w:val="28"/>
          <w:szCs w:val="28"/>
        </w:rPr>
        <w:t>Российской Федерации</w:t>
      </w:r>
      <w:r w:rsidR="001F61F3">
        <w:rPr>
          <w:sz w:val="28"/>
          <w:szCs w:val="28"/>
        </w:rPr>
        <w:t xml:space="preserve"> от 20 февраля 2019 года, Указом Президента </w:t>
      </w:r>
      <w:r w:rsidR="00291F3F">
        <w:rPr>
          <w:sz w:val="28"/>
          <w:szCs w:val="28"/>
        </w:rPr>
        <w:t>Российской Федерации от 07.05.2018 №204 «</w:t>
      </w:r>
      <w:r w:rsidR="00317BD1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года»</w:t>
      </w:r>
      <w:r w:rsidR="007C436C">
        <w:rPr>
          <w:sz w:val="28"/>
          <w:szCs w:val="28"/>
        </w:rPr>
        <w:t>, от 21.07.2020 №474 «о национальных целях развития Российской Федерации на период</w:t>
      </w:r>
      <w:proofErr w:type="gramEnd"/>
      <w:r w:rsidR="007C436C">
        <w:rPr>
          <w:sz w:val="28"/>
          <w:szCs w:val="28"/>
        </w:rPr>
        <w:t xml:space="preserve"> до 2030 года».</w:t>
      </w:r>
    </w:p>
    <w:p w:rsidR="00317BD1" w:rsidRDefault="00317BD1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формирования бюджетных проектировок на 202</w:t>
      </w:r>
      <w:r w:rsidR="00841B0A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841B0A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41B0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принят базовый вариант прогноза социально-экономического развития Стародубского муниципального округа Брянской области.</w:t>
      </w:r>
    </w:p>
    <w:p w:rsidR="00317BD1" w:rsidRDefault="00317BD1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Основные направления </w:t>
      </w:r>
      <w:r w:rsidRPr="00317BD1">
        <w:rPr>
          <w:b/>
          <w:sz w:val="28"/>
          <w:szCs w:val="28"/>
        </w:rPr>
        <w:t>долговой политики</w:t>
      </w:r>
      <w:r>
        <w:rPr>
          <w:sz w:val="28"/>
          <w:szCs w:val="28"/>
        </w:rPr>
        <w:t xml:space="preserve"> округа на 202</w:t>
      </w:r>
      <w:r w:rsidR="00841B0A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841B0A">
        <w:rPr>
          <w:sz w:val="28"/>
          <w:szCs w:val="28"/>
        </w:rPr>
        <w:t>8</w:t>
      </w:r>
      <w:r>
        <w:rPr>
          <w:sz w:val="28"/>
          <w:szCs w:val="28"/>
        </w:rPr>
        <w:t>гг определяют приоритетные направления деятельности по управлению муниципальным долгом Стародубского муниципального округа.</w:t>
      </w:r>
    </w:p>
    <w:p w:rsidR="00317BD1" w:rsidRPr="007A7CFF" w:rsidRDefault="00317BD1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Долговая политика округа сформирована с учетом основных направлений бюджетной и налоговой политики, а также исполнения условий соглашения о мерах по социально-экономическому развитию и оздоровлению муниципальных финансов Стародубского муниципального округа.</w:t>
      </w:r>
    </w:p>
    <w:p w:rsidR="00FA1811" w:rsidRDefault="00317BD1" w:rsidP="0032527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17BD1">
        <w:rPr>
          <w:sz w:val="28"/>
          <w:szCs w:val="28"/>
        </w:rPr>
        <w:t>Реализация долговой политики Стародубского муниципального округа в 202</w:t>
      </w:r>
      <w:r w:rsidR="00841B0A">
        <w:rPr>
          <w:sz w:val="28"/>
          <w:szCs w:val="28"/>
        </w:rPr>
        <w:t>6</w:t>
      </w:r>
      <w:r w:rsidRPr="00317BD1">
        <w:rPr>
          <w:sz w:val="28"/>
          <w:szCs w:val="28"/>
        </w:rPr>
        <w:t>-20</w:t>
      </w:r>
      <w:r w:rsidR="0089639B">
        <w:rPr>
          <w:sz w:val="28"/>
          <w:szCs w:val="28"/>
        </w:rPr>
        <w:t>2</w:t>
      </w:r>
      <w:r w:rsidR="00841B0A">
        <w:rPr>
          <w:sz w:val="28"/>
          <w:szCs w:val="28"/>
        </w:rPr>
        <w:t>8</w:t>
      </w:r>
      <w:r w:rsidRPr="00317BD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будет направлена на поддержание экономически безопасного уровня муниципального долга. </w:t>
      </w:r>
    </w:p>
    <w:p w:rsidR="00DB37BF" w:rsidRPr="00317BD1" w:rsidRDefault="00DB37BF" w:rsidP="0001633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77C08" w:rsidRPr="009F4F09" w:rsidRDefault="000E2E37" w:rsidP="0001633A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F4F09">
        <w:rPr>
          <w:b/>
          <w:sz w:val="28"/>
          <w:szCs w:val="28"/>
        </w:rPr>
        <w:t>3.3</w:t>
      </w:r>
      <w:r w:rsidR="00B4641E" w:rsidRPr="009F4F09">
        <w:rPr>
          <w:b/>
          <w:sz w:val="28"/>
          <w:szCs w:val="28"/>
        </w:rPr>
        <w:t xml:space="preserve"> Анализ соответствия </w:t>
      </w:r>
      <w:r w:rsidRPr="009F4F09">
        <w:rPr>
          <w:b/>
          <w:sz w:val="28"/>
          <w:szCs w:val="28"/>
        </w:rPr>
        <w:t>проекта решения о бюджете Бюджетному кодексу и иным актам законодательства Российской Федерации, Брянской области и муниципального образован</w:t>
      </w:r>
      <w:r w:rsidR="00E1702C" w:rsidRPr="009F4F09">
        <w:rPr>
          <w:b/>
          <w:sz w:val="28"/>
          <w:szCs w:val="28"/>
        </w:rPr>
        <w:t>ия</w:t>
      </w:r>
    </w:p>
    <w:p w:rsidR="009A09B0" w:rsidRPr="00400ABA" w:rsidRDefault="009A09B0" w:rsidP="00C15A9A">
      <w:pPr>
        <w:jc w:val="both"/>
        <w:rPr>
          <w:color w:val="FF0000"/>
          <w:sz w:val="24"/>
          <w:szCs w:val="24"/>
        </w:rPr>
      </w:pPr>
    </w:p>
    <w:p w:rsidR="00957476" w:rsidRPr="00400ABA" w:rsidRDefault="00957476" w:rsidP="00325273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81053A">
        <w:rPr>
          <w:sz w:val="28"/>
          <w:szCs w:val="28"/>
        </w:rPr>
        <w:t>Проект  бю</w:t>
      </w:r>
      <w:r w:rsidR="0081053A" w:rsidRPr="0081053A">
        <w:rPr>
          <w:sz w:val="28"/>
          <w:szCs w:val="28"/>
        </w:rPr>
        <w:t xml:space="preserve">джета </w:t>
      </w:r>
      <w:r w:rsidR="001F4E66">
        <w:rPr>
          <w:sz w:val="28"/>
          <w:szCs w:val="28"/>
        </w:rPr>
        <w:t>Стародубского муниципального</w:t>
      </w:r>
      <w:r w:rsidR="0081053A" w:rsidRPr="0081053A">
        <w:rPr>
          <w:sz w:val="28"/>
          <w:szCs w:val="28"/>
        </w:rPr>
        <w:t xml:space="preserve"> округа на 202</w:t>
      </w:r>
      <w:r w:rsidR="00841B0A">
        <w:rPr>
          <w:sz w:val="28"/>
          <w:szCs w:val="28"/>
        </w:rPr>
        <w:t>6</w:t>
      </w:r>
      <w:r w:rsidRPr="0081053A">
        <w:rPr>
          <w:sz w:val="28"/>
          <w:szCs w:val="28"/>
        </w:rPr>
        <w:t xml:space="preserve"> год </w:t>
      </w:r>
      <w:r w:rsidR="0081053A" w:rsidRPr="0081053A">
        <w:rPr>
          <w:sz w:val="28"/>
          <w:szCs w:val="28"/>
        </w:rPr>
        <w:t xml:space="preserve"> и плановый период 202</w:t>
      </w:r>
      <w:r w:rsidR="00841B0A">
        <w:rPr>
          <w:sz w:val="28"/>
          <w:szCs w:val="28"/>
        </w:rPr>
        <w:t>7</w:t>
      </w:r>
      <w:r w:rsidR="0081053A" w:rsidRPr="0081053A">
        <w:rPr>
          <w:sz w:val="28"/>
          <w:szCs w:val="28"/>
        </w:rPr>
        <w:t xml:space="preserve"> и 202</w:t>
      </w:r>
      <w:r w:rsidR="00841B0A">
        <w:rPr>
          <w:sz w:val="28"/>
          <w:szCs w:val="28"/>
        </w:rPr>
        <w:t>8</w:t>
      </w:r>
      <w:r w:rsidR="00C15A9A" w:rsidRPr="0081053A">
        <w:rPr>
          <w:sz w:val="28"/>
          <w:szCs w:val="28"/>
        </w:rPr>
        <w:t xml:space="preserve"> годов </w:t>
      </w:r>
      <w:r w:rsidRPr="0081053A">
        <w:rPr>
          <w:sz w:val="28"/>
          <w:szCs w:val="28"/>
        </w:rPr>
        <w:t>подготовлен в соответствии с требованиями Бюджетного кодекса Российской Федерации, Федерального закона от 06.10.2003 № 131-ФЗ «Об общих принципах организации местного самоуправления в Российской Федерации»,</w:t>
      </w:r>
      <w:r w:rsidR="00E66928">
        <w:rPr>
          <w:sz w:val="28"/>
          <w:szCs w:val="28"/>
        </w:rPr>
        <w:t xml:space="preserve"> п</w:t>
      </w:r>
      <w:r w:rsidR="001F4E66" w:rsidRPr="00400ABA">
        <w:rPr>
          <w:sz w:val="28"/>
          <w:szCs w:val="28"/>
        </w:rPr>
        <w:t>орядка составления, рассмотрения и утверждения бюджета</w:t>
      </w:r>
      <w:r w:rsidR="001F4E66">
        <w:rPr>
          <w:sz w:val="28"/>
          <w:szCs w:val="28"/>
        </w:rPr>
        <w:t xml:space="preserve"> Стародубского муниципального округа Брянской области</w:t>
      </w:r>
      <w:r w:rsidR="001F4E66" w:rsidRPr="00400ABA">
        <w:rPr>
          <w:sz w:val="28"/>
          <w:szCs w:val="28"/>
        </w:rPr>
        <w:t xml:space="preserve">, а также   порядке  представления рассмотрения и утверждения </w:t>
      </w:r>
      <w:r w:rsidR="001F4E66">
        <w:rPr>
          <w:sz w:val="28"/>
          <w:szCs w:val="28"/>
        </w:rPr>
        <w:t>годового отчета</w:t>
      </w:r>
      <w:r w:rsidR="001F4E66" w:rsidRPr="00400ABA">
        <w:rPr>
          <w:sz w:val="28"/>
          <w:szCs w:val="28"/>
        </w:rPr>
        <w:t xml:space="preserve"> об исполнении</w:t>
      </w:r>
      <w:proofErr w:type="gramEnd"/>
      <w:r w:rsidR="00317BD1">
        <w:rPr>
          <w:sz w:val="28"/>
          <w:szCs w:val="28"/>
        </w:rPr>
        <w:t xml:space="preserve"> </w:t>
      </w:r>
      <w:proofErr w:type="gramStart"/>
      <w:r w:rsidR="001F4E66">
        <w:rPr>
          <w:sz w:val="28"/>
          <w:szCs w:val="28"/>
        </w:rPr>
        <w:t>бюджета Стародубского муниципального округа Брянской области</w:t>
      </w:r>
      <w:r w:rsidR="001F4E66" w:rsidRPr="00400ABA">
        <w:rPr>
          <w:sz w:val="28"/>
          <w:szCs w:val="28"/>
        </w:rPr>
        <w:t xml:space="preserve"> и его внешней проверки»</w:t>
      </w:r>
      <w:r w:rsidR="00055E97">
        <w:rPr>
          <w:sz w:val="28"/>
          <w:szCs w:val="28"/>
        </w:rPr>
        <w:t xml:space="preserve"> (с изменениями)</w:t>
      </w:r>
      <w:r w:rsidR="001F4E66" w:rsidRPr="00400ABA">
        <w:rPr>
          <w:sz w:val="28"/>
          <w:szCs w:val="28"/>
        </w:rPr>
        <w:t xml:space="preserve">, утвержденного решением Совета народных депутатов </w:t>
      </w:r>
      <w:r w:rsidR="001F4E66">
        <w:rPr>
          <w:sz w:val="28"/>
          <w:szCs w:val="28"/>
        </w:rPr>
        <w:t>Стародубского муниципального округа</w:t>
      </w:r>
      <w:r w:rsidR="001F4E66" w:rsidRPr="00400ABA">
        <w:rPr>
          <w:sz w:val="28"/>
          <w:szCs w:val="28"/>
        </w:rPr>
        <w:t xml:space="preserve"> № </w:t>
      </w:r>
      <w:r w:rsidR="001F4E66">
        <w:rPr>
          <w:sz w:val="28"/>
          <w:szCs w:val="28"/>
        </w:rPr>
        <w:t>21</w:t>
      </w:r>
      <w:r w:rsidR="001F4E66" w:rsidRPr="00400ABA">
        <w:rPr>
          <w:sz w:val="28"/>
          <w:szCs w:val="28"/>
        </w:rPr>
        <w:t xml:space="preserve"> от </w:t>
      </w:r>
      <w:r w:rsidR="001F4E66">
        <w:rPr>
          <w:sz w:val="28"/>
          <w:szCs w:val="28"/>
        </w:rPr>
        <w:t>16.11.2020</w:t>
      </w:r>
      <w:r w:rsidR="001F4E66" w:rsidRPr="00400ABA">
        <w:rPr>
          <w:sz w:val="28"/>
          <w:szCs w:val="28"/>
        </w:rPr>
        <w:t xml:space="preserve"> года</w:t>
      </w:r>
      <w:r w:rsidRPr="0081053A">
        <w:rPr>
          <w:sz w:val="28"/>
          <w:szCs w:val="28"/>
        </w:rPr>
        <w:t>,</w:t>
      </w:r>
      <w:r w:rsidR="00317BD1">
        <w:rPr>
          <w:sz w:val="28"/>
          <w:szCs w:val="28"/>
        </w:rPr>
        <w:t xml:space="preserve"> </w:t>
      </w:r>
      <w:r w:rsidR="0081053A" w:rsidRPr="00042A8E">
        <w:rPr>
          <w:sz w:val="28"/>
          <w:szCs w:val="28"/>
        </w:rPr>
        <w:t>с учетом действующих норм налогового и бюджетного законодательства, а также положений</w:t>
      </w:r>
      <w:r w:rsidR="00317BD1">
        <w:rPr>
          <w:sz w:val="28"/>
          <w:szCs w:val="28"/>
        </w:rPr>
        <w:t xml:space="preserve"> </w:t>
      </w:r>
      <w:r w:rsidR="0081053A" w:rsidRPr="00042A8E">
        <w:rPr>
          <w:sz w:val="28"/>
          <w:szCs w:val="28"/>
        </w:rPr>
        <w:t>законодательства,</w:t>
      </w:r>
      <w:r w:rsidR="00317BD1">
        <w:rPr>
          <w:sz w:val="28"/>
          <w:szCs w:val="28"/>
        </w:rPr>
        <w:t xml:space="preserve"> </w:t>
      </w:r>
      <w:r w:rsidR="0081053A" w:rsidRPr="00042A8E">
        <w:rPr>
          <w:sz w:val="28"/>
          <w:szCs w:val="28"/>
        </w:rPr>
        <w:t>вступающих в силу, начиная с составления бюджетов на 202</w:t>
      </w:r>
      <w:r w:rsidR="00841B0A">
        <w:rPr>
          <w:sz w:val="28"/>
          <w:szCs w:val="28"/>
        </w:rPr>
        <w:t>6</w:t>
      </w:r>
      <w:r w:rsidR="0081053A" w:rsidRPr="00042A8E">
        <w:rPr>
          <w:sz w:val="28"/>
          <w:szCs w:val="28"/>
        </w:rPr>
        <w:t xml:space="preserve"> год и на плановый период 202</w:t>
      </w:r>
      <w:r w:rsidR="00841B0A">
        <w:rPr>
          <w:sz w:val="28"/>
          <w:szCs w:val="28"/>
        </w:rPr>
        <w:t>7</w:t>
      </w:r>
      <w:r w:rsidR="0081053A" w:rsidRPr="00042A8E">
        <w:rPr>
          <w:sz w:val="28"/>
          <w:szCs w:val="28"/>
        </w:rPr>
        <w:t xml:space="preserve"> и 202</w:t>
      </w:r>
      <w:r w:rsidR="00841B0A">
        <w:rPr>
          <w:sz w:val="28"/>
          <w:szCs w:val="28"/>
        </w:rPr>
        <w:t>8</w:t>
      </w:r>
      <w:r w:rsidR="00E66928">
        <w:rPr>
          <w:sz w:val="28"/>
          <w:szCs w:val="28"/>
        </w:rPr>
        <w:t xml:space="preserve"> </w:t>
      </w:r>
      <w:r w:rsidR="0081053A" w:rsidRPr="00042A8E">
        <w:rPr>
          <w:sz w:val="28"/>
          <w:szCs w:val="28"/>
        </w:rPr>
        <w:t>годов.</w:t>
      </w:r>
      <w:proofErr w:type="gramEnd"/>
    </w:p>
    <w:p w:rsidR="006D04FB" w:rsidRPr="00965D27" w:rsidRDefault="00317BD1" w:rsidP="00325273">
      <w:pPr>
        <w:spacing w:after="1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055E9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D04FB" w:rsidRPr="0081053A">
        <w:rPr>
          <w:b/>
          <w:sz w:val="28"/>
          <w:szCs w:val="28"/>
        </w:rPr>
        <w:t>Проект решения</w:t>
      </w:r>
      <w:r w:rsidR="006D04FB" w:rsidRPr="0081053A">
        <w:rPr>
          <w:sz w:val="28"/>
          <w:szCs w:val="28"/>
        </w:rPr>
        <w:t xml:space="preserve"> «О  бюдже</w:t>
      </w:r>
      <w:r w:rsidR="009B0F0F" w:rsidRPr="0081053A">
        <w:rPr>
          <w:sz w:val="28"/>
          <w:szCs w:val="28"/>
        </w:rPr>
        <w:t xml:space="preserve">те </w:t>
      </w:r>
      <w:r w:rsidR="00F2377F">
        <w:rPr>
          <w:sz w:val="28"/>
          <w:szCs w:val="28"/>
        </w:rPr>
        <w:t>Стародубского муниципального округа</w:t>
      </w:r>
      <w:r w:rsidR="009B0F0F" w:rsidRPr="0081053A">
        <w:rPr>
          <w:sz w:val="28"/>
          <w:szCs w:val="28"/>
        </w:rPr>
        <w:t xml:space="preserve"> на 20</w:t>
      </w:r>
      <w:r w:rsidR="00F2377F">
        <w:rPr>
          <w:sz w:val="28"/>
          <w:szCs w:val="28"/>
        </w:rPr>
        <w:t>2</w:t>
      </w:r>
      <w:r w:rsidR="009C4D9C">
        <w:rPr>
          <w:sz w:val="28"/>
          <w:szCs w:val="28"/>
        </w:rPr>
        <w:t>6</w:t>
      </w:r>
      <w:r w:rsidR="006D04FB" w:rsidRPr="0081053A">
        <w:rPr>
          <w:sz w:val="28"/>
          <w:szCs w:val="28"/>
        </w:rPr>
        <w:t xml:space="preserve"> год</w:t>
      </w:r>
      <w:r w:rsidR="00AA2ADB" w:rsidRPr="0081053A">
        <w:rPr>
          <w:sz w:val="28"/>
          <w:szCs w:val="28"/>
        </w:rPr>
        <w:t xml:space="preserve"> и плановый период  </w:t>
      </w:r>
      <w:r w:rsidR="009B0F0F" w:rsidRPr="0081053A">
        <w:rPr>
          <w:sz w:val="28"/>
          <w:szCs w:val="28"/>
        </w:rPr>
        <w:t>202</w:t>
      </w:r>
      <w:r w:rsidR="009C4D9C">
        <w:rPr>
          <w:sz w:val="28"/>
          <w:szCs w:val="28"/>
        </w:rPr>
        <w:t>7</w:t>
      </w:r>
      <w:r w:rsidR="009B0F0F" w:rsidRPr="0081053A">
        <w:rPr>
          <w:sz w:val="28"/>
          <w:szCs w:val="28"/>
        </w:rPr>
        <w:t xml:space="preserve"> и 202</w:t>
      </w:r>
      <w:r w:rsidR="009C4D9C">
        <w:rPr>
          <w:sz w:val="28"/>
          <w:szCs w:val="28"/>
        </w:rPr>
        <w:t>8</w:t>
      </w:r>
      <w:r w:rsidR="00055E97">
        <w:rPr>
          <w:sz w:val="28"/>
          <w:szCs w:val="28"/>
        </w:rPr>
        <w:t xml:space="preserve"> </w:t>
      </w:r>
      <w:r w:rsidR="00BE5063" w:rsidRPr="0081053A">
        <w:rPr>
          <w:sz w:val="28"/>
          <w:szCs w:val="28"/>
        </w:rPr>
        <w:t>годов</w:t>
      </w:r>
      <w:r w:rsidR="006D04FB" w:rsidRPr="0081053A">
        <w:rPr>
          <w:sz w:val="28"/>
          <w:szCs w:val="28"/>
        </w:rPr>
        <w:t xml:space="preserve">» </w:t>
      </w:r>
      <w:r w:rsidR="009B0F0F" w:rsidRPr="00965D27">
        <w:rPr>
          <w:sz w:val="28"/>
          <w:szCs w:val="28"/>
        </w:rPr>
        <w:t xml:space="preserve">включает </w:t>
      </w:r>
      <w:r w:rsidR="00F2377F" w:rsidRPr="00965D27">
        <w:rPr>
          <w:sz w:val="28"/>
          <w:szCs w:val="28"/>
        </w:rPr>
        <w:t>2</w:t>
      </w:r>
      <w:r w:rsidR="00BC3C5B">
        <w:rPr>
          <w:sz w:val="28"/>
          <w:szCs w:val="28"/>
        </w:rPr>
        <w:t>2</w:t>
      </w:r>
      <w:r w:rsidR="006D04FB" w:rsidRPr="00965D27">
        <w:rPr>
          <w:sz w:val="28"/>
          <w:szCs w:val="28"/>
        </w:rPr>
        <w:t xml:space="preserve"> пункт</w:t>
      </w:r>
      <w:r w:rsidR="0089639B">
        <w:rPr>
          <w:sz w:val="28"/>
          <w:szCs w:val="28"/>
        </w:rPr>
        <w:t>а</w:t>
      </w:r>
      <w:r w:rsidR="0081053A" w:rsidRPr="00965D27">
        <w:rPr>
          <w:sz w:val="28"/>
          <w:szCs w:val="28"/>
        </w:rPr>
        <w:t xml:space="preserve"> и </w:t>
      </w:r>
      <w:r w:rsidR="0089639B">
        <w:rPr>
          <w:sz w:val="28"/>
          <w:szCs w:val="28"/>
        </w:rPr>
        <w:t>8</w:t>
      </w:r>
      <w:r w:rsidR="006D04FB" w:rsidRPr="00965D27">
        <w:rPr>
          <w:sz w:val="28"/>
          <w:szCs w:val="28"/>
        </w:rPr>
        <w:t xml:space="preserve"> приложений.</w:t>
      </w:r>
    </w:p>
    <w:p w:rsidR="00957476" w:rsidRPr="00653CBF" w:rsidRDefault="009C4077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653CBF">
        <w:rPr>
          <w:b/>
          <w:sz w:val="28"/>
          <w:szCs w:val="28"/>
        </w:rPr>
        <w:t xml:space="preserve">Пунктом </w:t>
      </w:r>
      <w:r w:rsidR="00391BAF">
        <w:rPr>
          <w:b/>
          <w:sz w:val="28"/>
          <w:szCs w:val="28"/>
        </w:rPr>
        <w:t>1</w:t>
      </w:r>
      <w:r w:rsidRPr="00653CBF">
        <w:rPr>
          <w:sz w:val="28"/>
          <w:szCs w:val="28"/>
        </w:rPr>
        <w:t xml:space="preserve">  проекта решения </w:t>
      </w:r>
      <w:r w:rsidR="00957476" w:rsidRPr="00653CBF">
        <w:rPr>
          <w:sz w:val="28"/>
          <w:szCs w:val="28"/>
        </w:rPr>
        <w:t xml:space="preserve"> установлен перечень основных характеристик</w:t>
      </w:r>
      <w:r w:rsidRPr="00653CBF">
        <w:rPr>
          <w:sz w:val="28"/>
          <w:szCs w:val="28"/>
        </w:rPr>
        <w:t xml:space="preserve"> утверждаемых решением о </w:t>
      </w:r>
      <w:r w:rsidR="00957476" w:rsidRPr="00653CBF">
        <w:rPr>
          <w:sz w:val="28"/>
          <w:szCs w:val="28"/>
        </w:rPr>
        <w:t xml:space="preserve"> бюджете</w:t>
      </w:r>
      <w:r w:rsidR="00055E97">
        <w:rPr>
          <w:sz w:val="28"/>
          <w:szCs w:val="28"/>
        </w:rPr>
        <w:t xml:space="preserve"> </w:t>
      </w:r>
      <w:r w:rsidR="00F2377F">
        <w:rPr>
          <w:sz w:val="28"/>
          <w:szCs w:val="28"/>
        </w:rPr>
        <w:t>С</w:t>
      </w:r>
      <w:r w:rsidR="002D4648">
        <w:rPr>
          <w:sz w:val="28"/>
          <w:szCs w:val="28"/>
        </w:rPr>
        <w:t>т</w:t>
      </w:r>
      <w:r w:rsidR="00F2377F">
        <w:rPr>
          <w:sz w:val="28"/>
          <w:szCs w:val="28"/>
        </w:rPr>
        <w:t>ародубского муниципального</w:t>
      </w:r>
      <w:r w:rsidR="00653CBF" w:rsidRPr="00653CBF">
        <w:rPr>
          <w:sz w:val="28"/>
          <w:szCs w:val="28"/>
        </w:rPr>
        <w:t xml:space="preserve"> округа</w:t>
      </w:r>
      <w:r w:rsidR="00957476" w:rsidRPr="00653CBF">
        <w:rPr>
          <w:sz w:val="28"/>
          <w:szCs w:val="28"/>
        </w:rPr>
        <w:t xml:space="preserve"> «</w:t>
      </w:r>
      <w:r w:rsidR="00957476" w:rsidRPr="00653CBF">
        <w:rPr>
          <w:i/>
          <w:sz w:val="28"/>
          <w:szCs w:val="28"/>
        </w:rPr>
        <w:t>общий объем доходов бюджета, общий объем расходов, дефицит (профицит) бюдж</w:t>
      </w:r>
      <w:r w:rsidRPr="00653CBF">
        <w:rPr>
          <w:i/>
          <w:sz w:val="28"/>
          <w:szCs w:val="28"/>
        </w:rPr>
        <w:t>е</w:t>
      </w:r>
      <w:r w:rsidR="00957476" w:rsidRPr="00653CBF">
        <w:rPr>
          <w:i/>
          <w:sz w:val="28"/>
          <w:szCs w:val="28"/>
        </w:rPr>
        <w:t>та</w:t>
      </w:r>
      <w:r w:rsidR="00957476" w:rsidRPr="00653CBF">
        <w:rPr>
          <w:sz w:val="28"/>
          <w:szCs w:val="28"/>
        </w:rPr>
        <w:t>».</w:t>
      </w:r>
      <w:r w:rsidR="00970F78">
        <w:rPr>
          <w:sz w:val="28"/>
          <w:szCs w:val="28"/>
        </w:rPr>
        <w:t xml:space="preserve"> </w:t>
      </w:r>
      <w:r w:rsidR="00957476" w:rsidRPr="00653CBF">
        <w:rPr>
          <w:sz w:val="28"/>
          <w:szCs w:val="28"/>
        </w:rPr>
        <w:t xml:space="preserve">Кроме того, к важным характеристикам бюджета </w:t>
      </w:r>
      <w:r w:rsidRPr="00653CBF">
        <w:rPr>
          <w:sz w:val="28"/>
          <w:szCs w:val="28"/>
        </w:rPr>
        <w:t>относятся также верхний предел муниципаль</w:t>
      </w:r>
      <w:r w:rsidR="00957476" w:rsidRPr="00653CBF">
        <w:rPr>
          <w:sz w:val="28"/>
          <w:szCs w:val="28"/>
        </w:rPr>
        <w:t>ного внутреннего долга по состоянию на 1 января года, следующего за очередным финансовым годом</w:t>
      </w:r>
      <w:r w:rsidR="006F0116" w:rsidRPr="00653CBF">
        <w:rPr>
          <w:sz w:val="28"/>
          <w:szCs w:val="28"/>
        </w:rPr>
        <w:t>.</w:t>
      </w:r>
    </w:p>
    <w:p w:rsidR="0033782D" w:rsidRPr="00653CBF" w:rsidRDefault="00055E97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782D" w:rsidRPr="00653CBF">
        <w:rPr>
          <w:sz w:val="28"/>
          <w:szCs w:val="28"/>
        </w:rPr>
        <w:t xml:space="preserve">Прогнозирование собственных доходов </w:t>
      </w:r>
      <w:r w:rsidR="00333AE6">
        <w:rPr>
          <w:sz w:val="28"/>
          <w:szCs w:val="28"/>
        </w:rPr>
        <w:t>муниципального</w:t>
      </w:r>
      <w:r w:rsidR="0033782D" w:rsidRPr="00653CBF">
        <w:rPr>
          <w:sz w:val="28"/>
          <w:szCs w:val="28"/>
        </w:rPr>
        <w:t xml:space="preserve"> бюджета в проекте решения проведено в соответствии со статьей 174.1 Бюджетного кодекса </w:t>
      </w:r>
      <w:proofErr w:type="gramStart"/>
      <w:r w:rsidR="0033782D" w:rsidRPr="00653CBF">
        <w:rPr>
          <w:sz w:val="28"/>
          <w:szCs w:val="28"/>
        </w:rPr>
        <w:t>РФ</w:t>
      </w:r>
      <w:proofErr w:type="gramEnd"/>
      <w:r w:rsidR="0033782D" w:rsidRPr="00653CBF">
        <w:rPr>
          <w:sz w:val="28"/>
          <w:szCs w:val="28"/>
        </w:rPr>
        <w:t xml:space="preserve"> в условиях действующего на день внесения проекта закона о бюджете в представительный орган налогового и бюджетного законодательства Российской Федерации с учетом изменений, вступ</w:t>
      </w:r>
      <w:r w:rsidR="00653CBF" w:rsidRPr="00653CBF">
        <w:rPr>
          <w:sz w:val="28"/>
          <w:szCs w:val="28"/>
        </w:rPr>
        <w:t>ающих в действие с 1 января 202</w:t>
      </w:r>
      <w:r w:rsidR="00A66D42">
        <w:rPr>
          <w:sz w:val="28"/>
          <w:szCs w:val="28"/>
        </w:rPr>
        <w:t>6</w:t>
      </w:r>
      <w:r w:rsidR="0033782D" w:rsidRPr="00653CBF">
        <w:rPr>
          <w:sz w:val="28"/>
          <w:szCs w:val="28"/>
        </w:rPr>
        <w:t xml:space="preserve"> года и последующие годы, а также законодательства Брянской области, устанавливающего </w:t>
      </w:r>
      <w:r w:rsidR="00B8006B" w:rsidRPr="00653CBF">
        <w:rPr>
          <w:sz w:val="28"/>
          <w:szCs w:val="28"/>
        </w:rPr>
        <w:t xml:space="preserve"> налоговые  и </w:t>
      </w:r>
      <w:r w:rsidR="0033782D" w:rsidRPr="00653CBF">
        <w:rPr>
          <w:sz w:val="28"/>
          <w:szCs w:val="28"/>
        </w:rPr>
        <w:t xml:space="preserve">неналоговые доходы бюджета. </w:t>
      </w:r>
    </w:p>
    <w:p w:rsidR="00C15A9A" w:rsidRPr="00653CBF" w:rsidRDefault="00055E97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7CE2" w:rsidRPr="00653CB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15A9A" w:rsidRPr="00653CBF">
        <w:rPr>
          <w:b/>
          <w:sz w:val="28"/>
          <w:szCs w:val="28"/>
        </w:rPr>
        <w:t>пункте 2</w:t>
      </w:r>
      <w:r w:rsidR="00C15A9A" w:rsidRPr="00653CBF">
        <w:rPr>
          <w:sz w:val="28"/>
          <w:szCs w:val="28"/>
        </w:rPr>
        <w:t xml:space="preserve">  утверждаются </w:t>
      </w:r>
      <w:r w:rsidR="0033782D" w:rsidRPr="00653CBF">
        <w:rPr>
          <w:sz w:val="28"/>
          <w:szCs w:val="28"/>
        </w:rPr>
        <w:t>параметры бюджета</w:t>
      </w:r>
      <w:r>
        <w:rPr>
          <w:sz w:val="28"/>
          <w:szCs w:val="28"/>
        </w:rPr>
        <w:t xml:space="preserve"> </w:t>
      </w:r>
      <w:r w:rsidR="002D4648">
        <w:rPr>
          <w:sz w:val="28"/>
          <w:szCs w:val="28"/>
        </w:rPr>
        <w:t>муниципального</w:t>
      </w:r>
      <w:r w:rsidR="00653CBF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="006F0116" w:rsidRPr="00653CBF">
        <w:rPr>
          <w:sz w:val="28"/>
          <w:szCs w:val="28"/>
        </w:rPr>
        <w:t xml:space="preserve">на плановый </w:t>
      </w:r>
      <w:r w:rsidR="00653CBF" w:rsidRPr="00653CBF">
        <w:rPr>
          <w:sz w:val="28"/>
          <w:szCs w:val="28"/>
        </w:rPr>
        <w:t>период 202</w:t>
      </w:r>
      <w:r w:rsidR="00A66D42">
        <w:rPr>
          <w:sz w:val="28"/>
          <w:szCs w:val="28"/>
        </w:rPr>
        <w:t>7</w:t>
      </w:r>
      <w:r w:rsidR="00653CBF" w:rsidRPr="00653CBF">
        <w:rPr>
          <w:sz w:val="28"/>
          <w:szCs w:val="28"/>
        </w:rPr>
        <w:t xml:space="preserve"> и 202</w:t>
      </w:r>
      <w:r w:rsidR="00A66D42">
        <w:rPr>
          <w:sz w:val="28"/>
          <w:szCs w:val="28"/>
        </w:rPr>
        <w:t>8</w:t>
      </w:r>
      <w:r w:rsidR="00C15A9A" w:rsidRPr="00653CBF">
        <w:rPr>
          <w:sz w:val="28"/>
          <w:szCs w:val="28"/>
        </w:rPr>
        <w:t xml:space="preserve"> годов.</w:t>
      </w:r>
    </w:p>
    <w:p w:rsidR="00D3701F" w:rsidRDefault="00055E97" w:rsidP="00325273">
      <w:pPr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="00D3701F" w:rsidRPr="00055E97">
        <w:rPr>
          <w:sz w:val="28"/>
          <w:szCs w:val="28"/>
        </w:rPr>
        <w:t>В</w:t>
      </w:r>
      <w:r w:rsidR="00D3701F" w:rsidRPr="00653CBF">
        <w:rPr>
          <w:sz w:val="24"/>
          <w:szCs w:val="24"/>
        </w:rPr>
        <w:t xml:space="preserve"> </w:t>
      </w:r>
      <w:r w:rsidR="00D3701F" w:rsidRPr="00653CBF">
        <w:rPr>
          <w:b/>
          <w:sz w:val="28"/>
          <w:szCs w:val="28"/>
        </w:rPr>
        <w:t>пункте</w:t>
      </w:r>
      <w:r>
        <w:rPr>
          <w:b/>
          <w:sz w:val="28"/>
          <w:szCs w:val="28"/>
        </w:rPr>
        <w:t xml:space="preserve"> </w:t>
      </w:r>
      <w:r w:rsidR="006E6924" w:rsidRPr="00653CB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D3701F" w:rsidRPr="00653CBF">
        <w:rPr>
          <w:sz w:val="28"/>
          <w:szCs w:val="28"/>
        </w:rPr>
        <w:t xml:space="preserve">утверждаются </w:t>
      </w:r>
      <w:r w:rsidR="00653CBF">
        <w:rPr>
          <w:sz w:val="28"/>
          <w:szCs w:val="28"/>
        </w:rPr>
        <w:t xml:space="preserve">прогнозируемые доходы </w:t>
      </w:r>
      <w:r w:rsidR="00D3701F" w:rsidRPr="00653CBF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2D4648">
        <w:rPr>
          <w:sz w:val="28"/>
          <w:szCs w:val="28"/>
        </w:rPr>
        <w:t>муниципального</w:t>
      </w:r>
      <w:r w:rsidR="00653CBF">
        <w:rPr>
          <w:sz w:val="28"/>
          <w:szCs w:val="28"/>
        </w:rPr>
        <w:t xml:space="preserve"> округа на 202</w:t>
      </w:r>
      <w:r w:rsidR="00A66D42">
        <w:rPr>
          <w:sz w:val="28"/>
          <w:szCs w:val="28"/>
        </w:rPr>
        <w:t>6</w:t>
      </w:r>
      <w:r w:rsidR="00D3701F" w:rsidRPr="00653CBF">
        <w:rPr>
          <w:sz w:val="28"/>
          <w:szCs w:val="28"/>
        </w:rPr>
        <w:t xml:space="preserve"> год и </w:t>
      </w:r>
      <w:r w:rsidR="00653CBF">
        <w:rPr>
          <w:sz w:val="28"/>
          <w:szCs w:val="28"/>
        </w:rPr>
        <w:t>плановый период 202</w:t>
      </w:r>
      <w:r w:rsidR="00A66D42">
        <w:rPr>
          <w:sz w:val="28"/>
          <w:szCs w:val="28"/>
        </w:rPr>
        <w:t>7</w:t>
      </w:r>
      <w:r w:rsidR="00653CBF">
        <w:rPr>
          <w:sz w:val="28"/>
          <w:szCs w:val="28"/>
        </w:rPr>
        <w:t xml:space="preserve"> и 202</w:t>
      </w:r>
      <w:r w:rsidR="00A66D42">
        <w:rPr>
          <w:sz w:val="28"/>
          <w:szCs w:val="28"/>
        </w:rPr>
        <w:t>8</w:t>
      </w:r>
      <w:r w:rsidR="00757DB3" w:rsidRPr="00653CBF">
        <w:rPr>
          <w:sz w:val="28"/>
          <w:szCs w:val="28"/>
        </w:rPr>
        <w:t xml:space="preserve"> годов (</w:t>
      </w:r>
      <w:r w:rsidR="00653CBF">
        <w:rPr>
          <w:sz w:val="28"/>
          <w:szCs w:val="28"/>
        </w:rPr>
        <w:t>приложения №1</w:t>
      </w:r>
      <w:r w:rsidR="00D3701F" w:rsidRPr="00653CBF">
        <w:rPr>
          <w:sz w:val="28"/>
          <w:szCs w:val="28"/>
        </w:rPr>
        <w:t>).</w:t>
      </w:r>
    </w:p>
    <w:p w:rsidR="00D85D9A" w:rsidRDefault="00D85D9A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31E8">
        <w:rPr>
          <w:sz w:val="28"/>
          <w:szCs w:val="28"/>
        </w:rPr>
        <w:t xml:space="preserve">   </w:t>
      </w:r>
      <w:r w:rsidRPr="00D85D9A">
        <w:rPr>
          <w:b/>
          <w:sz w:val="28"/>
          <w:szCs w:val="28"/>
        </w:rPr>
        <w:t>Пунктом 4</w:t>
      </w:r>
      <w:r>
        <w:rPr>
          <w:sz w:val="28"/>
          <w:szCs w:val="28"/>
        </w:rPr>
        <w:t xml:space="preserve"> утверждаются нормативы распределения доходов бюджета муниципального округа на 202</w:t>
      </w:r>
      <w:r w:rsidR="00A66D42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A66D42">
        <w:rPr>
          <w:sz w:val="28"/>
          <w:szCs w:val="28"/>
        </w:rPr>
        <w:t>8</w:t>
      </w:r>
      <w:r>
        <w:rPr>
          <w:sz w:val="28"/>
          <w:szCs w:val="28"/>
        </w:rPr>
        <w:t xml:space="preserve"> годы </w:t>
      </w:r>
      <w:r w:rsidRPr="00653CBF">
        <w:rPr>
          <w:sz w:val="28"/>
          <w:szCs w:val="28"/>
        </w:rPr>
        <w:t>(</w:t>
      </w:r>
      <w:r>
        <w:rPr>
          <w:sz w:val="28"/>
          <w:szCs w:val="28"/>
        </w:rPr>
        <w:t>приложения №2</w:t>
      </w:r>
      <w:r w:rsidRPr="00653CB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128C2" w:rsidRDefault="006231E8" w:rsidP="00325273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8C2">
        <w:rPr>
          <w:sz w:val="28"/>
          <w:szCs w:val="28"/>
        </w:rPr>
        <w:t xml:space="preserve">В </w:t>
      </w:r>
      <w:r w:rsidR="009128C2" w:rsidRPr="00B95C97">
        <w:rPr>
          <w:b/>
          <w:sz w:val="28"/>
          <w:szCs w:val="28"/>
        </w:rPr>
        <w:t xml:space="preserve">пункте </w:t>
      </w:r>
      <w:r w:rsidR="009128C2">
        <w:rPr>
          <w:b/>
          <w:sz w:val="28"/>
          <w:szCs w:val="28"/>
        </w:rPr>
        <w:t xml:space="preserve">5 </w:t>
      </w:r>
      <w:r w:rsidR="009128C2">
        <w:rPr>
          <w:sz w:val="28"/>
          <w:szCs w:val="28"/>
        </w:rPr>
        <w:t>утверждается порядок отчисления части прибыли муниципальных унитарных предприятий, подлежащих перечислению в доход муниципального округа в размере 30 процентов.</w:t>
      </w:r>
    </w:p>
    <w:p w:rsidR="00B95C97" w:rsidRPr="00B95C97" w:rsidRDefault="00CE7433" w:rsidP="00325273">
      <w:pPr>
        <w:spacing w:line="276" w:lineRule="auto"/>
        <w:jc w:val="both"/>
        <w:rPr>
          <w:sz w:val="28"/>
          <w:szCs w:val="28"/>
        </w:rPr>
      </w:pPr>
      <w:r w:rsidRPr="00CE7433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95C97">
        <w:rPr>
          <w:sz w:val="28"/>
          <w:szCs w:val="28"/>
        </w:rPr>
        <w:t xml:space="preserve">В </w:t>
      </w:r>
      <w:r w:rsidR="00B95C97" w:rsidRPr="00B95C97">
        <w:rPr>
          <w:b/>
          <w:sz w:val="28"/>
          <w:szCs w:val="28"/>
        </w:rPr>
        <w:t xml:space="preserve">пункте </w:t>
      </w:r>
      <w:r w:rsidR="009128C2">
        <w:rPr>
          <w:b/>
          <w:sz w:val="28"/>
          <w:szCs w:val="28"/>
        </w:rPr>
        <w:t>6</w:t>
      </w:r>
      <w:r w:rsidR="00B95C97">
        <w:rPr>
          <w:b/>
          <w:sz w:val="28"/>
          <w:szCs w:val="28"/>
        </w:rPr>
        <w:t xml:space="preserve"> </w:t>
      </w:r>
      <w:r w:rsidR="00B95C97">
        <w:rPr>
          <w:sz w:val="28"/>
          <w:szCs w:val="28"/>
        </w:rPr>
        <w:t>утверждается</w:t>
      </w:r>
      <w:r w:rsidR="000C6EDE">
        <w:rPr>
          <w:sz w:val="28"/>
          <w:szCs w:val="28"/>
        </w:rPr>
        <w:t xml:space="preserve"> ведомственная структура расходов бюджета на 202</w:t>
      </w:r>
      <w:r w:rsidR="00A66D42">
        <w:rPr>
          <w:sz w:val="28"/>
          <w:szCs w:val="28"/>
        </w:rPr>
        <w:t>6</w:t>
      </w:r>
      <w:r w:rsidR="000C6EDE">
        <w:rPr>
          <w:sz w:val="28"/>
          <w:szCs w:val="28"/>
        </w:rPr>
        <w:t>-202</w:t>
      </w:r>
      <w:r w:rsidR="00A66D42">
        <w:rPr>
          <w:sz w:val="28"/>
          <w:szCs w:val="28"/>
        </w:rPr>
        <w:t>8</w:t>
      </w:r>
      <w:r w:rsidR="000C6EDE">
        <w:rPr>
          <w:sz w:val="28"/>
          <w:szCs w:val="28"/>
        </w:rPr>
        <w:t xml:space="preserve"> года (приложение №</w:t>
      </w:r>
      <w:r w:rsidR="009128C2">
        <w:rPr>
          <w:sz w:val="28"/>
          <w:szCs w:val="28"/>
        </w:rPr>
        <w:t>3</w:t>
      </w:r>
      <w:r w:rsidR="000C6EDE">
        <w:rPr>
          <w:sz w:val="28"/>
          <w:szCs w:val="28"/>
        </w:rPr>
        <w:t>).</w:t>
      </w:r>
    </w:p>
    <w:p w:rsidR="00C6780F" w:rsidRPr="00DC0571" w:rsidRDefault="00CE7433" w:rsidP="00325273">
      <w:pPr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       </w:t>
      </w:r>
      <w:r w:rsidR="006E6924" w:rsidRPr="00DC0571">
        <w:rPr>
          <w:b/>
          <w:sz w:val="28"/>
        </w:rPr>
        <w:t xml:space="preserve">Пунктами  </w:t>
      </w:r>
      <w:r w:rsidR="009128C2">
        <w:rPr>
          <w:b/>
          <w:sz w:val="28"/>
        </w:rPr>
        <w:t>7</w:t>
      </w:r>
      <w:r w:rsidR="006E6924" w:rsidRPr="00DC0571">
        <w:rPr>
          <w:b/>
          <w:sz w:val="28"/>
        </w:rPr>
        <w:t xml:space="preserve"> и </w:t>
      </w:r>
      <w:r w:rsidR="009128C2">
        <w:rPr>
          <w:b/>
          <w:sz w:val="28"/>
        </w:rPr>
        <w:t>8</w:t>
      </w:r>
      <w:r>
        <w:rPr>
          <w:b/>
          <w:sz w:val="28"/>
        </w:rPr>
        <w:t xml:space="preserve"> </w:t>
      </w:r>
      <w:r w:rsidR="00957476" w:rsidRPr="00DC0571">
        <w:rPr>
          <w:sz w:val="28"/>
        </w:rPr>
        <w:t>проекта</w:t>
      </w:r>
      <w:r w:rsidR="007B42C9" w:rsidRPr="00DC0571">
        <w:rPr>
          <w:sz w:val="28"/>
        </w:rPr>
        <w:t xml:space="preserve"> решения</w:t>
      </w:r>
      <w:r w:rsidR="00DC0571" w:rsidRPr="00DC0571">
        <w:rPr>
          <w:sz w:val="28"/>
        </w:rPr>
        <w:t xml:space="preserve"> (</w:t>
      </w:r>
      <w:r w:rsidR="00957476" w:rsidRPr="00DC0571">
        <w:rPr>
          <w:sz w:val="28"/>
        </w:rPr>
        <w:t>приложения</w:t>
      </w:r>
      <w:r w:rsidR="00940066" w:rsidRPr="00DC0571">
        <w:rPr>
          <w:sz w:val="28"/>
        </w:rPr>
        <w:t xml:space="preserve"> № </w:t>
      </w:r>
      <w:r w:rsidR="009128C2">
        <w:rPr>
          <w:sz w:val="28"/>
        </w:rPr>
        <w:t>4, №5</w:t>
      </w:r>
      <w:r w:rsidR="00957476" w:rsidRPr="00DC0571">
        <w:rPr>
          <w:sz w:val="28"/>
        </w:rPr>
        <w:t xml:space="preserve">) устанавливается </w:t>
      </w:r>
      <w:r w:rsidR="006D04FB" w:rsidRPr="00DC0571">
        <w:rPr>
          <w:sz w:val="28"/>
        </w:rPr>
        <w:t xml:space="preserve"> распределение расходов </w:t>
      </w:r>
      <w:r w:rsidR="000C6EDE">
        <w:rPr>
          <w:sz w:val="28"/>
        </w:rPr>
        <w:t>муниципального</w:t>
      </w:r>
      <w:r w:rsidR="006D04FB" w:rsidRPr="00DC0571">
        <w:rPr>
          <w:sz w:val="28"/>
        </w:rPr>
        <w:t xml:space="preserve"> бюджета</w:t>
      </w:r>
      <w:r w:rsidR="00DC0571" w:rsidRPr="00DC0571">
        <w:rPr>
          <w:sz w:val="28"/>
        </w:rPr>
        <w:t xml:space="preserve"> на 202</w:t>
      </w:r>
      <w:r w:rsidR="00A66D42">
        <w:rPr>
          <w:sz w:val="28"/>
        </w:rPr>
        <w:t>6</w:t>
      </w:r>
      <w:r w:rsidR="00940066" w:rsidRPr="00DC0571">
        <w:rPr>
          <w:sz w:val="28"/>
        </w:rPr>
        <w:t xml:space="preserve"> год и плановый период </w:t>
      </w:r>
      <w:r w:rsidR="00DC0571" w:rsidRPr="00DC0571">
        <w:rPr>
          <w:sz w:val="28"/>
          <w:szCs w:val="28"/>
        </w:rPr>
        <w:t>202</w:t>
      </w:r>
      <w:r w:rsidR="00A66D42">
        <w:rPr>
          <w:sz w:val="28"/>
          <w:szCs w:val="28"/>
        </w:rPr>
        <w:t>7</w:t>
      </w:r>
      <w:r w:rsidR="00DC0571" w:rsidRPr="00DC0571">
        <w:rPr>
          <w:sz w:val="28"/>
          <w:szCs w:val="28"/>
        </w:rPr>
        <w:t xml:space="preserve"> и 202</w:t>
      </w:r>
      <w:r w:rsidR="00A66D42">
        <w:rPr>
          <w:sz w:val="28"/>
          <w:szCs w:val="28"/>
        </w:rPr>
        <w:t>8</w:t>
      </w:r>
      <w:r w:rsidR="00B355D3">
        <w:rPr>
          <w:sz w:val="28"/>
          <w:szCs w:val="28"/>
        </w:rPr>
        <w:t xml:space="preserve"> </w:t>
      </w:r>
      <w:r w:rsidR="00940066" w:rsidRPr="00DC0571">
        <w:rPr>
          <w:sz w:val="28"/>
          <w:szCs w:val="28"/>
        </w:rPr>
        <w:t>годов</w:t>
      </w:r>
      <w:r w:rsidR="00757DB3" w:rsidRPr="00DC0571">
        <w:rPr>
          <w:sz w:val="28"/>
        </w:rPr>
        <w:t xml:space="preserve"> по разделам</w:t>
      </w:r>
      <w:r w:rsidR="006D04FB" w:rsidRPr="00DC0571">
        <w:rPr>
          <w:sz w:val="28"/>
        </w:rPr>
        <w:t>,</w:t>
      </w:r>
      <w:r>
        <w:rPr>
          <w:sz w:val="28"/>
        </w:rPr>
        <w:t xml:space="preserve"> </w:t>
      </w:r>
      <w:r w:rsidR="00DC0571" w:rsidRPr="00DC0571">
        <w:rPr>
          <w:sz w:val="28"/>
        </w:rPr>
        <w:t>подразделам, целевым статьям</w:t>
      </w:r>
      <w:r w:rsidR="006D04FB" w:rsidRPr="00DC0571">
        <w:rPr>
          <w:sz w:val="28"/>
        </w:rPr>
        <w:t xml:space="preserve">, группам и подгруппам вида расходов, </w:t>
      </w:r>
      <w:r w:rsidR="00957476" w:rsidRPr="00DC0571">
        <w:rPr>
          <w:sz w:val="28"/>
        </w:rPr>
        <w:t xml:space="preserve">программная </w:t>
      </w:r>
      <w:r w:rsidR="000C6EDE">
        <w:rPr>
          <w:sz w:val="28"/>
        </w:rPr>
        <w:t xml:space="preserve">и непрограммная </w:t>
      </w:r>
      <w:r w:rsidR="00957476" w:rsidRPr="00DC0571">
        <w:rPr>
          <w:sz w:val="28"/>
        </w:rPr>
        <w:t>структура р</w:t>
      </w:r>
      <w:r w:rsidR="006D04FB" w:rsidRPr="00DC0571">
        <w:rPr>
          <w:sz w:val="28"/>
        </w:rPr>
        <w:t xml:space="preserve">асходов </w:t>
      </w:r>
      <w:r w:rsidR="000C6EDE">
        <w:rPr>
          <w:sz w:val="28"/>
        </w:rPr>
        <w:t>муниципального</w:t>
      </w:r>
      <w:r w:rsidR="007B42C9" w:rsidRPr="00DC0571">
        <w:rPr>
          <w:sz w:val="28"/>
        </w:rPr>
        <w:t xml:space="preserve"> бюджета</w:t>
      </w:r>
      <w:r w:rsidR="00757DB3" w:rsidRPr="00DC0571">
        <w:rPr>
          <w:sz w:val="28"/>
        </w:rPr>
        <w:t>.</w:t>
      </w:r>
    </w:p>
    <w:p w:rsidR="005666CF" w:rsidRDefault="00CE7433" w:rsidP="00325273">
      <w:pPr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         </w:t>
      </w:r>
      <w:r w:rsidR="006F0116" w:rsidRPr="00DC0571">
        <w:rPr>
          <w:b/>
          <w:sz w:val="28"/>
        </w:rPr>
        <w:t xml:space="preserve">Пунктом </w:t>
      </w:r>
      <w:r w:rsidR="009128C2">
        <w:rPr>
          <w:b/>
          <w:sz w:val="28"/>
        </w:rPr>
        <w:t>9</w:t>
      </w:r>
      <w:r w:rsidR="006F0116" w:rsidRPr="00DC0571">
        <w:rPr>
          <w:sz w:val="28"/>
        </w:rPr>
        <w:t xml:space="preserve"> проекта решения устанавливается  об</w:t>
      </w:r>
      <w:r w:rsidR="006F0116" w:rsidRPr="00DC0571">
        <w:rPr>
          <w:rFonts w:hint="eastAsia"/>
          <w:sz w:val="28"/>
        </w:rPr>
        <w:t>ъем</w:t>
      </w:r>
      <w:r>
        <w:rPr>
          <w:sz w:val="28"/>
        </w:rPr>
        <w:t xml:space="preserve"> </w:t>
      </w:r>
      <w:r w:rsidR="006F0116" w:rsidRPr="00DC0571">
        <w:rPr>
          <w:rFonts w:hint="eastAsia"/>
          <w:sz w:val="28"/>
        </w:rPr>
        <w:t>бюджетных</w:t>
      </w:r>
      <w:r>
        <w:rPr>
          <w:sz w:val="28"/>
        </w:rPr>
        <w:t xml:space="preserve"> </w:t>
      </w:r>
      <w:r w:rsidR="006F0116" w:rsidRPr="00DC0571">
        <w:rPr>
          <w:rFonts w:hint="eastAsia"/>
          <w:sz w:val="28"/>
        </w:rPr>
        <w:t>ассигнований</w:t>
      </w:r>
      <w:r>
        <w:rPr>
          <w:sz w:val="28"/>
        </w:rPr>
        <w:t xml:space="preserve"> </w:t>
      </w:r>
      <w:r w:rsidR="006F0116" w:rsidRPr="00DC0571"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 w:rsidR="006F0116" w:rsidRPr="00DC0571">
        <w:rPr>
          <w:rFonts w:hint="eastAsia"/>
          <w:sz w:val="28"/>
        </w:rPr>
        <w:t>исполнение</w:t>
      </w:r>
      <w:r>
        <w:rPr>
          <w:sz w:val="28"/>
        </w:rPr>
        <w:t xml:space="preserve"> </w:t>
      </w:r>
      <w:r w:rsidR="006F0116" w:rsidRPr="00DC0571">
        <w:rPr>
          <w:rFonts w:hint="eastAsia"/>
          <w:sz w:val="28"/>
        </w:rPr>
        <w:t>публичных</w:t>
      </w:r>
      <w:r>
        <w:rPr>
          <w:sz w:val="28"/>
        </w:rPr>
        <w:t xml:space="preserve"> </w:t>
      </w:r>
      <w:r w:rsidR="006F0116" w:rsidRPr="00DC0571">
        <w:rPr>
          <w:rFonts w:hint="eastAsia"/>
          <w:sz w:val="28"/>
        </w:rPr>
        <w:t>нормативных</w:t>
      </w:r>
      <w:r>
        <w:rPr>
          <w:sz w:val="28"/>
        </w:rPr>
        <w:t xml:space="preserve"> </w:t>
      </w:r>
      <w:r w:rsidR="006F0116" w:rsidRPr="00DC0571">
        <w:rPr>
          <w:rFonts w:hint="eastAsia"/>
          <w:sz w:val="28"/>
        </w:rPr>
        <w:t>обязательств</w:t>
      </w:r>
      <w:r w:rsidR="00DC0571" w:rsidRPr="00DC0571">
        <w:rPr>
          <w:sz w:val="28"/>
        </w:rPr>
        <w:t xml:space="preserve"> в 202</w:t>
      </w:r>
      <w:r w:rsidR="00A66D42">
        <w:rPr>
          <w:sz w:val="28"/>
        </w:rPr>
        <w:t>6</w:t>
      </w:r>
      <w:r w:rsidR="00DC0571" w:rsidRPr="00DC0571">
        <w:rPr>
          <w:sz w:val="28"/>
        </w:rPr>
        <w:t>-202</w:t>
      </w:r>
      <w:r w:rsidR="00A66D42">
        <w:rPr>
          <w:sz w:val="28"/>
        </w:rPr>
        <w:t>8</w:t>
      </w:r>
      <w:r w:rsidR="006F0116" w:rsidRPr="00DC0571">
        <w:rPr>
          <w:sz w:val="28"/>
        </w:rPr>
        <w:t xml:space="preserve"> годах, что соответствует ч.3 ст.184.1 Бюджетного кодекса РФ.</w:t>
      </w:r>
    </w:p>
    <w:p w:rsidR="000C6EDE" w:rsidRDefault="000C6EDE" w:rsidP="00325273">
      <w:pPr>
        <w:spacing w:line="276" w:lineRule="auto"/>
        <w:ind w:firstLine="709"/>
        <w:jc w:val="both"/>
        <w:rPr>
          <w:sz w:val="28"/>
        </w:rPr>
      </w:pPr>
      <w:r w:rsidRPr="00DC0571">
        <w:rPr>
          <w:b/>
          <w:sz w:val="28"/>
        </w:rPr>
        <w:t>Пунктом 1</w:t>
      </w:r>
      <w:r w:rsidR="009128C2">
        <w:rPr>
          <w:b/>
          <w:sz w:val="28"/>
        </w:rPr>
        <w:t>0</w:t>
      </w:r>
      <w:r w:rsidRPr="00DC0571">
        <w:rPr>
          <w:sz w:val="28"/>
        </w:rPr>
        <w:t xml:space="preserve"> проекта решения установлен объем бюджетных ассигнований дорожного фонда </w:t>
      </w:r>
      <w:r>
        <w:rPr>
          <w:sz w:val="28"/>
        </w:rPr>
        <w:t xml:space="preserve">Стародубского муниципального </w:t>
      </w:r>
      <w:r w:rsidRPr="00DC0571">
        <w:rPr>
          <w:sz w:val="28"/>
        </w:rPr>
        <w:t>округа на 202</w:t>
      </w:r>
      <w:r w:rsidR="00A66D42">
        <w:rPr>
          <w:sz w:val="28"/>
        </w:rPr>
        <w:t>6</w:t>
      </w:r>
      <w:r w:rsidRPr="00DC0571">
        <w:rPr>
          <w:sz w:val="28"/>
        </w:rPr>
        <w:t xml:space="preserve"> год и на плановый период 202</w:t>
      </w:r>
      <w:r w:rsidR="00A66D42">
        <w:rPr>
          <w:sz w:val="28"/>
        </w:rPr>
        <w:t>7</w:t>
      </w:r>
      <w:r w:rsidRPr="00DC0571">
        <w:rPr>
          <w:sz w:val="28"/>
        </w:rPr>
        <w:t xml:space="preserve"> и 202</w:t>
      </w:r>
      <w:r w:rsidR="00A66D42">
        <w:rPr>
          <w:sz w:val="28"/>
        </w:rPr>
        <w:t>8</w:t>
      </w:r>
      <w:r w:rsidRPr="00DC0571">
        <w:rPr>
          <w:sz w:val="28"/>
        </w:rPr>
        <w:t xml:space="preserve"> годов в соответствии со ст.179.4, п.5.</w:t>
      </w:r>
    </w:p>
    <w:p w:rsidR="00940066" w:rsidRPr="00DC0571" w:rsidRDefault="00CE7433" w:rsidP="00325273">
      <w:pPr>
        <w:spacing w:line="276" w:lineRule="auto"/>
        <w:jc w:val="both"/>
        <w:rPr>
          <w:sz w:val="28"/>
        </w:rPr>
      </w:pPr>
      <w:r>
        <w:rPr>
          <w:b/>
          <w:sz w:val="28"/>
        </w:rPr>
        <w:lastRenderedPageBreak/>
        <w:t xml:space="preserve">          </w:t>
      </w:r>
      <w:r w:rsidR="00940066" w:rsidRPr="00DC0571">
        <w:rPr>
          <w:b/>
          <w:sz w:val="28"/>
        </w:rPr>
        <w:t>В пункте 1</w:t>
      </w:r>
      <w:r w:rsidR="009128C2">
        <w:rPr>
          <w:b/>
          <w:sz w:val="28"/>
        </w:rPr>
        <w:t>1</w:t>
      </w:r>
      <w:r w:rsidR="00940066" w:rsidRPr="00DC0571">
        <w:rPr>
          <w:sz w:val="28"/>
        </w:rPr>
        <w:t xml:space="preserve"> проекта решения  в соответствии с требованиями </w:t>
      </w:r>
      <w:r w:rsidR="00940066" w:rsidRPr="00965D27">
        <w:rPr>
          <w:sz w:val="28"/>
        </w:rPr>
        <w:t xml:space="preserve">ч.3. ст.184.1 Бюджетного кодекса РФ утверждаются объемы  </w:t>
      </w:r>
      <w:r w:rsidR="005666CF" w:rsidRPr="00965D27">
        <w:rPr>
          <w:sz w:val="28"/>
        </w:rPr>
        <w:t>межбюджетных трансфертов</w:t>
      </w:r>
      <w:r w:rsidR="00DC0571" w:rsidRPr="00DC0571">
        <w:rPr>
          <w:sz w:val="28"/>
        </w:rPr>
        <w:t xml:space="preserve"> на 202</w:t>
      </w:r>
      <w:r w:rsidR="00A66D42">
        <w:rPr>
          <w:sz w:val="28"/>
        </w:rPr>
        <w:t>6</w:t>
      </w:r>
      <w:r w:rsidR="00DC0571" w:rsidRPr="00DC0571">
        <w:rPr>
          <w:sz w:val="28"/>
        </w:rPr>
        <w:t>-202</w:t>
      </w:r>
      <w:r w:rsidR="00A66D42">
        <w:rPr>
          <w:sz w:val="28"/>
        </w:rPr>
        <w:t>8</w:t>
      </w:r>
      <w:r w:rsidR="00940066" w:rsidRPr="00DC0571">
        <w:rPr>
          <w:sz w:val="28"/>
        </w:rPr>
        <w:t xml:space="preserve"> годы.</w:t>
      </w:r>
      <w:r w:rsidR="00904E15" w:rsidRPr="00DC0571">
        <w:rPr>
          <w:sz w:val="28"/>
        </w:rPr>
        <w:t xml:space="preserve"> Размер межбюджетных трансфертов соответствует приложениям к проекту решения.</w:t>
      </w:r>
    </w:p>
    <w:p w:rsidR="003337FA" w:rsidRDefault="00940066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DC0571">
        <w:rPr>
          <w:b/>
          <w:sz w:val="28"/>
        </w:rPr>
        <w:t>Пунктом 1</w:t>
      </w:r>
      <w:r w:rsidR="009128C2">
        <w:rPr>
          <w:b/>
          <w:sz w:val="28"/>
        </w:rPr>
        <w:t>2</w:t>
      </w:r>
      <w:r w:rsidRPr="00DC0571">
        <w:rPr>
          <w:sz w:val="28"/>
        </w:rPr>
        <w:t xml:space="preserve"> проекта</w:t>
      </w:r>
      <w:r w:rsidRPr="00DC0571">
        <w:rPr>
          <w:sz w:val="28"/>
          <w:szCs w:val="28"/>
        </w:rPr>
        <w:t xml:space="preserve"> устанавливается объем </w:t>
      </w:r>
      <w:r w:rsidR="00645EB9">
        <w:rPr>
          <w:sz w:val="28"/>
          <w:szCs w:val="28"/>
        </w:rPr>
        <w:t>р</w:t>
      </w:r>
      <w:r w:rsidRPr="00DC0571">
        <w:rPr>
          <w:sz w:val="28"/>
          <w:szCs w:val="28"/>
        </w:rPr>
        <w:t>езервного фо</w:t>
      </w:r>
      <w:r w:rsidR="00DC0571" w:rsidRPr="00DC0571">
        <w:rPr>
          <w:sz w:val="28"/>
          <w:szCs w:val="28"/>
        </w:rPr>
        <w:t xml:space="preserve">нда администрации </w:t>
      </w:r>
      <w:r w:rsidR="00785CA7">
        <w:rPr>
          <w:sz w:val="28"/>
          <w:szCs w:val="28"/>
        </w:rPr>
        <w:t>округа</w:t>
      </w:r>
      <w:r w:rsidR="00DC0571" w:rsidRPr="00DC0571">
        <w:rPr>
          <w:sz w:val="28"/>
          <w:szCs w:val="28"/>
        </w:rPr>
        <w:t xml:space="preserve"> на 202</w:t>
      </w:r>
      <w:r w:rsidR="00A66D42">
        <w:rPr>
          <w:sz w:val="28"/>
          <w:szCs w:val="28"/>
        </w:rPr>
        <w:t>6</w:t>
      </w:r>
      <w:r w:rsidR="00DC0571" w:rsidRPr="00DC0571">
        <w:rPr>
          <w:sz w:val="28"/>
          <w:szCs w:val="28"/>
        </w:rPr>
        <w:t xml:space="preserve"> год и плановый период 202</w:t>
      </w:r>
      <w:r w:rsidR="00A66D42">
        <w:rPr>
          <w:sz w:val="28"/>
          <w:szCs w:val="28"/>
        </w:rPr>
        <w:t>7</w:t>
      </w:r>
      <w:r w:rsidR="00DC0571" w:rsidRPr="00DC0571">
        <w:rPr>
          <w:sz w:val="28"/>
          <w:szCs w:val="28"/>
        </w:rPr>
        <w:t xml:space="preserve"> и 202</w:t>
      </w:r>
      <w:r w:rsidR="00A66D42">
        <w:rPr>
          <w:sz w:val="28"/>
          <w:szCs w:val="28"/>
        </w:rPr>
        <w:t>8</w:t>
      </w:r>
      <w:r w:rsidRPr="00DC0571">
        <w:rPr>
          <w:sz w:val="28"/>
          <w:szCs w:val="28"/>
        </w:rPr>
        <w:t xml:space="preserve"> годов.</w:t>
      </w:r>
    </w:p>
    <w:p w:rsidR="00940066" w:rsidRDefault="003337FA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DC0571">
        <w:rPr>
          <w:b/>
          <w:sz w:val="28"/>
          <w:szCs w:val="28"/>
        </w:rPr>
        <w:t>В пункте 1</w:t>
      </w:r>
      <w:r w:rsidR="009128C2">
        <w:rPr>
          <w:b/>
          <w:sz w:val="28"/>
          <w:szCs w:val="28"/>
        </w:rPr>
        <w:t>3</w:t>
      </w:r>
      <w:r w:rsidRPr="00DC0571">
        <w:rPr>
          <w:sz w:val="28"/>
          <w:szCs w:val="28"/>
        </w:rPr>
        <w:t xml:space="preserve"> проекта  устанавливаются объемы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а также требования к нормативно-правовым актам, регулирующим предоставление соответствующих субсидий</w:t>
      </w:r>
      <w:r w:rsidR="005D0D06">
        <w:rPr>
          <w:sz w:val="28"/>
          <w:szCs w:val="28"/>
        </w:rPr>
        <w:t xml:space="preserve"> (приложение №</w:t>
      </w:r>
      <w:r w:rsidR="009128C2">
        <w:rPr>
          <w:sz w:val="28"/>
          <w:szCs w:val="28"/>
        </w:rPr>
        <w:t>3</w:t>
      </w:r>
      <w:r w:rsidR="005D0D06">
        <w:rPr>
          <w:sz w:val="28"/>
          <w:szCs w:val="28"/>
        </w:rPr>
        <w:t>)</w:t>
      </w:r>
      <w:r w:rsidRPr="00DC0571">
        <w:rPr>
          <w:sz w:val="28"/>
          <w:szCs w:val="28"/>
        </w:rPr>
        <w:t>.</w:t>
      </w:r>
    </w:p>
    <w:p w:rsidR="008210F6" w:rsidRDefault="00D312B5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DC0571">
        <w:rPr>
          <w:b/>
          <w:sz w:val="28"/>
        </w:rPr>
        <w:t>Пунктом 1</w:t>
      </w:r>
      <w:r>
        <w:rPr>
          <w:b/>
          <w:sz w:val="28"/>
        </w:rPr>
        <w:t>4</w:t>
      </w:r>
      <w:r w:rsidRPr="00DC0571">
        <w:rPr>
          <w:sz w:val="28"/>
        </w:rPr>
        <w:t xml:space="preserve"> </w:t>
      </w:r>
      <w:r w:rsidR="00EC0975">
        <w:rPr>
          <w:sz w:val="28"/>
        </w:rPr>
        <w:t xml:space="preserve">определяется </w:t>
      </w:r>
      <w:r w:rsidR="00EC0975">
        <w:rPr>
          <w:snapToGrid w:val="0"/>
          <w:sz w:val="28"/>
          <w:szCs w:val="28"/>
        </w:rPr>
        <w:t xml:space="preserve">территориальный орган Федерального </w:t>
      </w:r>
      <w:proofErr w:type="gramStart"/>
      <w:r w:rsidR="00EC0975">
        <w:rPr>
          <w:snapToGrid w:val="0"/>
          <w:sz w:val="28"/>
          <w:szCs w:val="28"/>
        </w:rPr>
        <w:t>казначейства</w:t>
      </w:r>
      <w:proofErr w:type="gramEnd"/>
      <w:r w:rsidR="00EC0975">
        <w:rPr>
          <w:snapToGrid w:val="0"/>
          <w:sz w:val="28"/>
          <w:szCs w:val="28"/>
        </w:rPr>
        <w:t xml:space="preserve"> осуществляет отдельные функции финансового органа Стародубского муниципального округа Брянской области по казначейскому сопровождению средств в валюте Российской Федерации</w:t>
      </w:r>
      <w:r>
        <w:rPr>
          <w:sz w:val="28"/>
          <w:szCs w:val="28"/>
        </w:rPr>
        <w:t>.</w:t>
      </w:r>
    </w:p>
    <w:p w:rsidR="003337FA" w:rsidRPr="00C35DAD" w:rsidRDefault="00CE7433" w:rsidP="00325273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33635" w:rsidRPr="00DC0571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ом</w:t>
      </w:r>
      <w:r w:rsidR="003337FA">
        <w:rPr>
          <w:b/>
          <w:sz w:val="28"/>
          <w:szCs w:val="28"/>
        </w:rPr>
        <w:t xml:space="preserve"> 1</w:t>
      </w:r>
      <w:r w:rsidR="00D312B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433635" w:rsidRPr="00DC0571">
        <w:rPr>
          <w:sz w:val="28"/>
          <w:szCs w:val="28"/>
        </w:rPr>
        <w:t>устанавливаются  нормы,  определяющие особенности испо</w:t>
      </w:r>
      <w:r w:rsidR="00EF3A06" w:rsidRPr="00DC0571">
        <w:rPr>
          <w:sz w:val="28"/>
          <w:szCs w:val="28"/>
        </w:rPr>
        <w:t xml:space="preserve">лнения бюджета </w:t>
      </w:r>
      <w:r w:rsidR="00E77DFB">
        <w:rPr>
          <w:sz w:val="28"/>
          <w:szCs w:val="28"/>
        </w:rPr>
        <w:t>муниципального</w:t>
      </w:r>
      <w:r w:rsidR="00DC0571" w:rsidRPr="00DC0571">
        <w:rPr>
          <w:sz w:val="28"/>
          <w:szCs w:val="28"/>
        </w:rPr>
        <w:t xml:space="preserve">  округа в 202</w:t>
      </w:r>
      <w:r w:rsidR="00EE79BA">
        <w:rPr>
          <w:sz w:val="28"/>
          <w:szCs w:val="28"/>
        </w:rPr>
        <w:t>6</w:t>
      </w:r>
      <w:r w:rsidR="00DC0571" w:rsidRPr="00DC0571">
        <w:rPr>
          <w:sz w:val="28"/>
          <w:szCs w:val="28"/>
        </w:rPr>
        <w:t xml:space="preserve"> году и плановом периоде 202</w:t>
      </w:r>
      <w:r w:rsidR="00EE79BA">
        <w:rPr>
          <w:sz w:val="28"/>
          <w:szCs w:val="28"/>
        </w:rPr>
        <w:t>7</w:t>
      </w:r>
      <w:r w:rsidR="00DC0571" w:rsidRPr="00DC0571">
        <w:rPr>
          <w:sz w:val="28"/>
          <w:szCs w:val="28"/>
        </w:rPr>
        <w:t xml:space="preserve"> и 202</w:t>
      </w:r>
      <w:r w:rsidR="00EE79BA">
        <w:rPr>
          <w:sz w:val="28"/>
          <w:szCs w:val="28"/>
        </w:rPr>
        <w:t>8</w:t>
      </w:r>
      <w:r w:rsidR="00433635" w:rsidRPr="00DC0571">
        <w:rPr>
          <w:sz w:val="28"/>
          <w:szCs w:val="28"/>
        </w:rPr>
        <w:t xml:space="preserve"> годов  бюджетными учреждениями и органам</w:t>
      </w:r>
      <w:r w:rsidR="00DC0571" w:rsidRPr="00DC0571">
        <w:rPr>
          <w:sz w:val="28"/>
          <w:szCs w:val="28"/>
        </w:rPr>
        <w:t xml:space="preserve">и местного самоуправления </w:t>
      </w:r>
      <w:r w:rsidR="003337FA">
        <w:rPr>
          <w:sz w:val="28"/>
          <w:szCs w:val="28"/>
        </w:rPr>
        <w:t>Стародубского муниципального</w:t>
      </w:r>
      <w:r w:rsidR="00DC0571" w:rsidRPr="00DC0571">
        <w:rPr>
          <w:sz w:val="28"/>
          <w:szCs w:val="28"/>
        </w:rPr>
        <w:t xml:space="preserve"> округа</w:t>
      </w:r>
      <w:r w:rsidR="00433635" w:rsidRPr="00DC0571">
        <w:rPr>
          <w:sz w:val="28"/>
          <w:szCs w:val="28"/>
        </w:rPr>
        <w:t xml:space="preserve">,  </w:t>
      </w:r>
      <w:r w:rsidR="00433635" w:rsidRPr="00965D27">
        <w:rPr>
          <w:sz w:val="28"/>
          <w:szCs w:val="28"/>
        </w:rPr>
        <w:t>что не противоречит действующему законодательству.</w:t>
      </w:r>
      <w:r w:rsidR="00433635" w:rsidRPr="00DC0571">
        <w:rPr>
          <w:b/>
          <w:sz w:val="28"/>
          <w:szCs w:val="28"/>
        </w:rPr>
        <w:t xml:space="preserve"> </w:t>
      </w:r>
      <w:r w:rsidR="003337FA" w:rsidRPr="003337FA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="003337FA" w:rsidRPr="00C35DAD">
        <w:rPr>
          <w:sz w:val="28"/>
          <w:szCs w:val="28"/>
        </w:rPr>
        <w:t xml:space="preserve">устанавливает дополнительные основания для внесения изменений в сводную бюджетную роспись бюджета </w:t>
      </w:r>
      <w:r w:rsidR="00EE79BA">
        <w:rPr>
          <w:sz w:val="28"/>
          <w:szCs w:val="28"/>
        </w:rPr>
        <w:t>муниципального</w:t>
      </w:r>
      <w:r w:rsidR="003337FA" w:rsidRPr="00C35DAD">
        <w:rPr>
          <w:sz w:val="28"/>
          <w:szCs w:val="28"/>
        </w:rPr>
        <w:t xml:space="preserve"> округа, без внесения изменений в решение о бюджете, </w:t>
      </w:r>
      <w:r w:rsidR="003337FA" w:rsidRPr="00C35DAD">
        <w:rPr>
          <w:b/>
          <w:sz w:val="28"/>
          <w:szCs w:val="28"/>
        </w:rPr>
        <w:t>что соответствует положениям части 8 статьи 217 Бюджетного кодекса РФ.</w:t>
      </w:r>
    </w:p>
    <w:p w:rsidR="009857C3" w:rsidRPr="00C35DAD" w:rsidRDefault="00CE7433" w:rsidP="00325273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31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3337FA">
        <w:rPr>
          <w:b/>
          <w:sz w:val="28"/>
          <w:szCs w:val="28"/>
        </w:rPr>
        <w:t>Пунктом 1</w:t>
      </w:r>
      <w:r w:rsidR="00D312B5">
        <w:rPr>
          <w:b/>
          <w:sz w:val="28"/>
          <w:szCs w:val="28"/>
        </w:rPr>
        <w:t>6</w:t>
      </w:r>
      <w:r w:rsidR="003337FA">
        <w:rPr>
          <w:b/>
          <w:sz w:val="28"/>
          <w:szCs w:val="28"/>
        </w:rPr>
        <w:t xml:space="preserve"> </w:t>
      </w:r>
      <w:r w:rsidR="003337FA">
        <w:rPr>
          <w:sz w:val="28"/>
          <w:szCs w:val="28"/>
        </w:rPr>
        <w:t xml:space="preserve">утверждается объем и структура </w:t>
      </w:r>
      <w:proofErr w:type="gramStart"/>
      <w:r w:rsidR="003337FA">
        <w:rPr>
          <w:sz w:val="28"/>
          <w:szCs w:val="28"/>
        </w:rPr>
        <w:t>источников внутреннего финансирования дефицита бюджета муниципального округа</w:t>
      </w:r>
      <w:proofErr w:type="gramEnd"/>
      <w:r w:rsidR="003337FA">
        <w:rPr>
          <w:sz w:val="28"/>
          <w:szCs w:val="28"/>
        </w:rPr>
        <w:t xml:space="preserve"> на 202</w:t>
      </w:r>
      <w:r w:rsidR="00EE79BA">
        <w:rPr>
          <w:sz w:val="28"/>
          <w:szCs w:val="28"/>
        </w:rPr>
        <w:t>6</w:t>
      </w:r>
      <w:r w:rsidR="003337FA">
        <w:rPr>
          <w:sz w:val="28"/>
          <w:szCs w:val="28"/>
        </w:rPr>
        <w:t>-202</w:t>
      </w:r>
      <w:r w:rsidR="00EE79BA">
        <w:rPr>
          <w:sz w:val="28"/>
          <w:szCs w:val="28"/>
        </w:rPr>
        <w:t>8</w:t>
      </w:r>
      <w:r w:rsidR="003337FA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="003337FA" w:rsidRPr="00C35DAD">
        <w:rPr>
          <w:sz w:val="28"/>
          <w:szCs w:val="28"/>
        </w:rPr>
        <w:t xml:space="preserve">соответствующие  требованиям  </w:t>
      </w:r>
      <w:r w:rsidR="003337FA" w:rsidRPr="00C35DAD">
        <w:rPr>
          <w:b/>
          <w:sz w:val="28"/>
          <w:szCs w:val="28"/>
        </w:rPr>
        <w:t>ст.96</w:t>
      </w:r>
      <w:r w:rsidR="00AD48D9">
        <w:rPr>
          <w:b/>
          <w:sz w:val="28"/>
          <w:szCs w:val="28"/>
        </w:rPr>
        <w:t xml:space="preserve"> </w:t>
      </w:r>
      <w:r w:rsidR="003337FA" w:rsidRPr="00C35DAD">
        <w:rPr>
          <w:b/>
          <w:sz w:val="28"/>
          <w:szCs w:val="28"/>
        </w:rPr>
        <w:t xml:space="preserve"> Бюджетного кодекса РФ    </w:t>
      </w:r>
      <w:r w:rsidR="003337FA">
        <w:rPr>
          <w:sz w:val="28"/>
          <w:szCs w:val="28"/>
        </w:rPr>
        <w:t>(приложение №</w:t>
      </w:r>
      <w:r w:rsidR="00BA65B7">
        <w:rPr>
          <w:sz w:val="28"/>
          <w:szCs w:val="28"/>
        </w:rPr>
        <w:t>6</w:t>
      </w:r>
      <w:r w:rsidR="003337FA">
        <w:rPr>
          <w:sz w:val="28"/>
          <w:szCs w:val="28"/>
        </w:rPr>
        <w:t>).</w:t>
      </w:r>
    </w:p>
    <w:p w:rsidR="00B47595" w:rsidRPr="00965D27" w:rsidRDefault="00CE7433" w:rsidP="00325273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2CA6" w:rsidRPr="00C35DAD">
        <w:rPr>
          <w:sz w:val="28"/>
          <w:szCs w:val="28"/>
        </w:rPr>
        <w:t>Программа  муниципаль</w:t>
      </w:r>
      <w:r w:rsidR="00957476" w:rsidRPr="00C35DAD">
        <w:rPr>
          <w:sz w:val="28"/>
          <w:szCs w:val="28"/>
        </w:rPr>
        <w:t>ных внутренни</w:t>
      </w:r>
      <w:r w:rsidR="006A2CA6" w:rsidRPr="00C35DAD">
        <w:rPr>
          <w:sz w:val="28"/>
          <w:szCs w:val="28"/>
        </w:rPr>
        <w:t xml:space="preserve">х заимствований </w:t>
      </w:r>
      <w:r w:rsidR="00C35DAD" w:rsidRPr="00C35DAD">
        <w:rPr>
          <w:sz w:val="28"/>
          <w:szCs w:val="28"/>
        </w:rPr>
        <w:t xml:space="preserve"> на 202</w:t>
      </w:r>
      <w:r w:rsidR="00EE79BA">
        <w:rPr>
          <w:sz w:val="28"/>
          <w:szCs w:val="28"/>
        </w:rPr>
        <w:t>6</w:t>
      </w:r>
      <w:r w:rsidR="00957476" w:rsidRPr="00C35DAD">
        <w:rPr>
          <w:sz w:val="28"/>
          <w:szCs w:val="28"/>
        </w:rPr>
        <w:t xml:space="preserve"> го</w:t>
      </w:r>
      <w:r w:rsidR="00B64AA1" w:rsidRPr="00C35DAD">
        <w:rPr>
          <w:sz w:val="28"/>
          <w:szCs w:val="28"/>
        </w:rPr>
        <w:t>д</w:t>
      </w:r>
      <w:r w:rsidR="00C35DAD" w:rsidRPr="00C35DAD">
        <w:rPr>
          <w:sz w:val="28"/>
          <w:szCs w:val="28"/>
        </w:rPr>
        <w:t xml:space="preserve"> и плановый период 202</w:t>
      </w:r>
      <w:r w:rsidR="00EE79BA">
        <w:rPr>
          <w:sz w:val="28"/>
          <w:szCs w:val="28"/>
        </w:rPr>
        <w:t>7</w:t>
      </w:r>
      <w:r w:rsidR="00C35DAD" w:rsidRPr="00C35DAD">
        <w:rPr>
          <w:sz w:val="28"/>
          <w:szCs w:val="28"/>
        </w:rPr>
        <w:t xml:space="preserve"> и 202</w:t>
      </w:r>
      <w:r w:rsidR="00EE79BA">
        <w:rPr>
          <w:sz w:val="28"/>
          <w:szCs w:val="28"/>
        </w:rPr>
        <w:t xml:space="preserve">8 </w:t>
      </w:r>
      <w:r w:rsidR="009857C3" w:rsidRPr="00C35DAD">
        <w:rPr>
          <w:sz w:val="28"/>
          <w:szCs w:val="28"/>
        </w:rPr>
        <w:t>годов</w:t>
      </w:r>
      <w:r w:rsidR="00B64AA1" w:rsidRPr="00C35DAD">
        <w:rPr>
          <w:sz w:val="28"/>
          <w:szCs w:val="28"/>
        </w:rPr>
        <w:t xml:space="preserve">, утверждаемая </w:t>
      </w:r>
      <w:r w:rsidR="00B64AA1" w:rsidRPr="00C35DAD">
        <w:rPr>
          <w:b/>
          <w:sz w:val="28"/>
          <w:szCs w:val="28"/>
        </w:rPr>
        <w:t xml:space="preserve">в пункте </w:t>
      </w:r>
      <w:r w:rsidR="006231E8">
        <w:rPr>
          <w:b/>
          <w:sz w:val="28"/>
          <w:szCs w:val="28"/>
        </w:rPr>
        <w:t>1</w:t>
      </w:r>
      <w:r w:rsidR="00D312B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="00957476" w:rsidRPr="00C35DAD">
        <w:rPr>
          <w:sz w:val="28"/>
          <w:szCs w:val="28"/>
        </w:rPr>
        <w:t>проекта</w:t>
      </w:r>
      <w:r w:rsidR="00B64AA1" w:rsidRPr="00C35DAD">
        <w:rPr>
          <w:sz w:val="28"/>
          <w:szCs w:val="28"/>
        </w:rPr>
        <w:t xml:space="preserve"> решения</w:t>
      </w:r>
      <w:r w:rsidR="00D014D1" w:rsidRPr="00C35DAD">
        <w:rPr>
          <w:sz w:val="28"/>
          <w:szCs w:val="28"/>
        </w:rPr>
        <w:t xml:space="preserve"> (</w:t>
      </w:r>
      <w:r w:rsidR="00957476" w:rsidRPr="00C35DAD">
        <w:rPr>
          <w:sz w:val="28"/>
          <w:szCs w:val="28"/>
        </w:rPr>
        <w:t>прилож</w:t>
      </w:r>
      <w:r w:rsidR="006D0D1F" w:rsidRPr="00C35DAD">
        <w:rPr>
          <w:sz w:val="28"/>
          <w:szCs w:val="28"/>
        </w:rPr>
        <w:t>ение</w:t>
      </w:r>
      <w:r w:rsidR="00C35DAD" w:rsidRPr="00C35DAD">
        <w:rPr>
          <w:sz w:val="28"/>
          <w:szCs w:val="28"/>
        </w:rPr>
        <w:t xml:space="preserve"> № </w:t>
      </w:r>
      <w:r w:rsidR="009128C2">
        <w:rPr>
          <w:sz w:val="28"/>
          <w:szCs w:val="28"/>
        </w:rPr>
        <w:t>7</w:t>
      </w:r>
      <w:r w:rsidR="00957476" w:rsidRPr="00C35DAD">
        <w:rPr>
          <w:sz w:val="28"/>
          <w:szCs w:val="28"/>
        </w:rPr>
        <w:t xml:space="preserve">) </w:t>
      </w:r>
      <w:r w:rsidR="00957476" w:rsidRPr="00965D27">
        <w:rPr>
          <w:sz w:val="28"/>
          <w:szCs w:val="28"/>
        </w:rPr>
        <w:t>соответствует ст. 103, 110.1 Бюджетн</w:t>
      </w:r>
      <w:r w:rsidR="006104FD" w:rsidRPr="00965D27">
        <w:rPr>
          <w:sz w:val="28"/>
          <w:szCs w:val="28"/>
        </w:rPr>
        <w:t>ого кодекса РФ</w:t>
      </w:r>
      <w:r w:rsidR="00957476" w:rsidRPr="00965D27">
        <w:rPr>
          <w:sz w:val="28"/>
          <w:szCs w:val="28"/>
        </w:rPr>
        <w:t>.</w:t>
      </w:r>
    </w:p>
    <w:p w:rsidR="003337FA" w:rsidRDefault="00CE7433" w:rsidP="00325273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31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9758FC" w:rsidRPr="00C35DAD">
        <w:rPr>
          <w:b/>
          <w:sz w:val="28"/>
          <w:szCs w:val="28"/>
        </w:rPr>
        <w:t>Пунктом</w:t>
      </w:r>
      <w:r>
        <w:rPr>
          <w:b/>
          <w:sz w:val="28"/>
          <w:szCs w:val="28"/>
        </w:rPr>
        <w:t xml:space="preserve"> </w:t>
      </w:r>
      <w:r w:rsidR="009128C2">
        <w:rPr>
          <w:b/>
          <w:sz w:val="28"/>
          <w:szCs w:val="28"/>
        </w:rPr>
        <w:t>1</w:t>
      </w:r>
      <w:r w:rsidR="00D312B5">
        <w:rPr>
          <w:b/>
          <w:sz w:val="28"/>
          <w:szCs w:val="28"/>
        </w:rPr>
        <w:t>8</w:t>
      </w:r>
      <w:r w:rsidR="009758FC" w:rsidRPr="00C35DAD">
        <w:rPr>
          <w:b/>
          <w:sz w:val="28"/>
          <w:szCs w:val="28"/>
        </w:rPr>
        <w:t xml:space="preserve">  </w:t>
      </w:r>
      <w:r w:rsidR="003B4E45" w:rsidRPr="00D312B5">
        <w:rPr>
          <w:sz w:val="28"/>
          <w:szCs w:val="28"/>
        </w:rPr>
        <w:t>у</w:t>
      </w:r>
      <w:r w:rsidR="003B4E45" w:rsidRPr="00965D27">
        <w:rPr>
          <w:sz w:val="28"/>
          <w:szCs w:val="28"/>
        </w:rPr>
        <w:t xml:space="preserve">тверждается </w:t>
      </w:r>
      <w:r w:rsidR="003B4E45">
        <w:rPr>
          <w:sz w:val="28"/>
          <w:szCs w:val="28"/>
        </w:rPr>
        <w:t>программа</w:t>
      </w:r>
      <w:r w:rsidR="003B4E45" w:rsidRPr="00965D27">
        <w:rPr>
          <w:sz w:val="28"/>
          <w:szCs w:val="28"/>
        </w:rPr>
        <w:t xml:space="preserve"> муниципальны</w:t>
      </w:r>
      <w:r w:rsidR="003B4E45">
        <w:rPr>
          <w:sz w:val="28"/>
          <w:szCs w:val="28"/>
        </w:rPr>
        <w:t>х</w:t>
      </w:r>
      <w:r w:rsidR="003B4E45" w:rsidRPr="00965D27">
        <w:rPr>
          <w:sz w:val="28"/>
          <w:szCs w:val="28"/>
        </w:rPr>
        <w:t xml:space="preserve"> гаранти</w:t>
      </w:r>
      <w:r w:rsidR="003B4E45">
        <w:rPr>
          <w:sz w:val="28"/>
          <w:szCs w:val="28"/>
        </w:rPr>
        <w:t>й Стародубского муниципального округа Брянской области</w:t>
      </w:r>
      <w:r w:rsidR="003B4E45" w:rsidRPr="00C35DAD">
        <w:rPr>
          <w:sz w:val="28"/>
          <w:szCs w:val="28"/>
        </w:rPr>
        <w:t xml:space="preserve"> на 202</w:t>
      </w:r>
      <w:r w:rsidR="003B4E45">
        <w:rPr>
          <w:sz w:val="28"/>
          <w:szCs w:val="28"/>
        </w:rPr>
        <w:t>6</w:t>
      </w:r>
      <w:r w:rsidR="003B4E45" w:rsidRPr="00C35DAD">
        <w:rPr>
          <w:sz w:val="28"/>
          <w:szCs w:val="28"/>
        </w:rPr>
        <w:t xml:space="preserve"> год и плановый период 202</w:t>
      </w:r>
      <w:r w:rsidR="003B4E45">
        <w:rPr>
          <w:sz w:val="28"/>
          <w:szCs w:val="28"/>
        </w:rPr>
        <w:t>7</w:t>
      </w:r>
      <w:r w:rsidR="003B4E45" w:rsidRPr="00C35DAD">
        <w:rPr>
          <w:sz w:val="28"/>
          <w:szCs w:val="28"/>
        </w:rPr>
        <w:t xml:space="preserve"> и 202</w:t>
      </w:r>
      <w:r w:rsidR="003B4E45">
        <w:rPr>
          <w:sz w:val="28"/>
          <w:szCs w:val="28"/>
        </w:rPr>
        <w:t>8</w:t>
      </w:r>
      <w:r w:rsidR="003B4E45" w:rsidRPr="00C35DAD">
        <w:rPr>
          <w:sz w:val="28"/>
          <w:szCs w:val="28"/>
        </w:rPr>
        <w:t xml:space="preserve"> годов </w:t>
      </w:r>
      <w:r w:rsidR="009758FC" w:rsidRPr="00C35DAD">
        <w:rPr>
          <w:sz w:val="28"/>
          <w:szCs w:val="28"/>
        </w:rPr>
        <w:t>в</w:t>
      </w:r>
      <w:r w:rsidR="003B4E45">
        <w:rPr>
          <w:sz w:val="28"/>
          <w:szCs w:val="28"/>
        </w:rPr>
        <w:t xml:space="preserve"> (приложение №8)</w:t>
      </w:r>
      <w:r w:rsidR="00CD62C2" w:rsidRPr="00C35DAD">
        <w:rPr>
          <w:b/>
          <w:sz w:val="28"/>
          <w:szCs w:val="28"/>
        </w:rPr>
        <w:t>.</w:t>
      </w:r>
    </w:p>
    <w:p w:rsidR="00957476" w:rsidRPr="00965D27" w:rsidRDefault="00D312B5" w:rsidP="00325273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E7433">
        <w:rPr>
          <w:b/>
          <w:sz w:val="28"/>
          <w:szCs w:val="28"/>
        </w:rPr>
        <w:t xml:space="preserve"> </w:t>
      </w:r>
      <w:r w:rsidR="00C35DAD" w:rsidRPr="00C35DAD">
        <w:rPr>
          <w:b/>
          <w:sz w:val="28"/>
          <w:szCs w:val="28"/>
        </w:rPr>
        <w:t xml:space="preserve">Пунктом </w:t>
      </w:r>
      <w:r w:rsidR="003B4E45">
        <w:rPr>
          <w:b/>
          <w:sz w:val="28"/>
          <w:szCs w:val="28"/>
        </w:rPr>
        <w:t>19</w:t>
      </w:r>
      <w:r w:rsidR="00CE7433">
        <w:rPr>
          <w:b/>
          <w:sz w:val="28"/>
          <w:szCs w:val="28"/>
        </w:rPr>
        <w:t xml:space="preserve"> </w:t>
      </w:r>
      <w:r w:rsidR="00957476" w:rsidRPr="00C35DAD">
        <w:rPr>
          <w:sz w:val="28"/>
          <w:szCs w:val="28"/>
        </w:rPr>
        <w:t>проекта определяется форма и периодичность предста</w:t>
      </w:r>
      <w:r w:rsidR="00FA7ECF" w:rsidRPr="00C35DAD">
        <w:rPr>
          <w:sz w:val="28"/>
          <w:szCs w:val="28"/>
        </w:rPr>
        <w:t>вления в Совет народных депутатов</w:t>
      </w:r>
      <w:r w:rsidR="00957476" w:rsidRPr="00C35DAD">
        <w:rPr>
          <w:sz w:val="28"/>
          <w:szCs w:val="28"/>
        </w:rPr>
        <w:t xml:space="preserve"> и Контрольно</w:t>
      </w:r>
      <w:r w:rsidR="00C35DAD" w:rsidRPr="00C35DAD">
        <w:rPr>
          <w:sz w:val="28"/>
          <w:szCs w:val="28"/>
        </w:rPr>
        <w:t>-счетную палату</w:t>
      </w:r>
      <w:r w:rsidR="00CE7433">
        <w:rPr>
          <w:sz w:val="28"/>
          <w:szCs w:val="28"/>
        </w:rPr>
        <w:t xml:space="preserve"> </w:t>
      </w:r>
      <w:r w:rsidR="00292807">
        <w:rPr>
          <w:sz w:val="28"/>
          <w:szCs w:val="28"/>
        </w:rPr>
        <w:t xml:space="preserve">Стародубского муниципального </w:t>
      </w:r>
      <w:r w:rsidR="00C35DAD" w:rsidRPr="00C35DAD">
        <w:rPr>
          <w:sz w:val="28"/>
          <w:szCs w:val="28"/>
        </w:rPr>
        <w:t xml:space="preserve">округа </w:t>
      </w:r>
      <w:r w:rsidR="00957476" w:rsidRPr="00C35DAD">
        <w:rPr>
          <w:sz w:val="28"/>
          <w:szCs w:val="28"/>
        </w:rPr>
        <w:t xml:space="preserve"> информации и </w:t>
      </w:r>
      <w:r w:rsidR="00FA7ECF" w:rsidRPr="00C35DAD">
        <w:rPr>
          <w:sz w:val="28"/>
          <w:szCs w:val="28"/>
        </w:rPr>
        <w:t xml:space="preserve">отчетности об исполнении </w:t>
      </w:r>
      <w:r w:rsidR="00957476" w:rsidRPr="00C35DAD">
        <w:rPr>
          <w:sz w:val="28"/>
          <w:szCs w:val="28"/>
        </w:rPr>
        <w:t xml:space="preserve">бюджета </w:t>
      </w:r>
      <w:r w:rsidR="00292807">
        <w:rPr>
          <w:sz w:val="28"/>
          <w:szCs w:val="28"/>
        </w:rPr>
        <w:t xml:space="preserve">Стародубского муниципального округа </w:t>
      </w:r>
      <w:r w:rsidR="00957476" w:rsidRPr="00C35DAD">
        <w:rPr>
          <w:sz w:val="28"/>
          <w:szCs w:val="28"/>
        </w:rPr>
        <w:t xml:space="preserve">в соответствии с положениями </w:t>
      </w:r>
      <w:r w:rsidR="00957476" w:rsidRPr="00965D27">
        <w:rPr>
          <w:sz w:val="28"/>
          <w:szCs w:val="28"/>
        </w:rPr>
        <w:t>главы 26 Бюджетного кодекса РФ.</w:t>
      </w:r>
    </w:p>
    <w:p w:rsidR="00957476" w:rsidRPr="00842C57" w:rsidRDefault="00344B77" w:rsidP="0032527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42C57">
        <w:rPr>
          <w:b/>
          <w:bCs/>
          <w:sz w:val="28"/>
          <w:szCs w:val="28"/>
        </w:rPr>
        <w:t xml:space="preserve"> </w:t>
      </w:r>
      <w:r w:rsidR="00CE7433">
        <w:rPr>
          <w:b/>
          <w:bCs/>
          <w:sz w:val="28"/>
          <w:szCs w:val="28"/>
        </w:rPr>
        <w:t xml:space="preserve">        </w:t>
      </w:r>
      <w:r w:rsidRPr="00842C57">
        <w:rPr>
          <w:b/>
          <w:bCs/>
          <w:sz w:val="28"/>
          <w:szCs w:val="28"/>
        </w:rPr>
        <w:t xml:space="preserve">Пунктами </w:t>
      </w:r>
      <w:r w:rsidR="00D312B5">
        <w:rPr>
          <w:b/>
          <w:bCs/>
          <w:sz w:val="28"/>
          <w:szCs w:val="28"/>
        </w:rPr>
        <w:t>2</w:t>
      </w:r>
      <w:r w:rsidR="003B4E45">
        <w:rPr>
          <w:b/>
          <w:bCs/>
          <w:sz w:val="28"/>
          <w:szCs w:val="28"/>
        </w:rPr>
        <w:t>0</w:t>
      </w:r>
      <w:r w:rsidRPr="00842C57">
        <w:rPr>
          <w:b/>
          <w:bCs/>
          <w:sz w:val="28"/>
          <w:szCs w:val="28"/>
        </w:rPr>
        <w:t xml:space="preserve"> и </w:t>
      </w:r>
      <w:r w:rsidR="00292807">
        <w:rPr>
          <w:b/>
          <w:bCs/>
          <w:sz w:val="28"/>
          <w:szCs w:val="28"/>
        </w:rPr>
        <w:t>2</w:t>
      </w:r>
      <w:r w:rsidR="003B4E45">
        <w:rPr>
          <w:b/>
          <w:bCs/>
          <w:sz w:val="28"/>
          <w:szCs w:val="28"/>
        </w:rPr>
        <w:t>2</w:t>
      </w:r>
      <w:r w:rsidRPr="00842C57">
        <w:rPr>
          <w:bCs/>
          <w:sz w:val="28"/>
          <w:szCs w:val="28"/>
        </w:rPr>
        <w:t xml:space="preserve"> проекта решения определены сроки вступления в силу</w:t>
      </w:r>
    </w:p>
    <w:p w:rsidR="000405C9" w:rsidRDefault="00344B77" w:rsidP="00325273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344B77">
        <w:rPr>
          <w:sz w:val="28"/>
          <w:szCs w:val="28"/>
        </w:rPr>
        <w:t>ешения о бюджете и</w:t>
      </w:r>
      <w:r>
        <w:rPr>
          <w:sz w:val="28"/>
          <w:szCs w:val="28"/>
        </w:rPr>
        <w:t xml:space="preserve"> определено информационное издание, в котором осуществляется публикация </w:t>
      </w:r>
      <w:r w:rsidR="00842C57">
        <w:rPr>
          <w:sz w:val="28"/>
          <w:szCs w:val="28"/>
        </w:rPr>
        <w:t>данного решения.</w:t>
      </w:r>
    </w:p>
    <w:p w:rsidR="000405C9" w:rsidRDefault="005B4F31" w:rsidP="00325273">
      <w:pPr>
        <w:widowControl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D138D8">
        <w:rPr>
          <w:bCs/>
          <w:color w:val="000000"/>
          <w:sz w:val="28"/>
          <w:szCs w:val="28"/>
        </w:rPr>
        <w:t xml:space="preserve">  </w:t>
      </w:r>
      <w:r w:rsidR="000757BC" w:rsidRPr="000757BC">
        <w:rPr>
          <w:bCs/>
          <w:color w:val="000000"/>
          <w:sz w:val="28"/>
          <w:szCs w:val="28"/>
        </w:rPr>
        <w:t xml:space="preserve">Проект решения о бюджете </w:t>
      </w:r>
      <w:r>
        <w:rPr>
          <w:bCs/>
          <w:color w:val="000000"/>
          <w:sz w:val="28"/>
          <w:szCs w:val="28"/>
        </w:rPr>
        <w:t xml:space="preserve">в полной мере </w:t>
      </w:r>
      <w:r w:rsidR="000757BC" w:rsidRPr="000757BC">
        <w:rPr>
          <w:bCs/>
          <w:color w:val="000000"/>
          <w:sz w:val="28"/>
          <w:szCs w:val="28"/>
        </w:rPr>
        <w:t>соответствует требованиям статьи 184.1 Бюджетного кодекса Российской Федерации.</w:t>
      </w:r>
    </w:p>
    <w:p w:rsidR="000757BC" w:rsidRPr="00344B77" w:rsidRDefault="000757BC" w:rsidP="000757BC">
      <w:pPr>
        <w:widowControl w:val="0"/>
        <w:jc w:val="both"/>
        <w:rPr>
          <w:sz w:val="28"/>
          <w:szCs w:val="28"/>
        </w:rPr>
      </w:pPr>
    </w:p>
    <w:p w:rsidR="00A80E72" w:rsidRPr="00426279" w:rsidRDefault="00E736F2" w:rsidP="00B16F72">
      <w:pPr>
        <w:widowControl w:val="0"/>
        <w:jc w:val="center"/>
        <w:rPr>
          <w:b/>
          <w:sz w:val="28"/>
          <w:szCs w:val="28"/>
        </w:rPr>
      </w:pPr>
      <w:r w:rsidRPr="001B0754">
        <w:rPr>
          <w:b/>
          <w:sz w:val="28"/>
          <w:szCs w:val="28"/>
        </w:rPr>
        <w:t>4.</w:t>
      </w:r>
      <w:r w:rsidR="005B4F31" w:rsidRPr="001B0754">
        <w:rPr>
          <w:b/>
          <w:sz w:val="28"/>
          <w:szCs w:val="28"/>
        </w:rPr>
        <w:t xml:space="preserve"> </w:t>
      </w:r>
      <w:r w:rsidR="00A80E72" w:rsidRPr="001B0754">
        <w:rPr>
          <w:b/>
          <w:sz w:val="28"/>
          <w:szCs w:val="28"/>
        </w:rPr>
        <w:t>Доходы</w:t>
      </w:r>
      <w:r w:rsidR="00A80E72" w:rsidRPr="00426279">
        <w:rPr>
          <w:b/>
          <w:sz w:val="28"/>
          <w:szCs w:val="28"/>
        </w:rPr>
        <w:t xml:space="preserve"> </w:t>
      </w:r>
      <w:r w:rsidR="008264B8" w:rsidRPr="00426279">
        <w:rPr>
          <w:b/>
          <w:sz w:val="28"/>
          <w:szCs w:val="28"/>
        </w:rPr>
        <w:t xml:space="preserve"> проекта</w:t>
      </w:r>
      <w:r w:rsidR="00A80E72" w:rsidRPr="00426279">
        <w:rPr>
          <w:b/>
          <w:sz w:val="28"/>
          <w:szCs w:val="28"/>
        </w:rPr>
        <w:t xml:space="preserve"> бюджета</w:t>
      </w:r>
      <w:r w:rsidR="005B4F31">
        <w:rPr>
          <w:b/>
          <w:sz w:val="28"/>
          <w:szCs w:val="28"/>
        </w:rPr>
        <w:t xml:space="preserve"> </w:t>
      </w:r>
      <w:r w:rsidR="005D0D06">
        <w:rPr>
          <w:b/>
          <w:sz w:val="28"/>
          <w:szCs w:val="28"/>
        </w:rPr>
        <w:t>Стародубского муниципального</w:t>
      </w:r>
      <w:r w:rsidR="00CC0A8A" w:rsidRPr="00426279">
        <w:rPr>
          <w:b/>
          <w:sz w:val="28"/>
          <w:szCs w:val="28"/>
        </w:rPr>
        <w:t xml:space="preserve"> округа</w:t>
      </w:r>
    </w:p>
    <w:p w:rsidR="00802267" w:rsidRPr="009F4F09" w:rsidRDefault="00802267" w:rsidP="00B16F72">
      <w:pPr>
        <w:widowControl w:val="0"/>
        <w:jc w:val="center"/>
        <w:rPr>
          <w:b/>
          <w:sz w:val="28"/>
          <w:szCs w:val="28"/>
        </w:rPr>
      </w:pPr>
    </w:p>
    <w:p w:rsidR="009F4F09" w:rsidRPr="009F4F09" w:rsidRDefault="009F4F09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F4F09">
        <w:rPr>
          <w:sz w:val="28"/>
          <w:szCs w:val="28"/>
        </w:rPr>
        <w:t xml:space="preserve">Прогнозирование собственных доходов бюджета </w:t>
      </w:r>
      <w:r w:rsidR="005D0D06">
        <w:rPr>
          <w:sz w:val="28"/>
          <w:szCs w:val="28"/>
        </w:rPr>
        <w:t>муниципального</w:t>
      </w:r>
      <w:r w:rsidRPr="009F4F09">
        <w:rPr>
          <w:sz w:val="28"/>
          <w:szCs w:val="28"/>
        </w:rPr>
        <w:t xml:space="preserve"> округа осуществлялось в соответствии с нормами, установленными статьей 174.1 Бюджетного кодекса Российской Федерации, в условиях действующего на день внесения проекта решения о бюджете в законодательный орган законодательства о налогах и сборах и бюджетного законодательства. Кроме того, при расчетах учитывались положения нормативных правовых актов Российской Федерации, Брянской области, </w:t>
      </w:r>
      <w:r w:rsidR="005D0D06">
        <w:rPr>
          <w:sz w:val="28"/>
          <w:szCs w:val="28"/>
        </w:rPr>
        <w:t>муниципального</w:t>
      </w:r>
      <w:r w:rsidRPr="009F4F09">
        <w:rPr>
          <w:sz w:val="28"/>
          <w:szCs w:val="28"/>
        </w:rPr>
        <w:t xml:space="preserve"> округа,  предусматривающие изменения в законодательство о налогах и сборах, бюджетное законодательство, вступающие в действие с 1 января 202</w:t>
      </w:r>
      <w:r w:rsidR="001B0754">
        <w:rPr>
          <w:sz w:val="28"/>
          <w:szCs w:val="28"/>
        </w:rPr>
        <w:t>6</w:t>
      </w:r>
      <w:r w:rsidRPr="009F4F09">
        <w:rPr>
          <w:sz w:val="28"/>
          <w:szCs w:val="28"/>
        </w:rPr>
        <w:t xml:space="preserve"> года и последующие годы.</w:t>
      </w:r>
    </w:p>
    <w:p w:rsidR="009F4F09" w:rsidRPr="009F4F09" w:rsidRDefault="009F4F09" w:rsidP="00325273">
      <w:pPr>
        <w:shd w:val="clear" w:color="auto" w:fill="FFFFFF"/>
        <w:tabs>
          <w:tab w:val="left" w:pos="5683"/>
        </w:tabs>
        <w:spacing w:line="276" w:lineRule="auto"/>
        <w:ind w:firstLine="709"/>
        <w:jc w:val="both"/>
        <w:rPr>
          <w:color w:val="4F81BD"/>
          <w:sz w:val="28"/>
          <w:szCs w:val="28"/>
        </w:rPr>
      </w:pPr>
      <w:r w:rsidRPr="009F4F09">
        <w:rPr>
          <w:sz w:val="28"/>
          <w:szCs w:val="28"/>
        </w:rPr>
        <w:t xml:space="preserve">Исходя из вышеизложенных принципов и прогнозных условий социально-экономического развития </w:t>
      </w:r>
      <w:r w:rsidR="005D0D06">
        <w:rPr>
          <w:sz w:val="28"/>
          <w:szCs w:val="28"/>
        </w:rPr>
        <w:t>муниципального</w:t>
      </w:r>
      <w:r w:rsidRPr="009F4F09">
        <w:rPr>
          <w:sz w:val="28"/>
          <w:szCs w:val="28"/>
        </w:rPr>
        <w:t xml:space="preserve"> округа, налоговые и неналоговые доходы бюджета </w:t>
      </w:r>
      <w:r w:rsidR="00630711">
        <w:rPr>
          <w:sz w:val="28"/>
          <w:szCs w:val="28"/>
        </w:rPr>
        <w:t>муниципального</w:t>
      </w:r>
      <w:r w:rsidRPr="009F4F09">
        <w:rPr>
          <w:sz w:val="28"/>
          <w:szCs w:val="28"/>
        </w:rPr>
        <w:t xml:space="preserve"> округа </w:t>
      </w:r>
      <w:r w:rsidRPr="009F4F09">
        <w:rPr>
          <w:b/>
          <w:sz w:val="28"/>
          <w:szCs w:val="28"/>
        </w:rPr>
        <w:t>на 202</w:t>
      </w:r>
      <w:r w:rsidR="001B0754">
        <w:rPr>
          <w:b/>
          <w:sz w:val="28"/>
          <w:szCs w:val="28"/>
        </w:rPr>
        <w:t>6</w:t>
      </w:r>
      <w:r w:rsidRPr="009F4F09">
        <w:rPr>
          <w:b/>
          <w:sz w:val="28"/>
          <w:szCs w:val="28"/>
        </w:rPr>
        <w:t xml:space="preserve"> год</w:t>
      </w:r>
      <w:r w:rsidRPr="009F4F09">
        <w:rPr>
          <w:sz w:val="28"/>
          <w:szCs w:val="28"/>
        </w:rPr>
        <w:t xml:space="preserve"> прогнозируются в сумме </w:t>
      </w:r>
      <w:r w:rsidR="001B0754">
        <w:rPr>
          <w:b/>
          <w:sz w:val="28"/>
          <w:szCs w:val="28"/>
        </w:rPr>
        <w:t>624341,6</w:t>
      </w:r>
      <w:r w:rsidRPr="009F4F09">
        <w:rPr>
          <w:b/>
          <w:sz w:val="28"/>
          <w:szCs w:val="28"/>
        </w:rPr>
        <w:t xml:space="preserve"> тыс. рублей</w:t>
      </w:r>
      <w:r w:rsidRPr="009F4F09">
        <w:rPr>
          <w:sz w:val="28"/>
          <w:szCs w:val="28"/>
        </w:rPr>
        <w:t xml:space="preserve">.  </w:t>
      </w:r>
      <w:r w:rsidR="009128C2">
        <w:rPr>
          <w:sz w:val="28"/>
          <w:szCs w:val="28"/>
        </w:rPr>
        <w:t>Увеличение</w:t>
      </w:r>
      <w:r w:rsidRPr="009F4F09">
        <w:rPr>
          <w:sz w:val="28"/>
          <w:szCs w:val="28"/>
        </w:rPr>
        <w:t xml:space="preserve"> объема налоговых и неналоговых доходов  бюджета </w:t>
      </w:r>
      <w:r w:rsidR="005D0D06">
        <w:rPr>
          <w:sz w:val="28"/>
          <w:szCs w:val="28"/>
        </w:rPr>
        <w:t>муниципального</w:t>
      </w:r>
      <w:r w:rsidRPr="009F4F09">
        <w:rPr>
          <w:sz w:val="28"/>
          <w:szCs w:val="28"/>
        </w:rPr>
        <w:t xml:space="preserve"> округа к ожидаемой оценке поступлений 20</w:t>
      </w:r>
      <w:r w:rsidR="005D0D06">
        <w:rPr>
          <w:sz w:val="28"/>
          <w:szCs w:val="28"/>
        </w:rPr>
        <w:t>2</w:t>
      </w:r>
      <w:r w:rsidR="001B0754">
        <w:rPr>
          <w:sz w:val="28"/>
          <w:szCs w:val="28"/>
        </w:rPr>
        <w:t>5</w:t>
      </w:r>
      <w:r w:rsidRPr="009F4F09">
        <w:rPr>
          <w:sz w:val="28"/>
          <w:szCs w:val="28"/>
        </w:rPr>
        <w:t xml:space="preserve"> года составляет </w:t>
      </w:r>
      <w:r w:rsidR="00B72D2D">
        <w:rPr>
          <w:sz w:val="28"/>
          <w:szCs w:val="28"/>
        </w:rPr>
        <w:t xml:space="preserve">– </w:t>
      </w:r>
      <w:r w:rsidR="001B0754">
        <w:rPr>
          <w:sz w:val="28"/>
          <w:szCs w:val="28"/>
        </w:rPr>
        <w:t>13,4</w:t>
      </w:r>
      <w:r w:rsidRPr="009F4F09">
        <w:rPr>
          <w:sz w:val="28"/>
          <w:szCs w:val="28"/>
        </w:rPr>
        <w:t xml:space="preserve">% (темп </w:t>
      </w:r>
      <w:r w:rsidR="001B0754">
        <w:rPr>
          <w:sz w:val="28"/>
          <w:szCs w:val="28"/>
        </w:rPr>
        <w:t>113,4</w:t>
      </w:r>
      <w:r w:rsidRPr="009F4F09">
        <w:rPr>
          <w:sz w:val="28"/>
          <w:szCs w:val="28"/>
        </w:rPr>
        <w:t xml:space="preserve">%)  или </w:t>
      </w:r>
      <w:r w:rsidR="00B72D2D">
        <w:rPr>
          <w:sz w:val="28"/>
          <w:szCs w:val="28"/>
        </w:rPr>
        <w:t>–</w:t>
      </w:r>
      <w:r w:rsidR="001B0A2A">
        <w:rPr>
          <w:sz w:val="28"/>
          <w:szCs w:val="28"/>
        </w:rPr>
        <w:t xml:space="preserve"> </w:t>
      </w:r>
      <w:r w:rsidR="001B0754">
        <w:rPr>
          <w:sz w:val="28"/>
          <w:szCs w:val="28"/>
        </w:rPr>
        <w:t>73609,7</w:t>
      </w:r>
      <w:r w:rsidRPr="009F4F09">
        <w:rPr>
          <w:sz w:val="28"/>
          <w:szCs w:val="28"/>
        </w:rPr>
        <w:t xml:space="preserve"> тыс. рублей.</w:t>
      </w:r>
    </w:p>
    <w:p w:rsidR="009F4F09" w:rsidRDefault="009F4F09" w:rsidP="00325273">
      <w:pPr>
        <w:shd w:val="clear" w:color="auto" w:fill="FFFFFF"/>
        <w:tabs>
          <w:tab w:val="left" w:pos="5683"/>
        </w:tabs>
        <w:spacing w:line="276" w:lineRule="auto"/>
        <w:ind w:firstLine="709"/>
        <w:jc w:val="both"/>
        <w:rPr>
          <w:sz w:val="28"/>
          <w:szCs w:val="28"/>
        </w:rPr>
      </w:pPr>
      <w:r w:rsidRPr="0032766E">
        <w:rPr>
          <w:sz w:val="28"/>
          <w:szCs w:val="28"/>
        </w:rPr>
        <w:t xml:space="preserve">На </w:t>
      </w:r>
      <w:r w:rsidRPr="00D45A52">
        <w:rPr>
          <w:b/>
          <w:sz w:val="28"/>
          <w:szCs w:val="28"/>
        </w:rPr>
        <w:t>202</w:t>
      </w:r>
      <w:r w:rsidR="001B0754">
        <w:rPr>
          <w:b/>
          <w:sz w:val="28"/>
          <w:szCs w:val="28"/>
        </w:rPr>
        <w:t>7</w:t>
      </w:r>
      <w:r w:rsidRPr="00D45A52">
        <w:rPr>
          <w:b/>
          <w:sz w:val="28"/>
          <w:szCs w:val="28"/>
        </w:rPr>
        <w:t xml:space="preserve"> - 202</w:t>
      </w:r>
      <w:r w:rsidR="001B0754">
        <w:rPr>
          <w:b/>
          <w:sz w:val="28"/>
          <w:szCs w:val="28"/>
        </w:rPr>
        <w:t>8</w:t>
      </w:r>
      <w:r w:rsidRPr="00D45A52">
        <w:rPr>
          <w:b/>
          <w:sz w:val="28"/>
          <w:szCs w:val="28"/>
        </w:rPr>
        <w:t xml:space="preserve"> годы</w:t>
      </w:r>
      <w:r w:rsidRPr="0032766E">
        <w:rPr>
          <w:sz w:val="28"/>
          <w:szCs w:val="28"/>
        </w:rPr>
        <w:t xml:space="preserve">  собственные доходы запланированы в размере </w:t>
      </w:r>
      <w:r w:rsidR="00DA2D5D">
        <w:rPr>
          <w:b/>
          <w:sz w:val="28"/>
          <w:szCs w:val="28"/>
        </w:rPr>
        <w:t xml:space="preserve">595,0 </w:t>
      </w:r>
      <w:r w:rsidRPr="00D45A52">
        <w:rPr>
          <w:b/>
          <w:sz w:val="28"/>
          <w:szCs w:val="28"/>
        </w:rPr>
        <w:t>млн. рублей</w:t>
      </w:r>
      <w:r w:rsidR="003C4002">
        <w:rPr>
          <w:b/>
          <w:sz w:val="28"/>
          <w:szCs w:val="28"/>
        </w:rPr>
        <w:t xml:space="preserve">, </w:t>
      </w:r>
      <w:r w:rsidR="004839A5" w:rsidRPr="004839A5">
        <w:rPr>
          <w:sz w:val="28"/>
          <w:szCs w:val="28"/>
        </w:rPr>
        <w:t xml:space="preserve">что составляет </w:t>
      </w:r>
      <w:r w:rsidR="00DA2D5D">
        <w:rPr>
          <w:sz w:val="28"/>
          <w:szCs w:val="28"/>
        </w:rPr>
        <w:t>95,3</w:t>
      </w:r>
      <w:r w:rsidR="004839A5" w:rsidRPr="004839A5">
        <w:rPr>
          <w:sz w:val="28"/>
          <w:szCs w:val="28"/>
        </w:rPr>
        <w:t>% к уровню 202</w:t>
      </w:r>
      <w:r w:rsidR="00DA2D5D">
        <w:rPr>
          <w:sz w:val="28"/>
          <w:szCs w:val="28"/>
        </w:rPr>
        <w:t>6</w:t>
      </w:r>
      <w:r w:rsidR="004839A5" w:rsidRPr="004839A5">
        <w:rPr>
          <w:sz w:val="28"/>
          <w:szCs w:val="28"/>
        </w:rPr>
        <w:t xml:space="preserve"> года</w:t>
      </w:r>
      <w:r w:rsidRPr="00D45A52">
        <w:rPr>
          <w:b/>
          <w:sz w:val="28"/>
          <w:szCs w:val="28"/>
        </w:rPr>
        <w:t xml:space="preserve"> и </w:t>
      </w:r>
      <w:r w:rsidR="00DA2D5D">
        <w:rPr>
          <w:b/>
          <w:sz w:val="28"/>
          <w:szCs w:val="28"/>
        </w:rPr>
        <w:t>615,9</w:t>
      </w:r>
      <w:r w:rsidRPr="00D45A52">
        <w:rPr>
          <w:b/>
          <w:sz w:val="28"/>
          <w:szCs w:val="28"/>
        </w:rPr>
        <w:t xml:space="preserve"> млн.</w:t>
      </w:r>
      <w:r w:rsidR="003C4002">
        <w:rPr>
          <w:b/>
          <w:sz w:val="28"/>
          <w:szCs w:val="28"/>
        </w:rPr>
        <w:t xml:space="preserve"> </w:t>
      </w:r>
      <w:r w:rsidRPr="00D47EC9">
        <w:rPr>
          <w:b/>
          <w:sz w:val="28"/>
          <w:szCs w:val="28"/>
        </w:rPr>
        <w:t>рублей</w:t>
      </w:r>
      <w:r w:rsidR="004839A5">
        <w:rPr>
          <w:b/>
          <w:sz w:val="28"/>
          <w:szCs w:val="28"/>
        </w:rPr>
        <w:t>,</w:t>
      </w:r>
      <w:r w:rsidR="004839A5" w:rsidRPr="004839A5">
        <w:rPr>
          <w:rFonts w:ascii="Garamond" w:hAnsi="Garamond"/>
          <w:sz w:val="28"/>
          <w:szCs w:val="28"/>
        </w:rPr>
        <w:t xml:space="preserve"> </w:t>
      </w:r>
      <w:r w:rsidR="004839A5" w:rsidRPr="004839A5">
        <w:rPr>
          <w:sz w:val="28"/>
          <w:szCs w:val="28"/>
        </w:rPr>
        <w:t xml:space="preserve">что составляет </w:t>
      </w:r>
      <w:r w:rsidR="00DA2D5D">
        <w:rPr>
          <w:sz w:val="28"/>
          <w:szCs w:val="28"/>
        </w:rPr>
        <w:t>103,5</w:t>
      </w:r>
      <w:r w:rsidR="004839A5" w:rsidRPr="004839A5">
        <w:rPr>
          <w:sz w:val="28"/>
          <w:szCs w:val="28"/>
        </w:rPr>
        <w:t>% к уровню 202</w:t>
      </w:r>
      <w:r w:rsidR="00DA2D5D">
        <w:rPr>
          <w:sz w:val="28"/>
          <w:szCs w:val="28"/>
        </w:rPr>
        <w:t>7</w:t>
      </w:r>
      <w:r w:rsidR="004839A5" w:rsidRPr="004839A5">
        <w:rPr>
          <w:sz w:val="28"/>
          <w:szCs w:val="28"/>
        </w:rPr>
        <w:t xml:space="preserve"> года</w:t>
      </w:r>
      <w:r w:rsidRPr="0032766E">
        <w:rPr>
          <w:sz w:val="28"/>
          <w:szCs w:val="28"/>
        </w:rPr>
        <w:t xml:space="preserve"> соответственно.</w:t>
      </w:r>
    </w:p>
    <w:p w:rsidR="003721CB" w:rsidRDefault="003721CB" w:rsidP="00325273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Garamond" w:hAnsi="Garamond"/>
          <w:sz w:val="24"/>
          <w:szCs w:val="24"/>
        </w:rPr>
      </w:pPr>
    </w:p>
    <w:p w:rsidR="009F4F09" w:rsidRDefault="009F4F09" w:rsidP="009F4F09">
      <w:pPr>
        <w:jc w:val="center"/>
        <w:rPr>
          <w:b/>
          <w:sz w:val="28"/>
        </w:rPr>
      </w:pPr>
      <w:r w:rsidRPr="009F4F09">
        <w:rPr>
          <w:b/>
          <w:sz w:val="28"/>
        </w:rPr>
        <w:t xml:space="preserve">Налоговое и бюджетное законодательство, учтенное в расчетах доходов бюджета </w:t>
      </w:r>
      <w:r w:rsidR="000033DA">
        <w:rPr>
          <w:b/>
          <w:sz w:val="28"/>
        </w:rPr>
        <w:t>Стародубского муниципального</w:t>
      </w:r>
      <w:r w:rsidRPr="009F4F09">
        <w:rPr>
          <w:b/>
          <w:sz w:val="28"/>
        </w:rPr>
        <w:t xml:space="preserve"> округа на 202</w:t>
      </w:r>
      <w:r w:rsidR="005E6B0B">
        <w:rPr>
          <w:b/>
          <w:sz w:val="28"/>
        </w:rPr>
        <w:t>6</w:t>
      </w:r>
      <w:r w:rsidRPr="009F4F09">
        <w:rPr>
          <w:b/>
          <w:sz w:val="28"/>
        </w:rPr>
        <w:t xml:space="preserve"> год и на плановый период 202</w:t>
      </w:r>
      <w:r w:rsidR="005E6B0B">
        <w:rPr>
          <w:b/>
          <w:sz w:val="28"/>
        </w:rPr>
        <w:t>7</w:t>
      </w:r>
      <w:r w:rsidRPr="009F4F09">
        <w:rPr>
          <w:b/>
          <w:sz w:val="28"/>
        </w:rPr>
        <w:t xml:space="preserve">  и 202</w:t>
      </w:r>
      <w:r w:rsidR="005E6B0B">
        <w:rPr>
          <w:b/>
          <w:sz w:val="28"/>
        </w:rPr>
        <w:t>8</w:t>
      </w:r>
      <w:r w:rsidRPr="009F4F09">
        <w:rPr>
          <w:b/>
          <w:sz w:val="28"/>
        </w:rPr>
        <w:t xml:space="preserve"> годы</w:t>
      </w:r>
    </w:p>
    <w:p w:rsidR="000033DA" w:rsidRPr="009F4F09" w:rsidRDefault="000033DA" w:rsidP="009F4F09">
      <w:pPr>
        <w:jc w:val="center"/>
        <w:rPr>
          <w:b/>
          <w:sz w:val="28"/>
        </w:rPr>
      </w:pPr>
    </w:p>
    <w:p w:rsidR="0050360C" w:rsidRPr="0050360C" w:rsidRDefault="0050360C" w:rsidP="00065796">
      <w:pPr>
        <w:spacing w:line="276" w:lineRule="auto"/>
        <w:ind w:firstLine="851"/>
        <w:jc w:val="both"/>
        <w:rPr>
          <w:sz w:val="28"/>
          <w:szCs w:val="28"/>
        </w:rPr>
      </w:pPr>
      <w:r w:rsidRPr="0050360C">
        <w:rPr>
          <w:sz w:val="28"/>
          <w:szCs w:val="28"/>
        </w:rPr>
        <w:t>При расчете доходов  бюджета учитывались принятые и предполагаемые к принятию изменения и дополнения в законодательство Российской Федерации, вступающие (планируемые к вступлению) в силу с 1 января 202</w:t>
      </w:r>
      <w:r w:rsidR="005E6B0B">
        <w:rPr>
          <w:sz w:val="28"/>
          <w:szCs w:val="28"/>
        </w:rPr>
        <w:t>6</w:t>
      </w:r>
      <w:r w:rsidRPr="0050360C">
        <w:rPr>
          <w:sz w:val="28"/>
          <w:szCs w:val="28"/>
        </w:rPr>
        <w:t xml:space="preserve"> года:</w:t>
      </w:r>
    </w:p>
    <w:p w:rsidR="006B1AB9" w:rsidRPr="006B1AB9" w:rsidRDefault="006B1AB9" w:rsidP="006B1AB9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6B1AB9">
        <w:rPr>
          <w:sz w:val="28"/>
          <w:szCs w:val="28"/>
        </w:rPr>
        <w:t xml:space="preserve">В основу расчета акцизов на нефтепродукты приняты прогнозные показатели доходов от акцизов на нефтепродукты, подлежащие зачислению в бюджет округа, с учетом нормативов распределения в соответствии с проектом федерального закона № </w:t>
      </w:r>
      <w:r w:rsidR="005E6B0B">
        <w:rPr>
          <w:sz w:val="28"/>
          <w:szCs w:val="28"/>
        </w:rPr>
        <w:t>1026181-8</w:t>
      </w:r>
      <w:r w:rsidRPr="006B1AB9">
        <w:rPr>
          <w:sz w:val="28"/>
          <w:szCs w:val="28"/>
        </w:rPr>
        <w:t xml:space="preserve"> «О федеральном бюджете на 202</w:t>
      </w:r>
      <w:r w:rsidR="005E6B0B">
        <w:rPr>
          <w:sz w:val="28"/>
          <w:szCs w:val="28"/>
        </w:rPr>
        <w:t>6</w:t>
      </w:r>
      <w:r w:rsidRPr="006B1AB9">
        <w:rPr>
          <w:sz w:val="28"/>
          <w:szCs w:val="28"/>
        </w:rPr>
        <w:t xml:space="preserve"> год и на плановый период 202</w:t>
      </w:r>
      <w:r w:rsidR="005E6B0B">
        <w:rPr>
          <w:sz w:val="28"/>
          <w:szCs w:val="28"/>
        </w:rPr>
        <w:t>7</w:t>
      </w:r>
      <w:r w:rsidRPr="006B1AB9">
        <w:rPr>
          <w:sz w:val="28"/>
          <w:szCs w:val="28"/>
        </w:rPr>
        <w:t xml:space="preserve"> и 202</w:t>
      </w:r>
      <w:r w:rsidR="005E6B0B">
        <w:rPr>
          <w:sz w:val="28"/>
          <w:szCs w:val="28"/>
        </w:rPr>
        <w:t>8</w:t>
      </w:r>
      <w:r w:rsidRPr="006B1AB9">
        <w:rPr>
          <w:sz w:val="28"/>
          <w:szCs w:val="28"/>
        </w:rPr>
        <w:t xml:space="preserve"> годов». </w:t>
      </w:r>
    </w:p>
    <w:p w:rsidR="006B1AB9" w:rsidRPr="006B1AB9" w:rsidRDefault="006B1AB9" w:rsidP="000100C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B1AB9">
        <w:rPr>
          <w:sz w:val="28"/>
          <w:szCs w:val="28"/>
        </w:rPr>
        <w:t>Поступления доходов в бюджет округа от уплаты акцизов на нефтепродукты в 202</w:t>
      </w:r>
      <w:r w:rsidR="005E6B0B">
        <w:rPr>
          <w:sz w:val="28"/>
          <w:szCs w:val="28"/>
        </w:rPr>
        <w:t>6</w:t>
      </w:r>
      <w:r w:rsidRPr="006B1AB9">
        <w:rPr>
          <w:sz w:val="28"/>
          <w:szCs w:val="28"/>
        </w:rPr>
        <w:t xml:space="preserve"> году в целом прогнозируются в сумме </w:t>
      </w:r>
      <w:r w:rsidR="005E6B0B">
        <w:rPr>
          <w:sz w:val="28"/>
          <w:szCs w:val="28"/>
        </w:rPr>
        <w:t>36669,2</w:t>
      </w:r>
      <w:r w:rsidRPr="006B1AB9">
        <w:rPr>
          <w:sz w:val="28"/>
          <w:szCs w:val="28"/>
        </w:rPr>
        <w:t xml:space="preserve"> рублей, в </w:t>
      </w:r>
      <w:r w:rsidRPr="006B1AB9">
        <w:rPr>
          <w:sz w:val="28"/>
          <w:szCs w:val="28"/>
        </w:rPr>
        <w:lastRenderedPageBreak/>
        <w:t xml:space="preserve">том числе: дизельное топливо – </w:t>
      </w:r>
      <w:r w:rsidR="005E6B0B">
        <w:rPr>
          <w:sz w:val="28"/>
          <w:szCs w:val="28"/>
        </w:rPr>
        <w:t>19187,9</w:t>
      </w:r>
      <w:r>
        <w:rPr>
          <w:sz w:val="28"/>
          <w:szCs w:val="28"/>
        </w:rPr>
        <w:t xml:space="preserve"> тыс.</w:t>
      </w:r>
      <w:r w:rsidRPr="006B1AB9">
        <w:rPr>
          <w:sz w:val="28"/>
          <w:szCs w:val="28"/>
        </w:rPr>
        <w:t xml:space="preserve"> рублей, моторные масла – </w:t>
      </w:r>
      <w:r w:rsidR="005E6B0B">
        <w:rPr>
          <w:sz w:val="28"/>
          <w:szCs w:val="28"/>
        </w:rPr>
        <w:t xml:space="preserve">93,7 </w:t>
      </w:r>
      <w:r>
        <w:rPr>
          <w:sz w:val="28"/>
          <w:szCs w:val="28"/>
        </w:rPr>
        <w:t xml:space="preserve">тыс. </w:t>
      </w:r>
      <w:r w:rsidRPr="006B1AB9">
        <w:rPr>
          <w:sz w:val="28"/>
          <w:szCs w:val="28"/>
        </w:rPr>
        <w:t xml:space="preserve">рублей, автомобильный бензин – </w:t>
      </w:r>
      <w:r w:rsidR="005E6B0B">
        <w:rPr>
          <w:sz w:val="28"/>
          <w:szCs w:val="28"/>
        </w:rPr>
        <w:t>18559,9</w:t>
      </w:r>
      <w:r>
        <w:rPr>
          <w:sz w:val="28"/>
          <w:szCs w:val="28"/>
        </w:rPr>
        <w:t xml:space="preserve"> тыс.</w:t>
      </w:r>
      <w:r w:rsidRPr="006B1AB9">
        <w:rPr>
          <w:sz w:val="28"/>
          <w:szCs w:val="28"/>
        </w:rPr>
        <w:t xml:space="preserve"> рублей, прямогонный бензин (-1</w:t>
      </w:r>
      <w:r w:rsidR="005E6B0B">
        <w:rPr>
          <w:sz w:val="28"/>
          <w:szCs w:val="28"/>
        </w:rPr>
        <w:t> 172,3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6B1AB9">
        <w:rPr>
          <w:sz w:val="28"/>
          <w:szCs w:val="28"/>
        </w:rPr>
        <w:t>р</w:t>
      </w:r>
      <w:proofErr w:type="gramEnd"/>
      <w:r w:rsidRPr="006B1AB9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)</w:t>
      </w:r>
      <w:r w:rsidRPr="006B1AB9">
        <w:rPr>
          <w:sz w:val="28"/>
          <w:szCs w:val="28"/>
        </w:rPr>
        <w:t xml:space="preserve">. </w:t>
      </w:r>
    </w:p>
    <w:p w:rsidR="006B1AB9" w:rsidRPr="006B1AB9" w:rsidRDefault="006B1AB9" w:rsidP="000100C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B1AB9">
        <w:rPr>
          <w:sz w:val="28"/>
          <w:szCs w:val="28"/>
        </w:rPr>
        <w:t>Доходы бюджета Стародубского муниципального округа на 202</w:t>
      </w:r>
      <w:r w:rsidR="005E6B0B">
        <w:rPr>
          <w:sz w:val="28"/>
          <w:szCs w:val="28"/>
        </w:rPr>
        <w:t>7</w:t>
      </w:r>
      <w:r w:rsidRPr="006B1AB9">
        <w:rPr>
          <w:sz w:val="28"/>
          <w:szCs w:val="28"/>
        </w:rPr>
        <w:t xml:space="preserve"> год от уплаты акцизов на нефтепродукты прогнозируются в сумме </w:t>
      </w:r>
      <w:r w:rsidR="005E6B0B">
        <w:rPr>
          <w:sz w:val="28"/>
          <w:szCs w:val="28"/>
        </w:rPr>
        <w:t>36998,2 тыс.</w:t>
      </w:r>
      <w:r w:rsidRPr="006B1AB9">
        <w:rPr>
          <w:sz w:val="28"/>
          <w:szCs w:val="28"/>
        </w:rPr>
        <w:t xml:space="preserve">  рублей, в том числе: дизельное топливо – </w:t>
      </w:r>
      <w:r w:rsidR="005E6B0B">
        <w:rPr>
          <w:sz w:val="28"/>
          <w:szCs w:val="28"/>
        </w:rPr>
        <w:t>19335,9</w:t>
      </w:r>
      <w:r>
        <w:rPr>
          <w:sz w:val="28"/>
          <w:szCs w:val="28"/>
        </w:rPr>
        <w:t xml:space="preserve"> тыс.</w:t>
      </w:r>
      <w:r w:rsidRPr="006B1AB9">
        <w:rPr>
          <w:sz w:val="28"/>
          <w:szCs w:val="28"/>
        </w:rPr>
        <w:t xml:space="preserve"> рублей, моторные масла – </w:t>
      </w:r>
      <w:r w:rsidR="005E6B0B">
        <w:rPr>
          <w:sz w:val="28"/>
          <w:szCs w:val="28"/>
        </w:rPr>
        <w:t xml:space="preserve">94,3 </w:t>
      </w:r>
      <w:r>
        <w:rPr>
          <w:sz w:val="28"/>
          <w:szCs w:val="28"/>
        </w:rPr>
        <w:t>тыс.</w:t>
      </w:r>
      <w:r w:rsidRPr="006B1AB9">
        <w:rPr>
          <w:sz w:val="28"/>
          <w:szCs w:val="28"/>
        </w:rPr>
        <w:t xml:space="preserve"> рублей, автомобильный бензин – </w:t>
      </w:r>
      <w:r w:rsidR="005E6B0B">
        <w:rPr>
          <w:sz w:val="28"/>
          <w:szCs w:val="28"/>
        </w:rPr>
        <w:t>18702,0</w:t>
      </w:r>
      <w:r>
        <w:rPr>
          <w:sz w:val="28"/>
          <w:szCs w:val="28"/>
        </w:rPr>
        <w:t xml:space="preserve"> тыс.</w:t>
      </w:r>
      <w:r w:rsidRPr="006B1AB9">
        <w:rPr>
          <w:sz w:val="28"/>
          <w:szCs w:val="28"/>
        </w:rPr>
        <w:t xml:space="preserve"> рублей, прямогонный бензин (-1</w:t>
      </w:r>
      <w:r w:rsidR="005E6B0B">
        <w:rPr>
          <w:sz w:val="28"/>
          <w:szCs w:val="28"/>
        </w:rPr>
        <w:t> 134,0</w:t>
      </w:r>
      <w:r>
        <w:rPr>
          <w:sz w:val="28"/>
          <w:szCs w:val="28"/>
        </w:rPr>
        <w:t xml:space="preserve"> тыс. </w:t>
      </w:r>
      <w:r w:rsidRPr="006B1AB9">
        <w:rPr>
          <w:sz w:val="28"/>
          <w:szCs w:val="28"/>
        </w:rPr>
        <w:t>рублей</w:t>
      </w:r>
      <w:r>
        <w:rPr>
          <w:sz w:val="28"/>
          <w:szCs w:val="28"/>
        </w:rPr>
        <w:t>)</w:t>
      </w:r>
      <w:r w:rsidRPr="006B1AB9">
        <w:rPr>
          <w:sz w:val="28"/>
          <w:szCs w:val="28"/>
        </w:rPr>
        <w:t>.</w:t>
      </w:r>
      <w:proofErr w:type="gramEnd"/>
      <w:r w:rsidRPr="006B1AB9">
        <w:rPr>
          <w:sz w:val="28"/>
          <w:szCs w:val="28"/>
        </w:rPr>
        <w:t xml:space="preserve"> На 202</w:t>
      </w:r>
      <w:r w:rsidR="005E6B0B">
        <w:rPr>
          <w:sz w:val="28"/>
          <w:szCs w:val="28"/>
        </w:rPr>
        <w:t>8</w:t>
      </w:r>
      <w:r w:rsidRPr="006B1AB9">
        <w:rPr>
          <w:sz w:val="28"/>
          <w:szCs w:val="28"/>
        </w:rPr>
        <w:t xml:space="preserve"> год – </w:t>
      </w:r>
      <w:r w:rsidR="005E6B0B">
        <w:rPr>
          <w:sz w:val="28"/>
          <w:szCs w:val="28"/>
        </w:rPr>
        <w:t xml:space="preserve">37629,7 </w:t>
      </w:r>
      <w:r>
        <w:rPr>
          <w:sz w:val="28"/>
          <w:szCs w:val="28"/>
        </w:rPr>
        <w:t xml:space="preserve">тыс. </w:t>
      </w:r>
      <w:r w:rsidRPr="006B1AB9">
        <w:rPr>
          <w:sz w:val="28"/>
          <w:szCs w:val="28"/>
        </w:rPr>
        <w:t xml:space="preserve">рублей в том числе: дизельное топливо – </w:t>
      </w:r>
      <w:r w:rsidR="005E6B0B">
        <w:rPr>
          <w:sz w:val="28"/>
          <w:szCs w:val="28"/>
        </w:rPr>
        <w:t>19635,1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6B1AB9">
        <w:rPr>
          <w:sz w:val="28"/>
          <w:szCs w:val="28"/>
        </w:rPr>
        <w:t>р</w:t>
      </w:r>
      <w:proofErr w:type="gramEnd"/>
      <w:r w:rsidRPr="006B1AB9">
        <w:rPr>
          <w:sz w:val="28"/>
          <w:szCs w:val="28"/>
        </w:rPr>
        <w:t>ублей</w:t>
      </w:r>
      <w:proofErr w:type="spellEnd"/>
      <w:r w:rsidRPr="006B1AB9">
        <w:rPr>
          <w:sz w:val="28"/>
          <w:szCs w:val="28"/>
        </w:rPr>
        <w:t xml:space="preserve">, моторные масла – </w:t>
      </w:r>
      <w:r w:rsidR="005E6B0B">
        <w:rPr>
          <w:sz w:val="28"/>
          <w:szCs w:val="28"/>
        </w:rPr>
        <w:t>95,6</w:t>
      </w:r>
      <w:r>
        <w:rPr>
          <w:sz w:val="28"/>
          <w:szCs w:val="28"/>
        </w:rPr>
        <w:t xml:space="preserve"> тыс.</w:t>
      </w:r>
      <w:r w:rsidRPr="006B1AB9">
        <w:rPr>
          <w:sz w:val="28"/>
          <w:szCs w:val="28"/>
        </w:rPr>
        <w:t xml:space="preserve"> рублей, автомобильный бензин – </w:t>
      </w:r>
      <w:r w:rsidR="005E6B0B">
        <w:rPr>
          <w:sz w:val="28"/>
          <w:szCs w:val="28"/>
        </w:rPr>
        <w:t>19005,3</w:t>
      </w:r>
      <w:r>
        <w:rPr>
          <w:sz w:val="28"/>
          <w:szCs w:val="28"/>
        </w:rPr>
        <w:t>тыс.</w:t>
      </w:r>
      <w:r w:rsidRPr="006B1AB9">
        <w:rPr>
          <w:sz w:val="28"/>
          <w:szCs w:val="28"/>
        </w:rPr>
        <w:t xml:space="preserve"> рублей, прямогонный бензин (-</w:t>
      </w:r>
      <w:r w:rsidR="005E6B0B">
        <w:rPr>
          <w:sz w:val="28"/>
          <w:szCs w:val="28"/>
        </w:rPr>
        <w:t>1106,3</w:t>
      </w:r>
      <w:r>
        <w:rPr>
          <w:sz w:val="28"/>
          <w:szCs w:val="28"/>
        </w:rPr>
        <w:t xml:space="preserve"> тыс.</w:t>
      </w:r>
      <w:r w:rsidRPr="006B1AB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)</w:t>
      </w:r>
      <w:r w:rsidRPr="006B1AB9">
        <w:rPr>
          <w:sz w:val="28"/>
          <w:szCs w:val="28"/>
        </w:rPr>
        <w:t>.</w:t>
      </w:r>
    </w:p>
    <w:p w:rsidR="006B1AB9" w:rsidRPr="006B1AB9" w:rsidRDefault="006B1AB9" w:rsidP="006B1A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6B1AB9">
        <w:rPr>
          <w:sz w:val="28"/>
          <w:szCs w:val="28"/>
          <w:highlight w:val="yellow"/>
        </w:rPr>
        <w:t xml:space="preserve">     </w:t>
      </w:r>
    </w:p>
    <w:p w:rsidR="006B1AB9" w:rsidRPr="006B1AB9" w:rsidRDefault="006B1AB9" w:rsidP="006B1AB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</w:rPr>
      </w:pPr>
      <w:r w:rsidRPr="006B1AB9">
        <w:rPr>
          <w:b/>
          <w:sz w:val="28"/>
          <w:szCs w:val="28"/>
        </w:rPr>
        <w:t>Оценка изменения налогового и бюджетного законодательства</w:t>
      </w:r>
    </w:p>
    <w:p w:rsidR="006B1AB9" w:rsidRPr="006B1AB9" w:rsidRDefault="006B1AB9" w:rsidP="006B1AB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6B1AB9" w:rsidRPr="006B1AB9" w:rsidRDefault="006B1AB9" w:rsidP="006B1AB9">
      <w:pPr>
        <w:spacing w:line="276" w:lineRule="auto"/>
        <w:ind w:firstLine="284"/>
        <w:jc w:val="both"/>
        <w:rPr>
          <w:sz w:val="28"/>
          <w:szCs w:val="28"/>
          <w:highlight w:val="yellow"/>
        </w:rPr>
      </w:pPr>
      <w:r w:rsidRPr="006B1AB9">
        <w:rPr>
          <w:sz w:val="28"/>
          <w:szCs w:val="28"/>
        </w:rPr>
        <w:t>В результате влияния изменений налогового и бюджетного законодательства, учтенного при прогнозировании, доходов бюджета Стародубского муниципального округа в 202</w:t>
      </w:r>
      <w:r w:rsidR="00A56A3F">
        <w:rPr>
          <w:sz w:val="28"/>
          <w:szCs w:val="28"/>
        </w:rPr>
        <w:t>6</w:t>
      </w:r>
      <w:r w:rsidRPr="006B1AB9">
        <w:rPr>
          <w:sz w:val="28"/>
          <w:szCs w:val="28"/>
        </w:rPr>
        <w:t xml:space="preserve"> году прогнозируется увеличение  по собственным доходам на </w:t>
      </w:r>
      <w:r w:rsidR="00A56A3F">
        <w:rPr>
          <w:sz w:val="28"/>
          <w:szCs w:val="28"/>
        </w:rPr>
        <w:t>73609,7</w:t>
      </w:r>
      <w:r w:rsidRPr="006B1AB9">
        <w:rPr>
          <w:sz w:val="28"/>
          <w:szCs w:val="28"/>
        </w:rPr>
        <w:t> </w:t>
      </w:r>
      <w:r>
        <w:rPr>
          <w:sz w:val="28"/>
          <w:szCs w:val="28"/>
        </w:rPr>
        <w:t>тыс.</w:t>
      </w:r>
      <w:r w:rsidRPr="006B1AB9">
        <w:rPr>
          <w:sz w:val="28"/>
          <w:szCs w:val="28"/>
        </w:rPr>
        <w:t xml:space="preserve"> рублей по сравнению с ожидаемой оценкой 202</w:t>
      </w:r>
      <w:r w:rsidR="00A56A3F">
        <w:rPr>
          <w:sz w:val="28"/>
          <w:szCs w:val="28"/>
        </w:rPr>
        <w:t>5</w:t>
      </w:r>
      <w:r w:rsidRPr="006B1AB9">
        <w:rPr>
          <w:sz w:val="28"/>
          <w:szCs w:val="28"/>
        </w:rPr>
        <w:t xml:space="preserve"> года за счет:</w:t>
      </w:r>
      <w:r w:rsidRPr="006B1AB9">
        <w:rPr>
          <w:sz w:val="28"/>
          <w:szCs w:val="28"/>
          <w:highlight w:val="yellow"/>
        </w:rPr>
        <w:t xml:space="preserve"> </w:t>
      </w:r>
    </w:p>
    <w:p w:rsidR="006B1AB9" w:rsidRPr="006B1AB9" w:rsidRDefault="006B1AB9" w:rsidP="006B1AB9">
      <w:pPr>
        <w:spacing w:line="276" w:lineRule="auto"/>
        <w:ind w:firstLine="284"/>
        <w:jc w:val="both"/>
        <w:rPr>
          <w:sz w:val="28"/>
          <w:szCs w:val="28"/>
          <w:highlight w:val="yellow"/>
        </w:rPr>
      </w:pPr>
      <w:r w:rsidRPr="006B1AB9">
        <w:rPr>
          <w:sz w:val="28"/>
          <w:szCs w:val="28"/>
        </w:rPr>
        <w:t>- увеличения поступлений по НДФЛ на +</w:t>
      </w:r>
      <w:r w:rsidR="00A56A3F">
        <w:rPr>
          <w:sz w:val="28"/>
          <w:szCs w:val="28"/>
        </w:rPr>
        <w:t>73926,8</w:t>
      </w:r>
      <w:r>
        <w:rPr>
          <w:sz w:val="28"/>
          <w:szCs w:val="28"/>
        </w:rPr>
        <w:t xml:space="preserve"> тыс.</w:t>
      </w:r>
      <w:r w:rsidRPr="006B1AB9">
        <w:rPr>
          <w:sz w:val="28"/>
          <w:szCs w:val="28"/>
        </w:rPr>
        <w:t xml:space="preserve"> рублей в связи с общим прогнозным повышением ФОТ по муниципальному округу.</w:t>
      </w:r>
    </w:p>
    <w:p w:rsidR="006B1AB9" w:rsidRPr="006B1AB9" w:rsidRDefault="006B1AB9" w:rsidP="006B1AB9">
      <w:pPr>
        <w:spacing w:line="276" w:lineRule="auto"/>
        <w:ind w:firstLine="284"/>
        <w:jc w:val="both"/>
        <w:rPr>
          <w:sz w:val="28"/>
          <w:szCs w:val="28"/>
          <w:highlight w:val="yellow"/>
        </w:rPr>
      </w:pPr>
      <w:r w:rsidRPr="006B1AB9">
        <w:rPr>
          <w:sz w:val="28"/>
          <w:szCs w:val="28"/>
        </w:rPr>
        <w:t>-  рост в 202</w:t>
      </w:r>
      <w:r w:rsidR="00A56A3F">
        <w:rPr>
          <w:sz w:val="28"/>
          <w:szCs w:val="28"/>
        </w:rPr>
        <w:t>6</w:t>
      </w:r>
      <w:r w:rsidRPr="006B1AB9">
        <w:rPr>
          <w:sz w:val="28"/>
          <w:szCs w:val="28"/>
        </w:rPr>
        <w:t xml:space="preserve"> году объема поступлений от акцизов на нефтепродукты в размере +</w:t>
      </w:r>
      <w:r w:rsidR="00A56A3F">
        <w:rPr>
          <w:sz w:val="28"/>
          <w:szCs w:val="28"/>
        </w:rPr>
        <w:t>2404,4</w:t>
      </w:r>
      <w:r>
        <w:rPr>
          <w:sz w:val="28"/>
          <w:szCs w:val="28"/>
        </w:rPr>
        <w:t xml:space="preserve"> тыс.</w:t>
      </w:r>
      <w:r w:rsidRPr="006B1AB9">
        <w:rPr>
          <w:sz w:val="28"/>
          <w:szCs w:val="28"/>
        </w:rPr>
        <w:t xml:space="preserve"> рублей в связи с изменением законодательства в части изменения норматива зачисления в областной бюджет и в бюджет Стародубского муниципального округа Брянской области</w:t>
      </w:r>
      <w:r w:rsidR="00A56A3F">
        <w:rPr>
          <w:sz w:val="28"/>
          <w:szCs w:val="28"/>
        </w:rPr>
        <w:t>.</w:t>
      </w:r>
    </w:p>
    <w:p w:rsidR="00797E00" w:rsidRDefault="00797E00" w:rsidP="002A2009">
      <w:pPr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</w:p>
    <w:p w:rsidR="00750465" w:rsidRDefault="00CC21AA" w:rsidP="002A2009">
      <w:pPr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  <w:r w:rsidRPr="001E094C">
        <w:rPr>
          <w:b/>
          <w:sz w:val="28"/>
          <w:szCs w:val="28"/>
        </w:rPr>
        <w:t>4.1 Налоговые доходы</w:t>
      </w:r>
      <w:r w:rsidR="00B55D65" w:rsidRPr="001E094C">
        <w:rPr>
          <w:b/>
          <w:sz w:val="28"/>
          <w:szCs w:val="28"/>
        </w:rPr>
        <w:t xml:space="preserve"> проекта бюджета</w:t>
      </w:r>
      <w:r w:rsidR="004C40F4">
        <w:rPr>
          <w:b/>
          <w:sz w:val="28"/>
          <w:szCs w:val="28"/>
        </w:rPr>
        <w:t xml:space="preserve"> </w:t>
      </w:r>
      <w:r w:rsidR="00AD0736">
        <w:rPr>
          <w:b/>
          <w:sz w:val="28"/>
          <w:szCs w:val="28"/>
        </w:rPr>
        <w:t>муниципального</w:t>
      </w:r>
      <w:r w:rsidR="00CC0A8A">
        <w:rPr>
          <w:b/>
          <w:sz w:val="28"/>
          <w:szCs w:val="28"/>
        </w:rPr>
        <w:t xml:space="preserve"> округа</w:t>
      </w:r>
    </w:p>
    <w:p w:rsidR="00E0179C" w:rsidRDefault="00E0179C" w:rsidP="002A2009">
      <w:pPr>
        <w:autoSpaceDE w:val="0"/>
        <w:autoSpaceDN w:val="0"/>
        <w:adjustRightInd w:val="0"/>
        <w:ind w:firstLine="284"/>
        <w:jc w:val="both"/>
        <w:rPr>
          <w:b/>
          <w:sz w:val="28"/>
          <w:szCs w:val="28"/>
        </w:rPr>
      </w:pPr>
    </w:p>
    <w:p w:rsidR="00E63F59" w:rsidRPr="0098580F" w:rsidRDefault="00CB01BF" w:rsidP="0032527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1E094C">
        <w:rPr>
          <w:b/>
          <w:sz w:val="28"/>
          <w:szCs w:val="28"/>
        </w:rPr>
        <w:t>Налоговые доходы</w:t>
      </w:r>
      <w:r w:rsidRPr="001E094C">
        <w:rPr>
          <w:sz w:val="28"/>
          <w:szCs w:val="28"/>
        </w:rPr>
        <w:t xml:space="preserve"> в про</w:t>
      </w:r>
      <w:r w:rsidR="00D3500F" w:rsidRPr="001E094C">
        <w:rPr>
          <w:sz w:val="28"/>
          <w:szCs w:val="28"/>
        </w:rPr>
        <w:t xml:space="preserve">екте </w:t>
      </w:r>
      <w:r w:rsidR="00AD0736">
        <w:rPr>
          <w:sz w:val="28"/>
          <w:szCs w:val="28"/>
        </w:rPr>
        <w:t>муниципального</w:t>
      </w:r>
      <w:r w:rsidR="00D3500F" w:rsidRPr="001E094C">
        <w:rPr>
          <w:sz w:val="28"/>
          <w:szCs w:val="28"/>
        </w:rPr>
        <w:t xml:space="preserve"> бюджета</w:t>
      </w:r>
      <w:r w:rsidR="001E094C" w:rsidRPr="001E094C">
        <w:rPr>
          <w:sz w:val="28"/>
          <w:szCs w:val="28"/>
        </w:rPr>
        <w:t xml:space="preserve"> на 202</w:t>
      </w:r>
      <w:r w:rsidR="00A56A3F">
        <w:rPr>
          <w:sz w:val="28"/>
          <w:szCs w:val="28"/>
        </w:rPr>
        <w:t>6</w:t>
      </w:r>
      <w:r w:rsidRPr="001E094C">
        <w:rPr>
          <w:sz w:val="28"/>
          <w:szCs w:val="28"/>
        </w:rPr>
        <w:t xml:space="preserve"> год </w:t>
      </w:r>
      <w:r w:rsidR="00DF54A5" w:rsidRPr="001E094C">
        <w:rPr>
          <w:b/>
          <w:sz w:val="28"/>
          <w:szCs w:val="28"/>
        </w:rPr>
        <w:t xml:space="preserve">планируются  в сумме </w:t>
      </w:r>
      <w:r w:rsidR="003B56B5">
        <w:rPr>
          <w:b/>
          <w:bCs/>
          <w:sz w:val="28"/>
          <w:szCs w:val="28"/>
        </w:rPr>
        <w:t xml:space="preserve">595084,0 </w:t>
      </w:r>
      <w:r w:rsidRPr="001E094C">
        <w:rPr>
          <w:b/>
          <w:sz w:val="28"/>
          <w:szCs w:val="28"/>
        </w:rPr>
        <w:t>т</w:t>
      </w:r>
      <w:r w:rsidR="00BF0D6D" w:rsidRPr="001E094C">
        <w:rPr>
          <w:b/>
          <w:sz w:val="28"/>
          <w:szCs w:val="28"/>
        </w:rPr>
        <w:t>ыс. руб</w:t>
      </w:r>
      <w:r w:rsidR="00DF54A5" w:rsidRPr="001E094C">
        <w:rPr>
          <w:b/>
          <w:sz w:val="28"/>
          <w:szCs w:val="28"/>
        </w:rPr>
        <w:t>.</w:t>
      </w:r>
      <w:r w:rsidR="004C40F4">
        <w:rPr>
          <w:b/>
          <w:sz w:val="28"/>
          <w:szCs w:val="28"/>
        </w:rPr>
        <w:t xml:space="preserve"> </w:t>
      </w:r>
      <w:r w:rsidR="00BF0D6D" w:rsidRPr="001E094C">
        <w:rPr>
          <w:sz w:val="28"/>
          <w:szCs w:val="28"/>
        </w:rPr>
        <w:t>К ожидаемому испол</w:t>
      </w:r>
      <w:r w:rsidR="007F46C0" w:rsidRPr="001E094C">
        <w:rPr>
          <w:sz w:val="28"/>
          <w:szCs w:val="28"/>
        </w:rPr>
        <w:t>нению</w:t>
      </w:r>
      <w:r w:rsidR="001E094C" w:rsidRPr="001E094C">
        <w:rPr>
          <w:sz w:val="28"/>
          <w:szCs w:val="28"/>
        </w:rPr>
        <w:t xml:space="preserve"> 20</w:t>
      </w:r>
      <w:r w:rsidR="00851541">
        <w:rPr>
          <w:sz w:val="28"/>
          <w:szCs w:val="28"/>
        </w:rPr>
        <w:t>2</w:t>
      </w:r>
      <w:r w:rsidR="003B56B5">
        <w:rPr>
          <w:sz w:val="28"/>
          <w:szCs w:val="28"/>
        </w:rPr>
        <w:t>5</w:t>
      </w:r>
      <w:r w:rsidR="007F46C0" w:rsidRPr="001E094C">
        <w:rPr>
          <w:sz w:val="28"/>
          <w:szCs w:val="28"/>
        </w:rPr>
        <w:t xml:space="preserve"> года </w:t>
      </w:r>
      <w:r w:rsidR="00A007B4">
        <w:rPr>
          <w:b/>
          <w:sz w:val="28"/>
          <w:szCs w:val="28"/>
        </w:rPr>
        <w:t>увеличение</w:t>
      </w:r>
      <w:r w:rsidR="001E094C" w:rsidRPr="001E094C">
        <w:rPr>
          <w:sz w:val="28"/>
          <w:szCs w:val="28"/>
        </w:rPr>
        <w:t xml:space="preserve"> в 202</w:t>
      </w:r>
      <w:r w:rsidR="003B56B5">
        <w:rPr>
          <w:sz w:val="28"/>
          <w:szCs w:val="28"/>
        </w:rPr>
        <w:t>6</w:t>
      </w:r>
      <w:r w:rsidR="006511FF" w:rsidRPr="001E094C">
        <w:rPr>
          <w:sz w:val="28"/>
          <w:szCs w:val="28"/>
        </w:rPr>
        <w:t xml:space="preserve"> году составит</w:t>
      </w:r>
      <w:r w:rsidR="0098580F">
        <w:rPr>
          <w:sz w:val="28"/>
          <w:szCs w:val="28"/>
        </w:rPr>
        <w:t xml:space="preserve"> </w:t>
      </w:r>
      <w:r w:rsidR="006511FF" w:rsidRPr="001E094C">
        <w:rPr>
          <w:sz w:val="28"/>
          <w:szCs w:val="28"/>
        </w:rPr>
        <w:t xml:space="preserve"> </w:t>
      </w:r>
      <w:r w:rsidR="0098580F">
        <w:rPr>
          <w:b/>
          <w:sz w:val="28"/>
          <w:szCs w:val="28"/>
        </w:rPr>
        <w:t xml:space="preserve">- </w:t>
      </w:r>
      <w:r w:rsidR="003B56B5">
        <w:rPr>
          <w:b/>
          <w:sz w:val="28"/>
          <w:szCs w:val="28"/>
        </w:rPr>
        <w:t>84765,0</w:t>
      </w:r>
      <w:r w:rsidR="00A16BDB" w:rsidRPr="0098580F">
        <w:rPr>
          <w:b/>
          <w:sz w:val="28"/>
          <w:szCs w:val="28"/>
        </w:rPr>
        <w:t xml:space="preserve"> </w:t>
      </w:r>
      <w:r w:rsidR="00DF2CB9" w:rsidRPr="0098580F">
        <w:rPr>
          <w:b/>
          <w:sz w:val="28"/>
          <w:szCs w:val="28"/>
        </w:rPr>
        <w:t xml:space="preserve">тыс. руб. или </w:t>
      </w:r>
      <w:r w:rsidR="003B56B5">
        <w:rPr>
          <w:b/>
          <w:sz w:val="28"/>
          <w:szCs w:val="28"/>
        </w:rPr>
        <w:t>16,6</w:t>
      </w:r>
      <w:r w:rsidR="00F05FA7" w:rsidRPr="0098580F">
        <w:rPr>
          <w:b/>
          <w:sz w:val="28"/>
          <w:szCs w:val="28"/>
        </w:rPr>
        <w:t>%.</w:t>
      </w:r>
      <w:r w:rsidR="004C40F4" w:rsidRPr="0098580F">
        <w:rPr>
          <w:b/>
          <w:sz w:val="28"/>
          <w:szCs w:val="28"/>
        </w:rPr>
        <w:t xml:space="preserve"> </w:t>
      </w:r>
      <w:r w:rsidR="000E0B7E" w:rsidRPr="0098580F">
        <w:rPr>
          <w:sz w:val="28"/>
          <w:szCs w:val="28"/>
        </w:rPr>
        <w:t>В</w:t>
      </w:r>
      <w:r w:rsidR="000B3ADC" w:rsidRPr="0098580F">
        <w:rPr>
          <w:sz w:val="28"/>
          <w:szCs w:val="28"/>
        </w:rPr>
        <w:t xml:space="preserve">  структуре</w:t>
      </w:r>
      <w:r w:rsidRPr="0098580F">
        <w:rPr>
          <w:sz w:val="28"/>
          <w:szCs w:val="28"/>
        </w:rPr>
        <w:t xml:space="preserve"> собственных до</w:t>
      </w:r>
      <w:r w:rsidR="000B3ADC" w:rsidRPr="0098580F">
        <w:rPr>
          <w:sz w:val="28"/>
          <w:szCs w:val="28"/>
        </w:rPr>
        <w:t xml:space="preserve">ходов </w:t>
      </w:r>
      <w:r w:rsidR="00851541" w:rsidRPr="0098580F">
        <w:rPr>
          <w:sz w:val="28"/>
          <w:szCs w:val="28"/>
        </w:rPr>
        <w:t>муниципального</w:t>
      </w:r>
      <w:r w:rsidR="000B3ADC" w:rsidRPr="0098580F">
        <w:rPr>
          <w:sz w:val="28"/>
          <w:szCs w:val="28"/>
        </w:rPr>
        <w:t xml:space="preserve"> бюджета налоговые доходы</w:t>
      </w:r>
      <w:r w:rsidRPr="0098580F">
        <w:rPr>
          <w:sz w:val="28"/>
          <w:szCs w:val="28"/>
        </w:rPr>
        <w:t xml:space="preserve"> с</w:t>
      </w:r>
      <w:r w:rsidR="001E094C" w:rsidRPr="0098580F">
        <w:rPr>
          <w:sz w:val="28"/>
          <w:szCs w:val="28"/>
        </w:rPr>
        <w:t>оставят в 202</w:t>
      </w:r>
      <w:r w:rsidR="003B56B5">
        <w:rPr>
          <w:sz w:val="28"/>
          <w:szCs w:val="28"/>
        </w:rPr>
        <w:t>6</w:t>
      </w:r>
      <w:r w:rsidR="000E0B7E" w:rsidRPr="0098580F">
        <w:rPr>
          <w:sz w:val="28"/>
          <w:szCs w:val="28"/>
        </w:rPr>
        <w:t xml:space="preserve"> году </w:t>
      </w:r>
      <w:r w:rsidR="003B56B5">
        <w:rPr>
          <w:b/>
          <w:sz w:val="28"/>
          <w:szCs w:val="28"/>
        </w:rPr>
        <w:t>95,3</w:t>
      </w:r>
      <w:r w:rsidR="002C490E" w:rsidRPr="0098580F">
        <w:rPr>
          <w:b/>
          <w:sz w:val="28"/>
          <w:szCs w:val="28"/>
        </w:rPr>
        <w:t>%.</w:t>
      </w:r>
    </w:p>
    <w:p w:rsidR="00E63F59" w:rsidRDefault="00E63F59" w:rsidP="0032527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98580F">
        <w:rPr>
          <w:sz w:val="28"/>
          <w:szCs w:val="28"/>
        </w:rPr>
        <w:t xml:space="preserve">Темп </w:t>
      </w:r>
      <w:r w:rsidR="00A007B4">
        <w:rPr>
          <w:sz w:val="28"/>
          <w:szCs w:val="28"/>
        </w:rPr>
        <w:t>увеличения</w:t>
      </w:r>
      <w:r w:rsidRPr="0098580F">
        <w:rPr>
          <w:sz w:val="28"/>
          <w:szCs w:val="28"/>
        </w:rPr>
        <w:t xml:space="preserve"> налоговых доходов к предшествующему году в 202</w:t>
      </w:r>
      <w:r w:rsidR="003B56B5">
        <w:rPr>
          <w:sz w:val="28"/>
          <w:szCs w:val="28"/>
        </w:rPr>
        <w:t>6</w:t>
      </w:r>
      <w:r w:rsidRPr="0098580F">
        <w:rPr>
          <w:sz w:val="28"/>
          <w:szCs w:val="28"/>
        </w:rPr>
        <w:t xml:space="preserve"> году прогнозируется в размере </w:t>
      </w:r>
      <w:r w:rsidR="003B56B5">
        <w:rPr>
          <w:sz w:val="28"/>
          <w:szCs w:val="28"/>
        </w:rPr>
        <w:t>116,6</w:t>
      </w:r>
      <w:r w:rsidRPr="0098580F">
        <w:rPr>
          <w:sz w:val="28"/>
          <w:szCs w:val="28"/>
        </w:rPr>
        <w:t>%, в п</w:t>
      </w:r>
      <w:r w:rsidR="003B56B5">
        <w:rPr>
          <w:sz w:val="28"/>
          <w:szCs w:val="28"/>
        </w:rPr>
        <w:t>лановом периоде прогнозируется снижение</w:t>
      </w:r>
      <w:r w:rsidRPr="0098580F">
        <w:rPr>
          <w:sz w:val="28"/>
          <w:szCs w:val="28"/>
        </w:rPr>
        <w:t xml:space="preserve"> темпа роста на </w:t>
      </w:r>
      <w:r w:rsidR="003B56B5">
        <w:rPr>
          <w:sz w:val="28"/>
          <w:szCs w:val="28"/>
        </w:rPr>
        <w:t>2,7</w:t>
      </w:r>
      <w:r w:rsidRPr="00063C98">
        <w:rPr>
          <w:sz w:val="28"/>
          <w:szCs w:val="28"/>
        </w:rPr>
        <w:t xml:space="preserve"> % в 202</w:t>
      </w:r>
      <w:r w:rsidR="003B56B5">
        <w:rPr>
          <w:sz w:val="28"/>
          <w:szCs w:val="28"/>
        </w:rPr>
        <w:t>7</w:t>
      </w:r>
      <w:r w:rsidRPr="00063C98">
        <w:rPr>
          <w:sz w:val="28"/>
          <w:szCs w:val="28"/>
        </w:rPr>
        <w:t xml:space="preserve"> году</w:t>
      </w:r>
      <w:r w:rsidR="003B56B5">
        <w:rPr>
          <w:sz w:val="28"/>
          <w:szCs w:val="28"/>
        </w:rPr>
        <w:t>,</w:t>
      </w:r>
      <w:r w:rsidRPr="00063C98">
        <w:rPr>
          <w:sz w:val="28"/>
          <w:szCs w:val="28"/>
        </w:rPr>
        <w:t xml:space="preserve"> </w:t>
      </w:r>
      <w:r w:rsidR="003B56B5">
        <w:rPr>
          <w:sz w:val="28"/>
          <w:szCs w:val="28"/>
        </w:rPr>
        <w:t>увеличение темпа роста</w:t>
      </w:r>
      <w:r w:rsidRPr="00063C98">
        <w:rPr>
          <w:sz w:val="28"/>
          <w:szCs w:val="28"/>
        </w:rPr>
        <w:t xml:space="preserve"> на </w:t>
      </w:r>
      <w:r w:rsidR="003B56B5">
        <w:rPr>
          <w:sz w:val="28"/>
          <w:szCs w:val="28"/>
        </w:rPr>
        <w:t>103,6</w:t>
      </w:r>
      <w:r w:rsidRPr="00063C98">
        <w:rPr>
          <w:sz w:val="28"/>
          <w:szCs w:val="28"/>
        </w:rPr>
        <w:t>% в 202</w:t>
      </w:r>
      <w:r w:rsidR="003B56B5">
        <w:rPr>
          <w:sz w:val="28"/>
          <w:szCs w:val="28"/>
        </w:rPr>
        <w:t>8</w:t>
      </w:r>
      <w:r w:rsidRPr="00063C98">
        <w:rPr>
          <w:sz w:val="28"/>
          <w:szCs w:val="28"/>
        </w:rPr>
        <w:t xml:space="preserve"> году. Динамика прогнозируемого поступления налоговых доходов представлена в таблице</w:t>
      </w:r>
      <w:r w:rsidRPr="0098580F">
        <w:rPr>
          <w:sz w:val="28"/>
          <w:szCs w:val="28"/>
        </w:rPr>
        <w:t>.</w:t>
      </w:r>
    </w:p>
    <w:p w:rsidR="000841A8" w:rsidRDefault="00325273" w:rsidP="00325273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(тыс. рублей)</w:t>
      </w:r>
    </w:p>
    <w:tbl>
      <w:tblPr>
        <w:tblW w:w="9447" w:type="dxa"/>
        <w:jc w:val="center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1"/>
        <w:gridCol w:w="1281"/>
        <w:gridCol w:w="921"/>
        <w:gridCol w:w="10"/>
        <w:gridCol w:w="770"/>
        <w:gridCol w:w="992"/>
        <w:gridCol w:w="851"/>
        <w:gridCol w:w="986"/>
        <w:gridCol w:w="6"/>
        <w:gridCol w:w="729"/>
      </w:tblGrid>
      <w:tr w:rsidR="002C307D" w:rsidRPr="00E63F59" w:rsidTr="005F22DF">
        <w:trPr>
          <w:trHeight w:val="167"/>
          <w:tblHeader/>
          <w:jc w:val="center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7D" w:rsidRPr="00E63F59" w:rsidRDefault="002C307D" w:rsidP="00E63F59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07D" w:rsidRPr="00E63F59" w:rsidRDefault="002C307D" w:rsidP="00E63F5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63F59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4F36EB">
              <w:rPr>
                <w:b/>
                <w:sz w:val="18"/>
                <w:szCs w:val="18"/>
              </w:rPr>
              <w:t>5</w:t>
            </w:r>
            <w:r w:rsidRPr="00E63F59">
              <w:rPr>
                <w:b/>
                <w:sz w:val="18"/>
                <w:szCs w:val="18"/>
              </w:rPr>
              <w:t xml:space="preserve"> год </w:t>
            </w:r>
          </w:p>
          <w:p w:rsidR="002C307D" w:rsidRPr="00E63F59" w:rsidRDefault="002C307D" w:rsidP="00E63F5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63F59">
              <w:rPr>
                <w:b/>
                <w:sz w:val="18"/>
                <w:szCs w:val="18"/>
              </w:rPr>
              <w:lastRenderedPageBreak/>
              <w:t>(оценка)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7D" w:rsidRPr="00E63F59" w:rsidRDefault="002C307D" w:rsidP="004F36E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63F59">
              <w:rPr>
                <w:b/>
                <w:sz w:val="18"/>
                <w:szCs w:val="18"/>
              </w:rPr>
              <w:lastRenderedPageBreak/>
              <w:t>202</w:t>
            </w:r>
            <w:r w:rsidR="004F36EB">
              <w:rPr>
                <w:b/>
                <w:sz w:val="18"/>
                <w:szCs w:val="18"/>
              </w:rPr>
              <w:t>6</w:t>
            </w:r>
            <w:r w:rsidRPr="00E63F59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7D" w:rsidRPr="00E63F59" w:rsidRDefault="002C307D" w:rsidP="004F36E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63F59">
              <w:rPr>
                <w:b/>
                <w:sz w:val="18"/>
                <w:szCs w:val="18"/>
              </w:rPr>
              <w:t>202</w:t>
            </w:r>
            <w:r w:rsidR="004F36EB">
              <w:rPr>
                <w:b/>
                <w:sz w:val="18"/>
                <w:szCs w:val="18"/>
              </w:rPr>
              <w:t>7</w:t>
            </w:r>
            <w:r w:rsidRPr="00E63F59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7D" w:rsidRPr="00E63F59" w:rsidRDefault="002C307D" w:rsidP="004F36E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63F59">
              <w:rPr>
                <w:b/>
                <w:sz w:val="18"/>
                <w:szCs w:val="18"/>
              </w:rPr>
              <w:t>202</w:t>
            </w:r>
            <w:r w:rsidR="004F36EB">
              <w:rPr>
                <w:b/>
                <w:sz w:val="18"/>
                <w:szCs w:val="18"/>
              </w:rPr>
              <w:t>8</w:t>
            </w:r>
            <w:r w:rsidRPr="00E63F59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2C307D" w:rsidRPr="00E63F59" w:rsidTr="005F22DF">
        <w:trPr>
          <w:trHeight w:val="368"/>
          <w:tblHeader/>
          <w:jc w:val="center"/>
        </w:trPr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7D" w:rsidRPr="00E63F59" w:rsidRDefault="002C307D" w:rsidP="00E63F59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7D" w:rsidRPr="00E63F59" w:rsidRDefault="002C307D" w:rsidP="00E63F59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7D" w:rsidRPr="00E63F59" w:rsidRDefault="002C307D" w:rsidP="00522AF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Тыс. рублей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7D" w:rsidRPr="002C307D" w:rsidRDefault="002C307D" w:rsidP="002C307D">
            <w:pPr>
              <w:widowControl w:val="0"/>
              <w:jc w:val="center"/>
              <w:rPr>
                <w:sz w:val="18"/>
                <w:szCs w:val="18"/>
              </w:rPr>
            </w:pPr>
            <w:r w:rsidRPr="002C307D">
              <w:rPr>
                <w:sz w:val="18"/>
                <w:szCs w:val="18"/>
              </w:rPr>
              <w:t>% к пред.</w:t>
            </w:r>
          </w:p>
          <w:p w:rsidR="002C307D" w:rsidRPr="00E63F59" w:rsidRDefault="002C307D" w:rsidP="002C307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C307D">
              <w:rPr>
                <w:sz w:val="18"/>
                <w:szCs w:val="18"/>
              </w:rPr>
              <w:t>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7D" w:rsidRPr="00E63F59" w:rsidRDefault="002C307D" w:rsidP="00522AF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7D" w:rsidRPr="002C307D" w:rsidRDefault="002C307D" w:rsidP="002C307D">
            <w:pPr>
              <w:widowControl w:val="0"/>
              <w:jc w:val="center"/>
              <w:rPr>
                <w:sz w:val="18"/>
                <w:szCs w:val="18"/>
              </w:rPr>
            </w:pPr>
            <w:r w:rsidRPr="002C307D">
              <w:rPr>
                <w:sz w:val="18"/>
                <w:szCs w:val="18"/>
              </w:rPr>
              <w:t>% к пред.</w:t>
            </w:r>
          </w:p>
          <w:p w:rsidR="002C307D" w:rsidRPr="00E63F59" w:rsidRDefault="002C307D" w:rsidP="002C307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C307D">
              <w:rPr>
                <w:sz w:val="18"/>
                <w:szCs w:val="18"/>
              </w:rPr>
              <w:t>году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7D" w:rsidRPr="00E63F59" w:rsidRDefault="002C307D" w:rsidP="00522AF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Тыс. рублей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7D" w:rsidRPr="002C307D" w:rsidRDefault="002C307D" w:rsidP="002C307D">
            <w:pPr>
              <w:widowControl w:val="0"/>
              <w:jc w:val="center"/>
              <w:rPr>
                <w:sz w:val="18"/>
                <w:szCs w:val="18"/>
              </w:rPr>
            </w:pPr>
            <w:r w:rsidRPr="002C307D">
              <w:rPr>
                <w:sz w:val="18"/>
                <w:szCs w:val="18"/>
              </w:rPr>
              <w:t>% к пред.</w:t>
            </w:r>
          </w:p>
          <w:p w:rsidR="002C307D" w:rsidRPr="00E63F59" w:rsidRDefault="002C307D" w:rsidP="002C307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C307D">
              <w:rPr>
                <w:sz w:val="18"/>
                <w:szCs w:val="18"/>
              </w:rPr>
              <w:t>году</w:t>
            </w:r>
          </w:p>
        </w:tc>
      </w:tr>
      <w:tr w:rsidR="00002D45" w:rsidRPr="00E63F59" w:rsidTr="005F22DF">
        <w:trPr>
          <w:trHeight w:val="275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002D45" w:rsidP="00E63F59">
            <w:pPr>
              <w:widowControl w:val="0"/>
              <w:rPr>
                <w:b/>
                <w:sz w:val="18"/>
                <w:szCs w:val="18"/>
              </w:rPr>
            </w:pPr>
            <w:r w:rsidRPr="00E63F59">
              <w:rPr>
                <w:b/>
                <w:sz w:val="18"/>
                <w:szCs w:val="18"/>
              </w:rPr>
              <w:lastRenderedPageBreak/>
              <w:t xml:space="preserve">Налоговые доходы - всего, </w:t>
            </w:r>
          </w:p>
          <w:p w:rsidR="00002D45" w:rsidRPr="00E63F59" w:rsidRDefault="00002D45" w:rsidP="00E63F59">
            <w:pPr>
              <w:widowControl w:val="0"/>
              <w:rPr>
                <w:b/>
                <w:sz w:val="18"/>
                <w:szCs w:val="18"/>
              </w:rPr>
            </w:pPr>
            <w:r w:rsidRPr="00E63F59">
              <w:rPr>
                <w:b/>
                <w:sz w:val="18"/>
                <w:szCs w:val="18"/>
              </w:rPr>
              <w:t>в том числе: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510319,0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595084,0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AE1330" w:rsidP="00E63F59">
            <w:pPr>
              <w:widowControl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578526,2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036A50" w:rsidP="00E63F59">
            <w:pPr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599380,7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036A50" w:rsidP="00E63F59">
            <w:pPr>
              <w:widowControl w:val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104,9</w:t>
            </w:r>
          </w:p>
        </w:tc>
      </w:tr>
      <w:tr w:rsidR="00002D45" w:rsidRPr="00E63F59" w:rsidTr="005F22DF">
        <w:trPr>
          <w:trHeight w:val="259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2D30DD" w:rsidP="00A871D6">
            <w:pPr>
              <w:widowControl w:val="0"/>
              <w:rPr>
                <w:b/>
                <w:i/>
                <w:spacing w:val="-8"/>
                <w:sz w:val="18"/>
                <w:szCs w:val="18"/>
              </w:rPr>
            </w:pPr>
            <w:r w:rsidRPr="00E63F59">
              <w:rPr>
                <w:b/>
                <w:i/>
                <w:spacing w:val="-8"/>
                <w:sz w:val="18"/>
                <w:szCs w:val="18"/>
              </w:rPr>
              <w:t xml:space="preserve">Налог </w:t>
            </w:r>
            <w:r w:rsidR="00A871D6">
              <w:rPr>
                <w:b/>
                <w:i/>
                <w:spacing w:val="-8"/>
                <w:sz w:val="18"/>
                <w:szCs w:val="18"/>
              </w:rPr>
              <w:t>на прибыль, доходы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t>330088,0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404014,8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393017,0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400421,0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101,8</w:t>
            </w:r>
          </w:p>
        </w:tc>
      </w:tr>
      <w:tr w:rsidR="00002D45" w:rsidRPr="00E63F59" w:rsidTr="005F22DF">
        <w:trPr>
          <w:trHeight w:val="277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A871D6" w:rsidP="00E63F59">
            <w:pPr>
              <w:widowControl w:val="0"/>
              <w:rPr>
                <w:b/>
                <w:i/>
                <w:spacing w:val="-8"/>
                <w:sz w:val="18"/>
                <w:szCs w:val="18"/>
              </w:rPr>
            </w:pPr>
            <w:r>
              <w:rPr>
                <w:b/>
                <w:i/>
                <w:spacing w:val="-8"/>
                <w:sz w:val="18"/>
                <w:szCs w:val="18"/>
              </w:rPr>
              <w:t>Налоги на товары (работы, услуги)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34264,8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36669,2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37629,7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</w:tr>
      <w:tr w:rsidR="00002D45" w:rsidRPr="00E63F59" w:rsidTr="005F22DF">
        <w:trPr>
          <w:trHeight w:val="138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2D30DD" w:rsidP="00E63F59">
            <w:pPr>
              <w:widowControl w:val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t>116434,2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110595,0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104135,0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116329,0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2D213D" w:rsidRDefault="004D0822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</w:tr>
      <w:tr w:rsidR="00002D45" w:rsidRPr="00E63F59" w:rsidTr="005F22DF">
        <w:trPr>
          <w:trHeight w:val="202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2D30DD" w:rsidP="00E63F59">
            <w:pPr>
              <w:widowControl w:val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Налог</w:t>
            </w:r>
            <w:r w:rsidR="00B17B17">
              <w:rPr>
                <w:b/>
                <w:i/>
                <w:sz w:val="18"/>
                <w:szCs w:val="18"/>
              </w:rPr>
              <w:t>и</w:t>
            </w:r>
            <w:r>
              <w:rPr>
                <w:b/>
                <w:i/>
                <w:sz w:val="18"/>
                <w:szCs w:val="18"/>
              </w:rPr>
              <w:t xml:space="preserve"> на имущество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t>30132,0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34401,0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34540,0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34172,0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2D213D" w:rsidRDefault="004D0822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</w:tr>
      <w:tr w:rsidR="00002D45" w:rsidRPr="00E63F59" w:rsidTr="005F22DF">
        <w:trPr>
          <w:trHeight w:val="116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2D30DD" w:rsidP="00E63F59">
            <w:pPr>
              <w:widowControl w:val="0"/>
              <w:rPr>
                <w:b/>
                <w:i/>
                <w:sz w:val="18"/>
                <w:szCs w:val="18"/>
              </w:rPr>
            </w:pPr>
            <w:r w:rsidRPr="002D30DD">
              <w:rPr>
                <w:b/>
                <w:i/>
                <w:sz w:val="18"/>
                <w:szCs w:val="18"/>
              </w:rPr>
              <w:t>Госпошлина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8400,0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5F22DF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10289,0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45" w:rsidRPr="00E63F59" w:rsidRDefault="004D0822" w:rsidP="00E63F5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</w:tr>
    </w:tbl>
    <w:p w:rsidR="0098580F" w:rsidRDefault="0098580F" w:rsidP="00101E40">
      <w:pPr>
        <w:shd w:val="clear" w:color="auto" w:fill="FFFFFF"/>
        <w:tabs>
          <w:tab w:val="left" w:pos="5683"/>
        </w:tabs>
        <w:spacing w:line="276" w:lineRule="auto"/>
        <w:jc w:val="center"/>
        <w:rPr>
          <w:b/>
          <w:sz w:val="28"/>
          <w:szCs w:val="28"/>
        </w:rPr>
      </w:pPr>
    </w:p>
    <w:p w:rsidR="00101E40" w:rsidRDefault="00101E40" w:rsidP="00101E40">
      <w:pPr>
        <w:shd w:val="clear" w:color="auto" w:fill="FFFFFF"/>
        <w:tabs>
          <w:tab w:val="left" w:pos="5683"/>
        </w:tabs>
        <w:spacing w:line="276" w:lineRule="auto"/>
        <w:jc w:val="center"/>
        <w:rPr>
          <w:b/>
          <w:sz w:val="28"/>
          <w:szCs w:val="28"/>
        </w:rPr>
      </w:pPr>
      <w:r w:rsidRPr="004959FC">
        <w:rPr>
          <w:b/>
          <w:sz w:val="28"/>
          <w:szCs w:val="28"/>
        </w:rPr>
        <w:t>Налог на доходы физических лиц</w:t>
      </w:r>
    </w:p>
    <w:p w:rsidR="004959FC" w:rsidRPr="004959FC" w:rsidRDefault="004959FC" w:rsidP="0032527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959FC">
        <w:rPr>
          <w:sz w:val="28"/>
          <w:szCs w:val="28"/>
        </w:rPr>
        <w:t>Прогноз поступления налога на доходы физических лиц на 202</w:t>
      </w:r>
      <w:r w:rsidR="00006D05">
        <w:rPr>
          <w:sz w:val="28"/>
          <w:szCs w:val="28"/>
        </w:rPr>
        <w:t>6</w:t>
      </w:r>
      <w:r w:rsidRPr="004959FC">
        <w:rPr>
          <w:sz w:val="28"/>
          <w:szCs w:val="28"/>
        </w:rPr>
        <w:t xml:space="preserve"> год  и на плановый период 202</w:t>
      </w:r>
      <w:r w:rsidR="00006D05">
        <w:rPr>
          <w:sz w:val="28"/>
          <w:szCs w:val="28"/>
        </w:rPr>
        <w:t>7</w:t>
      </w:r>
      <w:r w:rsidRPr="004959FC">
        <w:rPr>
          <w:sz w:val="28"/>
          <w:szCs w:val="28"/>
        </w:rPr>
        <w:t xml:space="preserve"> и 202</w:t>
      </w:r>
      <w:r w:rsidR="00006D05">
        <w:rPr>
          <w:sz w:val="28"/>
          <w:szCs w:val="28"/>
        </w:rPr>
        <w:t>8</w:t>
      </w:r>
      <w:r w:rsidRPr="004959FC">
        <w:rPr>
          <w:sz w:val="28"/>
          <w:szCs w:val="28"/>
        </w:rPr>
        <w:t xml:space="preserve"> годов осуществлен, исходя из ожидаемой оценки поступлений налога на доходы физических лиц на текущий год,  прогнозируемых показателей прогноза социально – экономического развития </w:t>
      </w:r>
      <w:r w:rsidR="00082657" w:rsidRPr="007F2D3B">
        <w:rPr>
          <w:sz w:val="28"/>
          <w:szCs w:val="28"/>
        </w:rPr>
        <w:t>муниципального</w:t>
      </w:r>
      <w:r w:rsidRPr="007F2D3B">
        <w:rPr>
          <w:sz w:val="28"/>
          <w:szCs w:val="28"/>
        </w:rPr>
        <w:t xml:space="preserve"> округа</w:t>
      </w:r>
      <w:r w:rsidRPr="004959FC">
        <w:rPr>
          <w:sz w:val="28"/>
          <w:szCs w:val="28"/>
        </w:rPr>
        <w:t xml:space="preserve">, разработанных отделом экономики </w:t>
      </w:r>
      <w:r w:rsidRPr="007F2D3B">
        <w:rPr>
          <w:sz w:val="28"/>
          <w:szCs w:val="28"/>
        </w:rPr>
        <w:t>администрации</w:t>
      </w:r>
      <w:r w:rsidR="00082657" w:rsidRPr="007F2D3B">
        <w:rPr>
          <w:sz w:val="28"/>
          <w:szCs w:val="28"/>
        </w:rPr>
        <w:t xml:space="preserve"> Стародубского муниципального округа</w:t>
      </w:r>
      <w:r w:rsidRPr="004959FC">
        <w:rPr>
          <w:sz w:val="28"/>
          <w:szCs w:val="28"/>
        </w:rPr>
        <w:t xml:space="preserve">, по показателям, согласованным с Департаментом </w:t>
      </w:r>
      <w:r w:rsidR="00F122E9">
        <w:rPr>
          <w:sz w:val="28"/>
          <w:szCs w:val="28"/>
        </w:rPr>
        <w:t>э</w:t>
      </w:r>
      <w:r w:rsidRPr="004959FC">
        <w:rPr>
          <w:sz w:val="28"/>
          <w:szCs w:val="28"/>
        </w:rPr>
        <w:t>кономического развития  Брянской области.</w:t>
      </w:r>
      <w:proofErr w:type="gramEnd"/>
    </w:p>
    <w:p w:rsidR="004959FC" w:rsidRPr="004959FC" w:rsidRDefault="004959FC" w:rsidP="00325273">
      <w:pPr>
        <w:spacing w:line="276" w:lineRule="auto"/>
        <w:ind w:firstLine="720"/>
        <w:jc w:val="both"/>
        <w:rPr>
          <w:sz w:val="28"/>
        </w:rPr>
      </w:pPr>
      <w:r w:rsidRPr="004959FC">
        <w:rPr>
          <w:sz w:val="28"/>
        </w:rPr>
        <w:t xml:space="preserve">При оценке поступлений налога в </w:t>
      </w:r>
      <w:r w:rsidRPr="007F2D3B">
        <w:rPr>
          <w:sz w:val="28"/>
        </w:rPr>
        <w:t xml:space="preserve">бюджет </w:t>
      </w:r>
      <w:r w:rsidR="007F2D3B">
        <w:rPr>
          <w:sz w:val="28"/>
        </w:rPr>
        <w:t>муниципального</w:t>
      </w:r>
      <w:r w:rsidRPr="007F2D3B">
        <w:rPr>
          <w:sz w:val="28"/>
        </w:rPr>
        <w:t xml:space="preserve"> округа</w:t>
      </w:r>
      <w:r w:rsidRPr="004959FC">
        <w:rPr>
          <w:sz w:val="28"/>
        </w:rPr>
        <w:t xml:space="preserve"> учитывалась фактически сложившаяся динамика поступлений налога и ожидаемая оценка </w:t>
      </w:r>
      <w:r w:rsidRPr="007F2D3B">
        <w:rPr>
          <w:sz w:val="28"/>
        </w:rPr>
        <w:t>20</w:t>
      </w:r>
      <w:r w:rsidR="007F2D3B" w:rsidRPr="007F2D3B">
        <w:rPr>
          <w:sz w:val="28"/>
        </w:rPr>
        <w:t>2</w:t>
      </w:r>
      <w:r w:rsidR="00006D05">
        <w:rPr>
          <w:sz w:val="28"/>
        </w:rPr>
        <w:t>5</w:t>
      </w:r>
      <w:r w:rsidRPr="004959FC">
        <w:rPr>
          <w:sz w:val="28"/>
        </w:rPr>
        <w:t xml:space="preserve"> года в сумме </w:t>
      </w:r>
      <w:r w:rsidR="00523D75">
        <w:rPr>
          <w:sz w:val="28"/>
        </w:rPr>
        <w:t>257525,1</w:t>
      </w:r>
      <w:r w:rsidRPr="004959FC">
        <w:rPr>
          <w:sz w:val="28"/>
        </w:rPr>
        <w:t xml:space="preserve">  тыс. рублей.</w:t>
      </w:r>
    </w:p>
    <w:p w:rsidR="00FD57A8" w:rsidRDefault="004959FC" w:rsidP="00FD57A8">
      <w:pPr>
        <w:pStyle w:val="a8"/>
        <w:spacing w:after="0" w:line="276" w:lineRule="auto"/>
        <w:ind w:firstLine="720"/>
        <w:jc w:val="both"/>
        <w:rPr>
          <w:color w:val="000000"/>
          <w:w w:val="105"/>
          <w:sz w:val="28"/>
          <w:szCs w:val="28"/>
          <w:lang w:eastAsia="en-US"/>
        </w:rPr>
      </w:pPr>
      <w:r w:rsidRPr="004959FC">
        <w:rPr>
          <w:sz w:val="28"/>
          <w:szCs w:val="28"/>
        </w:rPr>
        <w:t xml:space="preserve">Исходя из прогнозируемых </w:t>
      </w:r>
      <w:r w:rsidRPr="004959FC">
        <w:rPr>
          <w:b/>
          <w:sz w:val="28"/>
          <w:szCs w:val="28"/>
        </w:rPr>
        <w:t>показателей фонда оплаты труда</w:t>
      </w:r>
      <w:r w:rsidRPr="004959FC">
        <w:rPr>
          <w:sz w:val="28"/>
          <w:szCs w:val="28"/>
        </w:rPr>
        <w:t xml:space="preserve">  и </w:t>
      </w:r>
      <w:r w:rsidRPr="004959FC">
        <w:rPr>
          <w:b/>
          <w:sz w:val="28"/>
          <w:szCs w:val="28"/>
        </w:rPr>
        <w:t>норматив</w:t>
      </w:r>
      <w:r w:rsidR="00725397">
        <w:rPr>
          <w:b/>
          <w:sz w:val="28"/>
          <w:szCs w:val="28"/>
        </w:rPr>
        <w:t>ов</w:t>
      </w:r>
      <w:r w:rsidRPr="004959FC">
        <w:rPr>
          <w:b/>
          <w:sz w:val="28"/>
          <w:szCs w:val="28"/>
        </w:rPr>
        <w:t xml:space="preserve"> отчисления налога </w:t>
      </w:r>
      <w:r w:rsidRPr="00725397">
        <w:rPr>
          <w:sz w:val="28"/>
          <w:szCs w:val="28"/>
        </w:rPr>
        <w:t xml:space="preserve">в бюджет </w:t>
      </w:r>
      <w:r w:rsidR="007F2D3B" w:rsidRPr="00725397">
        <w:rPr>
          <w:sz w:val="28"/>
          <w:szCs w:val="28"/>
        </w:rPr>
        <w:t>муниципального округа</w:t>
      </w:r>
      <w:r w:rsidR="00725397" w:rsidRPr="00725397">
        <w:rPr>
          <w:sz w:val="28"/>
          <w:szCs w:val="28"/>
        </w:rPr>
        <w:t>, определенных  с учетом перераспределения дополнительных отчислений налога, переданных бюджетам муниципальных районов, муниципальных и городских округов, заменяющих часть дотации на выравнивание бюджетной обеспеченности</w:t>
      </w:r>
      <w:r w:rsidR="00F122E9">
        <w:rPr>
          <w:sz w:val="28"/>
          <w:szCs w:val="28"/>
        </w:rPr>
        <w:t>.</w:t>
      </w:r>
      <w:r w:rsidR="007F2D3B" w:rsidRPr="007F2D3B">
        <w:rPr>
          <w:sz w:val="28"/>
          <w:szCs w:val="28"/>
        </w:rPr>
        <w:t xml:space="preserve"> </w:t>
      </w:r>
      <w:r w:rsidR="00F122E9" w:rsidRPr="002B6889">
        <w:rPr>
          <w:sz w:val="28"/>
          <w:szCs w:val="28"/>
        </w:rPr>
        <w:t xml:space="preserve">В соответствии с </w:t>
      </w:r>
      <w:r w:rsidR="00F122E9">
        <w:rPr>
          <w:sz w:val="28"/>
          <w:szCs w:val="28"/>
        </w:rPr>
        <w:t xml:space="preserve">данными, </w:t>
      </w:r>
      <w:r w:rsidR="00F122E9" w:rsidRPr="002B6889">
        <w:rPr>
          <w:sz w:val="28"/>
          <w:szCs w:val="28"/>
        </w:rPr>
        <w:t>учтенным</w:t>
      </w:r>
      <w:r w:rsidR="00F122E9">
        <w:rPr>
          <w:sz w:val="28"/>
          <w:szCs w:val="28"/>
        </w:rPr>
        <w:t>и</w:t>
      </w:r>
      <w:r w:rsidR="00F122E9" w:rsidRPr="002B6889">
        <w:rPr>
          <w:sz w:val="28"/>
          <w:szCs w:val="28"/>
        </w:rPr>
        <w:t xml:space="preserve"> в проекте закона Брянской области «Об областном бюджете на 20</w:t>
      </w:r>
      <w:r w:rsidR="00F122E9">
        <w:rPr>
          <w:sz w:val="28"/>
          <w:szCs w:val="28"/>
        </w:rPr>
        <w:t>2</w:t>
      </w:r>
      <w:r w:rsidR="001C7E01">
        <w:rPr>
          <w:sz w:val="28"/>
          <w:szCs w:val="28"/>
        </w:rPr>
        <w:t>6</w:t>
      </w:r>
      <w:r w:rsidR="006E4D01">
        <w:rPr>
          <w:sz w:val="28"/>
          <w:szCs w:val="28"/>
        </w:rPr>
        <w:t xml:space="preserve"> </w:t>
      </w:r>
      <w:r w:rsidR="00F122E9" w:rsidRPr="002B6889">
        <w:rPr>
          <w:sz w:val="28"/>
          <w:szCs w:val="28"/>
        </w:rPr>
        <w:t>год</w:t>
      </w:r>
      <w:r w:rsidR="00F122E9">
        <w:rPr>
          <w:sz w:val="28"/>
          <w:szCs w:val="28"/>
        </w:rPr>
        <w:t xml:space="preserve"> и на плановый период 202</w:t>
      </w:r>
      <w:r w:rsidR="001C7E01">
        <w:rPr>
          <w:sz w:val="28"/>
          <w:szCs w:val="28"/>
        </w:rPr>
        <w:t>7</w:t>
      </w:r>
      <w:r w:rsidR="00F122E9">
        <w:rPr>
          <w:sz w:val="28"/>
          <w:szCs w:val="28"/>
        </w:rPr>
        <w:t xml:space="preserve"> и 202</w:t>
      </w:r>
      <w:r w:rsidR="001C7E01">
        <w:rPr>
          <w:sz w:val="28"/>
          <w:szCs w:val="28"/>
        </w:rPr>
        <w:t>8</w:t>
      </w:r>
      <w:r w:rsidR="00F122E9">
        <w:rPr>
          <w:sz w:val="28"/>
          <w:szCs w:val="28"/>
        </w:rPr>
        <w:t xml:space="preserve"> годов</w:t>
      </w:r>
      <w:r w:rsidR="00F122E9" w:rsidRPr="002B6889">
        <w:rPr>
          <w:sz w:val="28"/>
          <w:szCs w:val="28"/>
        </w:rPr>
        <w:t>» дополнительны</w:t>
      </w:r>
      <w:r w:rsidR="00F122E9">
        <w:rPr>
          <w:sz w:val="28"/>
          <w:szCs w:val="28"/>
        </w:rPr>
        <w:t>й</w:t>
      </w:r>
      <w:r w:rsidR="00F122E9" w:rsidRPr="002B6889">
        <w:rPr>
          <w:sz w:val="28"/>
          <w:szCs w:val="28"/>
        </w:rPr>
        <w:t xml:space="preserve"> норматив отчислений</w:t>
      </w:r>
      <w:r w:rsidR="00F122E9">
        <w:rPr>
          <w:sz w:val="28"/>
          <w:szCs w:val="28"/>
        </w:rPr>
        <w:t xml:space="preserve"> определен </w:t>
      </w:r>
      <w:r w:rsidR="00F122E9" w:rsidRPr="002B6889">
        <w:rPr>
          <w:sz w:val="28"/>
          <w:szCs w:val="28"/>
        </w:rPr>
        <w:t>от налога на доходы физических лиц</w:t>
      </w:r>
      <w:r w:rsidR="00F122E9">
        <w:rPr>
          <w:sz w:val="28"/>
          <w:szCs w:val="28"/>
        </w:rPr>
        <w:t xml:space="preserve"> </w:t>
      </w:r>
      <w:r w:rsidR="00523D75" w:rsidRPr="00523D75">
        <w:rPr>
          <w:color w:val="000000"/>
          <w:w w:val="105"/>
          <w:sz w:val="28"/>
          <w:szCs w:val="28"/>
          <w:lang w:eastAsia="en-US"/>
        </w:rPr>
        <w:t>в бюджет Стародубского муниципального округа Брянской области на 202</w:t>
      </w:r>
      <w:r w:rsidR="007D2925">
        <w:rPr>
          <w:color w:val="000000"/>
          <w:w w:val="105"/>
          <w:sz w:val="28"/>
          <w:szCs w:val="28"/>
          <w:lang w:eastAsia="en-US"/>
        </w:rPr>
        <w:t>6</w:t>
      </w:r>
      <w:r w:rsidR="00523D75" w:rsidRPr="00523D75">
        <w:rPr>
          <w:color w:val="000000"/>
          <w:w w:val="105"/>
          <w:sz w:val="28"/>
          <w:szCs w:val="28"/>
          <w:lang w:eastAsia="en-US"/>
        </w:rPr>
        <w:t xml:space="preserve"> год в размере</w:t>
      </w:r>
      <w:r w:rsidR="00FD57A8">
        <w:rPr>
          <w:color w:val="000000"/>
          <w:w w:val="105"/>
          <w:sz w:val="28"/>
          <w:szCs w:val="28"/>
          <w:lang w:eastAsia="en-US"/>
        </w:rPr>
        <w:t>, указанном в таблице.</w:t>
      </w:r>
    </w:p>
    <w:p w:rsidR="007D2925" w:rsidRDefault="00FD57A8" w:rsidP="00FD57A8">
      <w:pPr>
        <w:pStyle w:val="a8"/>
        <w:spacing w:after="0" w:line="276" w:lineRule="auto"/>
        <w:ind w:firstLine="720"/>
        <w:jc w:val="right"/>
        <w:rPr>
          <w:color w:val="000000"/>
          <w:w w:val="105"/>
          <w:sz w:val="28"/>
          <w:szCs w:val="28"/>
          <w:lang w:eastAsia="en-US"/>
        </w:rPr>
      </w:pPr>
      <w:r>
        <w:rPr>
          <w:color w:val="000000"/>
          <w:w w:val="105"/>
          <w:sz w:val="28"/>
          <w:szCs w:val="28"/>
          <w:lang w:eastAsia="en-US"/>
        </w:rPr>
        <w:t>Таблица</w:t>
      </w:r>
      <w:r w:rsidR="00523D75" w:rsidRPr="00523D75">
        <w:rPr>
          <w:color w:val="000000"/>
          <w:w w:val="105"/>
          <w:sz w:val="28"/>
          <w:szCs w:val="28"/>
          <w:lang w:eastAsia="en-US"/>
        </w:rPr>
        <w:t xml:space="preserve"> </w:t>
      </w:r>
    </w:p>
    <w:tbl>
      <w:tblPr>
        <w:tblStyle w:val="41"/>
        <w:tblW w:w="15849" w:type="dxa"/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851"/>
        <w:gridCol w:w="709"/>
        <w:gridCol w:w="708"/>
        <w:gridCol w:w="709"/>
        <w:gridCol w:w="709"/>
        <w:gridCol w:w="850"/>
        <w:gridCol w:w="851"/>
        <w:gridCol w:w="992"/>
        <w:gridCol w:w="5960"/>
      </w:tblGrid>
      <w:tr w:rsidR="006E6BC2" w:rsidRPr="006E6BC2" w:rsidTr="00FD57A8">
        <w:trPr>
          <w:trHeight w:val="152"/>
        </w:trPr>
        <w:tc>
          <w:tcPr>
            <w:tcW w:w="2802" w:type="dxa"/>
            <w:vMerge w:val="restart"/>
          </w:tcPr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Наименование и статус муниципального образования Брянской области</w:t>
            </w:r>
          </w:p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6BC2" w:rsidRPr="006E6BC2" w:rsidRDefault="006E6BC2" w:rsidP="006E6BC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7" w:type="dxa"/>
            <w:gridSpan w:val="9"/>
          </w:tcPr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Дополнительные нормативы отчислений от налога на доходы физических лиц</w:t>
            </w:r>
          </w:p>
        </w:tc>
        <w:tc>
          <w:tcPr>
            <w:tcW w:w="5960" w:type="dxa"/>
            <w:vMerge w:val="restart"/>
            <w:tcBorders>
              <w:top w:val="nil"/>
              <w:right w:val="nil"/>
            </w:tcBorders>
          </w:tcPr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BC2" w:rsidRPr="006E6BC2" w:rsidTr="00FD57A8">
        <w:tc>
          <w:tcPr>
            <w:tcW w:w="2802" w:type="dxa"/>
            <w:vMerge/>
          </w:tcPr>
          <w:p w:rsidR="006E6BC2" w:rsidRPr="006E6BC2" w:rsidRDefault="006E6BC2" w:rsidP="006E6BC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код классификации доходов бюджетов</w:t>
            </w:r>
          </w:p>
        </w:tc>
        <w:tc>
          <w:tcPr>
            <w:tcW w:w="2126" w:type="dxa"/>
            <w:gridSpan w:val="3"/>
          </w:tcPr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код классификации доходов бюджетов</w:t>
            </w:r>
          </w:p>
        </w:tc>
        <w:tc>
          <w:tcPr>
            <w:tcW w:w="2693" w:type="dxa"/>
            <w:gridSpan w:val="3"/>
          </w:tcPr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код классификации доходов бюджетов</w:t>
            </w:r>
          </w:p>
        </w:tc>
        <w:tc>
          <w:tcPr>
            <w:tcW w:w="5960" w:type="dxa"/>
            <w:vMerge/>
            <w:tcBorders>
              <w:right w:val="nil"/>
            </w:tcBorders>
          </w:tcPr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BC2" w:rsidRPr="006E6BC2" w:rsidTr="00FD57A8">
        <w:trPr>
          <w:trHeight w:val="2415"/>
        </w:trPr>
        <w:tc>
          <w:tcPr>
            <w:tcW w:w="2802" w:type="dxa"/>
            <w:vMerge/>
          </w:tcPr>
          <w:p w:rsidR="006E6BC2" w:rsidRPr="006E6BC2" w:rsidRDefault="006E6BC2" w:rsidP="006E6BC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10102010010000110 10102020010000110 10102030010000110 10102050010000110 10102090010000110 10102130010000110 10102200010000110 10102210010000110</w:t>
            </w:r>
          </w:p>
        </w:tc>
        <w:tc>
          <w:tcPr>
            <w:tcW w:w="2126" w:type="dxa"/>
            <w:gridSpan w:val="3"/>
          </w:tcPr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10102021010000110 10102080010000110 10102100010000110 10102110010000110 10102140010000110 10102180010000110 10102190010000110 10102220010000110 10102230010000110</w:t>
            </w:r>
          </w:p>
        </w:tc>
        <w:tc>
          <w:tcPr>
            <w:tcW w:w="2693" w:type="dxa"/>
            <w:gridSpan w:val="3"/>
          </w:tcPr>
          <w:p w:rsidR="006E6BC2" w:rsidRPr="006E6BC2" w:rsidRDefault="006E6BC2" w:rsidP="006E6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10102022010000110 10102023010000110 10102024010000110 10102040010000110 10102101010000110 10102102010000110 10102103010000110 10102111010000110 10102112010000110 10102113010000110 10102150010000110 10102160010000110 10102170010000110</w:t>
            </w:r>
          </w:p>
        </w:tc>
        <w:tc>
          <w:tcPr>
            <w:tcW w:w="5960" w:type="dxa"/>
            <w:vMerge/>
            <w:tcBorders>
              <w:bottom w:val="nil"/>
              <w:right w:val="nil"/>
            </w:tcBorders>
          </w:tcPr>
          <w:p w:rsidR="006E6BC2" w:rsidRPr="006E6BC2" w:rsidRDefault="006E6BC2" w:rsidP="006E6B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57A8" w:rsidRPr="006E6BC2" w:rsidTr="00FD57A8">
        <w:trPr>
          <w:gridAfter w:val="1"/>
          <w:wAfter w:w="5960" w:type="dxa"/>
          <w:trHeight w:val="202"/>
        </w:trPr>
        <w:tc>
          <w:tcPr>
            <w:tcW w:w="2802" w:type="dxa"/>
            <w:vMerge/>
          </w:tcPr>
          <w:p w:rsidR="006E6BC2" w:rsidRPr="006E6BC2" w:rsidRDefault="006E6BC2" w:rsidP="006E6BC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E6BC2" w:rsidRPr="006E6BC2" w:rsidRDefault="006E6BC2" w:rsidP="00FD57A8">
            <w:pPr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2026 г</w:t>
            </w:r>
          </w:p>
        </w:tc>
        <w:tc>
          <w:tcPr>
            <w:tcW w:w="851" w:type="dxa"/>
          </w:tcPr>
          <w:p w:rsidR="006E6BC2" w:rsidRPr="006E6BC2" w:rsidRDefault="006E6BC2" w:rsidP="00FD57A8">
            <w:pPr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2027 г</w:t>
            </w:r>
          </w:p>
        </w:tc>
        <w:tc>
          <w:tcPr>
            <w:tcW w:w="709" w:type="dxa"/>
          </w:tcPr>
          <w:p w:rsidR="006E6BC2" w:rsidRPr="006E6BC2" w:rsidRDefault="006E6BC2" w:rsidP="00FD57A8">
            <w:pPr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2028 г</w:t>
            </w:r>
          </w:p>
        </w:tc>
        <w:tc>
          <w:tcPr>
            <w:tcW w:w="708" w:type="dxa"/>
          </w:tcPr>
          <w:p w:rsidR="006E6BC2" w:rsidRPr="006E6BC2" w:rsidRDefault="006E6BC2" w:rsidP="00FD57A8">
            <w:pPr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2026 г</w:t>
            </w:r>
          </w:p>
        </w:tc>
        <w:tc>
          <w:tcPr>
            <w:tcW w:w="709" w:type="dxa"/>
          </w:tcPr>
          <w:p w:rsidR="006E6BC2" w:rsidRPr="006E6BC2" w:rsidRDefault="006E6BC2" w:rsidP="00FD57A8">
            <w:pPr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2027 г</w:t>
            </w:r>
          </w:p>
        </w:tc>
        <w:tc>
          <w:tcPr>
            <w:tcW w:w="709" w:type="dxa"/>
          </w:tcPr>
          <w:p w:rsidR="006E6BC2" w:rsidRPr="006E6BC2" w:rsidRDefault="006E6BC2" w:rsidP="00FD57A8">
            <w:pPr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2028 г</w:t>
            </w:r>
          </w:p>
        </w:tc>
        <w:tc>
          <w:tcPr>
            <w:tcW w:w="850" w:type="dxa"/>
          </w:tcPr>
          <w:p w:rsidR="006E6BC2" w:rsidRPr="006E6BC2" w:rsidRDefault="006E6BC2" w:rsidP="00FD57A8">
            <w:pPr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2026 г</w:t>
            </w:r>
          </w:p>
        </w:tc>
        <w:tc>
          <w:tcPr>
            <w:tcW w:w="851" w:type="dxa"/>
          </w:tcPr>
          <w:p w:rsidR="006E6BC2" w:rsidRPr="006E6BC2" w:rsidRDefault="006E6BC2" w:rsidP="00FD57A8">
            <w:pPr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2027г</w:t>
            </w:r>
          </w:p>
        </w:tc>
        <w:tc>
          <w:tcPr>
            <w:tcW w:w="992" w:type="dxa"/>
          </w:tcPr>
          <w:p w:rsidR="006E6BC2" w:rsidRPr="006E6BC2" w:rsidRDefault="006E6BC2" w:rsidP="00FD57A8">
            <w:pPr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2028 г</w:t>
            </w:r>
          </w:p>
        </w:tc>
      </w:tr>
      <w:tr w:rsidR="00FD57A8" w:rsidRPr="006E6BC2" w:rsidTr="00FD57A8">
        <w:tblPrEx>
          <w:tblLook w:val="0000" w:firstRow="0" w:lastRow="0" w:firstColumn="0" w:lastColumn="0" w:noHBand="0" w:noVBand="0"/>
        </w:tblPrEx>
        <w:trPr>
          <w:gridAfter w:val="1"/>
          <w:wAfter w:w="5960" w:type="dxa"/>
          <w:trHeight w:val="88"/>
        </w:trPr>
        <w:tc>
          <w:tcPr>
            <w:tcW w:w="2802" w:type="dxa"/>
          </w:tcPr>
          <w:p w:rsidR="006E6BC2" w:rsidRPr="006E6BC2" w:rsidRDefault="006E6BC2" w:rsidP="00FD57A8">
            <w:pPr>
              <w:spacing w:after="200" w:line="276" w:lineRule="auto"/>
              <w:ind w:left="108" w:hanging="250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Стародубский муниципальный округ</w:t>
            </w:r>
          </w:p>
        </w:tc>
        <w:tc>
          <w:tcPr>
            <w:tcW w:w="708" w:type="dxa"/>
          </w:tcPr>
          <w:p w:rsidR="006E6BC2" w:rsidRPr="006E6BC2" w:rsidRDefault="006E6BC2" w:rsidP="006E6BC2">
            <w:pPr>
              <w:ind w:left="108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851" w:type="dxa"/>
          </w:tcPr>
          <w:p w:rsidR="006E6BC2" w:rsidRPr="006E6BC2" w:rsidRDefault="006E6BC2" w:rsidP="006E6BC2">
            <w:pPr>
              <w:ind w:left="108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31,00</w:t>
            </w:r>
          </w:p>
        </w:tc>
        <w:tc>
          <w:tcPr>
            <w:tcW w:w="709" w:type="dxa"/>
          </w:tcPr>
          <w:p w:rsidR="006E6BC2" w:rsidRPr="006E6BC2" w:rsidRDefault="006E6BC2" w:rsidP="006E6BC2">
            <w:pPr>
              <w:ind w:left="108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30,00</w:t>
            </w:r>
          </w:p>
        </w:tc>
        <w:tc>
          <w:tcPr>
            <w:tcW w:w="708" w:type="dxa"/>
          </w:tcPr>
          <w:p w:rsidR="006E6BC2" w:rsidRPr="006E6BC2" w:rsidRDefault="006E6BC2" w:rsidP="006E6BC2">
            <w:pPr>
              <w:ind w:left="108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42,00</w:t>
            </w:r>
          </w:p>
        </w:tc>
        <w:tc>
          <w:tcPr>
            <w:tcW w:w="709" w:type="dxa"/>
          </w:tcPr>
          <w:p w:rsidR="006E6BC2" w:rsidRPr="006E6BC2" w:rsidRDefault="006E6BC2" w:rsidP="006E6BC2">
            <w:pPr>
              <w:ind w:left="108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42,00</w:t>
            </w:r>
          </w:p>
        </w:tc>
        <w:tc>
          <w:tcPr>
            <w:tcW w:w="709" w:type="dxa"/>
          </w:tcPr>
          <w:p w:rsidR="006E6BC2" w:rsidRPr="006E6BC2" w:rsidRDefault="006E6BC2" w:rsidP="006E6BC2">
            <w:pPr>
              <w:ind w:left="108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42,00</w:t>
            </w:r>
          </w:p>
        </w:tc>
        <w:tc>
          <w:tcPr>
            <w:tcW w:w="850" w:type="dxa"/>
          </w:tcPr>
          <w:p w:rsidR="006E6BC2" w:rsidRPr="006E6BC2" w:rsidRDefault="006E6BC2" w:rsidP="006E6BC2">
            <w:pPr>
              <w:ind w:left="108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851" w:type="dxa"/>
          </w:tcPr>
          <w:p w:rsidR="006E6BC2" w:rsidRPr="006E6BC2" w:rsidRDefault="006E6BC2" w:rsidP="006E6BC2">
            <w:pPr>
              <w:ind w:left="108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  <w:tc>
          <w:tcPr>
            <w:tcW w:w="992" w:type="dxa"/>
          </w:tcPr>
          <w:p w:rsidR="006E6BC2" w:rsidRPr="006E6BC2" w:rsidRDefault="006E6BC2" w:rsidP="006E6BC2">
            <w:pPr>
              <w:ind w:left="108"/>
              <w:rPr>
                <w:rFonts w:ascii="Times New Roman" w:hAnsi="Times New Roman"/>
                <w:sz w:val="16"/>
                <w:szCs w:val="16"/>
              </w:rPr>
            </w:pPr>
            <w:r w:rsidRPr="006E6BC2">
              <w:rPr>
                <w:rFonts w:ascii="Times New Roman" w:hAnsi="Times New Roman"/>
                <w:sz w:val="16"/>
                <w:szCs w:val="16"/>
              </w:rPr>
              <w:t>15,00</w:t>
            </w:r>
          </w:p>
        </w:tc>
      </w:tr>
    </w:tbl>
    <w:p w:rsidR="004959FC" w:rsidRPr="004959FC" w:rsidRDefault="00F122E9" w:rsidP="007D2925">
      <w:pPr>
        <w:pStyle w:val="a8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959FC" w:rsidRPr="004959FC">
        <w:rPr>
          <w:sz w:val="28"/>
          <w:szCs w:val="28"/>
        </w:rPr>
        <w:t xml:space="preserve">рогнозный объем поступлений налога </w:t>
      </w:r>
      <w:r w:rsidR="004959FC" w:rsidRPr="004959FC">
        <w:rPr>
          <w:b/>
          <w:sz w:val="28"/>
          <w:szCs w:val="28"/>
        </w:rPr>
        <w:t xml:space="preserve">в </w:t>
      </w:r>
      <w:r w:rsidR="004959FC" w:rsidRPr="002D6853">
        <w:rPr>
          <w:b/>
          <w:sz w:val="28"/>
          <w:szCs w:val="28"/>
        </w:rPr>
        <w:t>202</w:t>
      </w:r>
      <w:r w:rsidR="00DF4802">
        <w:rPr>
          <w:b/>
          <w:sz w:val="28"/>
          <w:szCs w:val="28"/>
        </w:rPr>
        <w:t>6</w:t>
      </w:r>
      <w:r w:rsidR="00807389">
        <w:rPr>
          <w:b/>
          <w:sz w:val="28"/>
          <w:szCs w:val="28"/>
        </w:rPr>
        <w:t xml:space="preserve"> </w:t>
      </w:r>
      <w:r w:rsidR="004959FC" w:rsidRPr="004959FC">
        <w:rPr>
          <w:b/>
          <w:sz w:val="28"/>
          <w:szCs w:val="28"/>
        </w:rPr>
        <w:t>году</w:t>
      </w:r>
      <w:r w:rsidR="004959FC" w:rsidRPr="004959FC">
        <w:rPr>
          <w:sz w:val="28"/>
          <w:szCs w:val="28"/>
        </w:rPr>
        <w:t xml:space="preserve"> в объеме </w:t>
      </w:r>
      <w:r w:rsidR="00D410B5">
        <w:rPr>
          <w:b/>
          <w:sz w:val="28"/>
          <w:szCs w:val="28"/>
        </w:rPr>
        <w:t>404014,8</w:t>
      </w:r>
      <w:r w:rsidR="004959FC" w:rsidRPr="004959FC">
        <w:rPr>
          <w:b/>
          <w:sz w:val="28"/>
          <w:szCs w:val="28"/>
        </w:rPr>
        <w:t xml:space="preserve"> тыс. рублей</w:t>
      </w:r>
      <w:r w:rsidR="00725397">
        <w:rPr>
          <w:b/>
          <w:sz w:val="28"/>
          <w:szCs w:val="28"/>
        </w:rPr>
        <w:t>,</w:t>
      </w:r>
      <w:r w:rsidR="004959FC" w:rsidRPr="004959FC">
        <w:rPr>
          <w:sz w:val="28"/>
          <w:szCs w:val="28"/>
        </w:rPr>
        <w:t xml:space="preserve"> или </w:t>
      </w:r>
      <w:r w:rsidR="00D410B5">
        <w:rPr>
          <w:sz w:val="28"/>
          <w:szCs w:val="28"/>
        </w:rPr>
        <w:t>64,7</w:t>
      </w:r>
      <w:r w:rsidR="004959FC" w:rsidRPr="004959FC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="004959FC" w:rsidRPr="004959FC">
        <w:rPr>
          <w:sz w:val="28"/>
          <w:szCs w:val="28"/>
        </w:rPr>
        <w:t xml:space="preserve">  от собственных доходов.</w:t>
      </w:r>
    </w:p>
    <w:p w:rsidR="004959FC" w:rsidRPr="004959FC" w:rsidRDefault="00657129" w:rsidP="0032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4959FC" w:rsidRPr="004959FC">
        <w:rPr>
          <w:sz w:val="28"/>
          <w:szCs w:val="28"/>
        </w:rPr>
        <w:t xml:space="preserve"> к ожидаемой оценке поступления налога за 20</w:t>
      </w:r>
      <w:r>
        <w:rPr>
          <w:sz w:val="28"/>
          <w:szCs w:val="28"/>
        </w:rPr>
        <w:t>2</w:t>
      </w:r>
      <w:r w:rsidR="00D410B5">
        <w:rPr>
          <w:sz w:val="28"/>
          <w:szCs w:val="28"/>
        </w:rPr>
        <w:t>5</w:t>
      </w:r>
      <w:r w:rsidR="004959FC" w:rsidRPr="004959FC">
        <w:rPr>
          <w:sz w:val="28"/>
          <w:szCs w:val="28"/>
        </w:rPr>
        <w:t xml:space="preserve"> год составило – </w:t>
      </w:r>
      <w:r w:rsidR="00D410B5">
        <w:rPr>
          <w:sz w:val="28"/>
          <w:szCs w:val="28"/>
        </w:rPr>
        <w:t>22,3</w:t>
      </w:r>
      <w:r w:rsidR="004959FC" w:rsidRPr="004959FC">
        <w:rPr>
          <w:sz w:val="28"/>
          <w:szCs w:val="28"/>
        </w:rPr>
        <w:t xml:space="preserve">%, или  </w:t>
      </w:r>
      <w:r>
        <w:rPr>
          <w:sz w:val="28"/>
          <w:szCs w:val="28"/>
        </w:rPr>
        <w:t>плюс</w:t>
      </w:r>
      <w:r w:rsidR="00F122E9">
        <w:rPr>
          <w:sz w:val="28"/>
          <w:szCs w:val="28"/>
        </w:rPr>
        <w:t xml:space="preserve"> </w:t>
      </w:r>
      <w:r w:rsidR="00D410B5">
        <w:rPr>
          <w:sz w:val="28"/>
          <w:szCs w:val="28"/>
        </w:rPr>
        <w:t>73926,8</w:t>
      </w:r>
      <w:r w:rsidR="00F122E9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4959FC" w:rsidRPr="004959FC">
        <w:rPr>
          <w:sz w:val="28"/>
          <w:szCs w:val="28"/>
        </w:rPr>
        <w:t xml:space="preserve"> рублей.</w:t>
      </w:r>
    </w:p>
    <w:p w:rsidR="004959FC" w:rsidRDefault="004959FC" w:rsidP="00325273">
      <w:pPr>
        <w:spacing w:line="276" w:lineRule="auto"/>
        <w:ind w:firstLine="709"/>
        <w:jc w:val="both"/>
        <w:rPr>
          <w:b/>
          <w:i/>
          <w:noProof/>
          <w:szCs w:val="28"/>
        </w:rPr>
      </w:pPr>
      <w:r w:rsidRPr="004959FC">
        <w:rPr>
          <w:sz w:val="28"/>
          <w:szCs w:val="28"/>
        </w:rPr>
        <w:t xml:space="preserve">С учетом изложенного оценка поступлений налога в </w:t>
      </w:r>
      <w:r w:rsidRPr="00657129">
        <w:rPr>
          <w:sz w:val="28"/>
          <w:szCs w:val="28"/>
        </w:rPr>
        <w:t xml:space="preserve">бюджет </w:t>
      </w:r>
      <w:r w:rsidR="00657129" w:rsidRPr="00657129">
        <w:rPr>
          <w:sz w:val="28"/>
          <w:szCs w:val="28"/>
        </w:rPr>
        <w:t xml:space="preserve">муниципального </w:t>
      </w:r>
      <w:r w:rsidRPr="00657129">
        <w:rPr>
          <w:sz w:val="28"/>
          <w:szCs w:val="28"/>
        </w:rPr>
        <w:t xml:space="preserve">округа </w:t>
      </w:r>
      <w:r w:rsidRPr="00657129">
        <w:rPr>
          <w:b/>
          <w:sz w:val="28"/>
          <w:szCs w:val="28"/>
        </w:rPr>
        <w:t>в 202</w:t>
      </w:r>
      <w:r w:rsidR="00D410B5">
        <w:rPr>
          <w:b/>
          <w:sz w:val="28"/>
          <w:szCs w:val="28"/>
        </w:rPr>
        <w:t>7</w:t>
      </w:r>
      <w:r w:rsidRPr="004959FC">
        <w:rPr>
          <w:b/>
          <w:sz w:val="28"/>
          <w:szCs w:val="28"/>
        </w:rPr>
        <w:t xml:space="preserve"> году</w:t>
      </w:r>
      <w:r w:rsidRPr="004959FC">
        <w:rPr>
          <w:sz w:val="28"/>
          <w:szCs w:val="28"/>
        </w:rPr>
        <w:t xml:space="preserve"> составит </w:t>
      </w:r>
      <w:r w:rsidR="00D410B5">
        <w:rPr>
          <w:b/>
          <w:sz w:val="28"/>
          <w:szCs w:val="28"/>
        </w:rPr>
        <w:t>393017,0</w:t>
      </w:r>
      <w:r w:rsidRPr="004959FC">
        <w:rPr>
          <w:sz w:val="28"/>
          <w:szCs w:val="28"/>
        </w:rPr>
        <w:t xml:space="preserve"> тыс. рублей, </w:t>
      </w:r>
      <w:r w:rsidRPr="004959FC">
        <w:rPr>
          <w:b/>
          <w:sz w:val="28"/>
          <w:szCs w:val="28"/>
        </w:rPr>
        <w:t>в 202</w:t>
      </w:r>
      <w:r w:rsidR="00D410B5">
        <w:rPr>
          <w:b/>
          <w:sz w:val="28"/>
          <w:szCs w:val="28"/>
        </w:rPr>
        <w:t>8</w:t>
      </w:r>
      <w:r w:rsidRPr="004959FC">
        <w:rPr>
          <w:b/>
          <w:sz w:val="28"/>
          <w:szCs w:val="28"/>
        </w:rPr>
        <w:t xml:space="preserve"> году</w:t>
      </w:r>
      <w:r w:rsidR="00F122E9">
        <w:rPr>
          <w:b/>
          <w:sz w:val="28"/>
          <w:szCs w:val="28"/>
        </w:rPr>
        <w:t xml:space="preserve"> </w:t>
      </w:r>
      <w:r w:rsidR="00657129">
        <w:rPr>
          <w:b/>
          <w:sz w:val="28"/>
          <w:szCs w:val="28"/>
        </w:rPr>
        <w:t>–</w:t>
      </w:r>
      <w:r w:rsidR="00F122E9">
        <w:rPr>
          <w:b/>
          <w:sz w:val="28"/>
          <w:szCs w:val="28"/>
        </w:rPr>
        <w:t xml:space="preserve"> </w:t>
      </w:r>
      <w:r w:rsidR="00D410B5">
        <w:rPr>
          <w:b/>
          <w:sz w:val="28"/>
          <w:szCs w:val="28"/>
        </w:rPr>
        <w:t>400421,0</w:t>
      </w:r>
      <w:r w:rsidRPr="004959FC">
        <w:rPr>
          <w:sz w:val="28"/>
          <w:szCs w:val="28"/>
        </w:rPr>
        <w:t xml:space="preserve"> тыс. рублей.</w:t>
      </w:r>
    </w:p>
    <w:p w:rsidR="00D56AF7" w:rsidRDefault="00D56AF7" w:rsidP="00325273">
      <w:pPr>
        <w:pStyle w:val="aa"/>
        <w:spacing w:line="276" w:lineRule="auto"/>
        <w:ind w:left="0" w:firstLine="709"/>
        <w:jc w:val="both"/>
        <w:rPr>
          <w:sz w:val="28"/>
          <w:szCs w:val="28"/>
        </w:rPr>
      </w:pPr>
      <w:r w:rsidRPr="00AF3E09">
        <w:rPr>
          <w:sz w:val="28"/>
          <w:szCs w:val="28"/>
        </w:rPr>
        <w:t xml:space="preserve">В структуре налоговых доходов бюджета на долю </w:t>
      </w:r>
      <w:r w:rsidRPr="004959FC">
        <w:rPr>
          <w:sz w:val="28"/>
          <w:szCs w:val="28"/>
        </w:rPr>
        <w:t xml:space="preserve">налога на доходы физических лиц </w:t>
      </w:r>
      <w:r w:rsidRPr="00AF3E09">
        <w:rPr>
          <w:sz w:val="28"/>
          <w:szCs w:val="28"/>
        </w:rPr>
        <w:t>в 202</w:t>
      </w:r>
      <w:r w:rsidR="00D410B5">
        <w:rPr>
          <w:sz w:val="28"/>
          <w:szCs w:val="28"/>
        </w:rPr>
        <w:t>6</w:t>
      </w:r>
      <w:r w:rsidRPr="00AF3E09">
        <w:rPr>
          <w:sz w:val="28"/>
          <w:szCs w:val="28"/>
        </w:rPr>
        <w:t>-202</w:t>
      </w:r>
      <w:r w:rsidR="00D410B5">
        <w:rPr>
          <w:sz w:val="28"/>
          <w:szCs w:val="28"/>
        </w:rPr>
        <w:t>8</w:t>
      </w:r>
      <w:r w:rsidRPr="00AF3E09">
        <w:rPr>
          <w:sz w:val="28"/>
          <w:szCs w:val="28"/>
        </w:rPr>
        <w:t xml:space="preserve"> годах приходится</w:t>
      </w:r>
      <w:r w:rsidR="00F122E9">
        <w:rPr>
          <w:sz w:val="28"/>
          <w:szCs w:val="28"/>
        </w:rPr>
        <w:t xml:space="preserve"> </w:t>
      </w:r>
      <w:r w:rsidR="00D410B5">
        <w:rPr>
          <w:sz w:val="28"/>
          <w:szCs w:val="28"/>
        </w:rPr>
        <w:t>67,8</w:t>
      </w:r>
      <w:r w:rsidRPr="00AF3E09">
        <w:rPr>
          <w:sz w:val="28"/>
          <w:szCs w:val="28"/>
        </w:rPr>
        <w:t xml:space="preserve">%, </w:t>
      </w:r>
      <w:r w:rsidR="00D410B5">
        <w:rPr>
          <w:sz w:val="28"/>
          <w:szCs w:val="28"/>
        </w:rPr>
        <w:t>67,9</w:t>
      </w:r>
      <w:r w:rsidRPr="00AF3E09">
        <w:rPr>
          <w:sz w:val="28"/>
          <w:szCs w:val="28"/>
        </w:rPr>
        <w:t>%,</w:t>
      </w:r>
      <w:r w:rsidR="0073058D">
        <w:rPr>
          <w:sz w:val="28"/>
          <w:szCs w:val="28"/>
        </w:rPr>
        <w:t xml:space="preserve"> </w:t>
      </w:r>
      <w:r w:rsidR="00D410B5">
        <w:rPr>
          <w:sz w:val="28"/>
          <w:szCs w:val="28"/>
        </w:rPr>
        <w:t>66,8</w:t>
      </w:r>
      <w:r w:rsidRPr="00AF3E09">
        <w:rPr>
          <w:sz w:val="28"/>
          <w:szCs w:val="28"/>
        </w:rPr>
        <w:t>% соответственно</w:t>
      </w:r>
      <w:r>
        <w:rPr>
          <w:sz w:val="28"/>
          <w:szCs w:val="28"/>
        </w:rPr>
        <w:t>.</w:t>
      </w:r>
    </w:p>
    <w:p w:rsidR="00101E40" w:rsidRDefault="00101E40" w:rsidP="00D56AF7">
      <w:pPr>
        <w:pStyle w:val="aa"/>
        <w:ind w:left="0" w:firstLine="709"/>
        <w:jc w:val="both"/>
        <w:rPr>
          <w:b/>
          <w:sz w:val="28"/>
          <w:szCs w:val="28"/>
        </w:rPr>
      </w:pPr>
      <w:r w:rsidRPr="00F96DBF">
        <w:rPr>
          <w:b/>
          <w:sz w:val="28"/>
          <w:szCs w:val="28"/>
        </w:rPr>
        <w:t>Доходы от уплаты акцизов</w:t>
      </w:r>
      <w:r w:rsidR="00F122E9">
        <w:rPr>
          <w:b/>
          <w:sz w:val="28"/>
          <w:szCs w:val="28"/>
        </w:rPr>
        <w:t xml:space="preserve"> </w:t>
      </w:r>
      <w:r w:rsidRPr="00F96DBF">
        <w:rPr>
          <w:b/>
          <w:sz w:val="28"/>
          <w:szCs w:val="28"/>
        </w:rPr>
        <w:t>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F96DBF">
        <w:rPr>
          <w:b/>
          <w:sz w:val="28"/>
          <w:szCs w:val="28"/>
        </w:rPr>
        <w:t>инжекторных</w:t>
      </w:r>
      <w:proofErr w:type="spellEnd"/>
      <w:r w:rsidRPr="00F96DBF">
        <w:rPr>
          <w:b/>
          <w:sz w:val="28"/>
          <w:szCs w:val="28"/>
        </w:rPr>
        <w:t>) двигателей, производимые на территории Российской Федерации</w:t>
      </w:r>
    </w:p>
    <w:p w:rsidR="008340B2" w:rsidRPr="008340B2" w:rsidRDefault="008340B2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8340B2">
        <w:rPr>
          <w:sz w:val="28"/>
          <w:szCs w:val="28"/>
        </w:rPr>
        <w:t xml:space="preserve">В основу расчета акцизов на нефтепродукты принят показатель доходов от акцизов на нефтепродукты, подлежащих распределению в бюджеты субъектов Российской Федерации в соответствии с проектом федерального закона № </w:t>
      </w:r>
      <w:r w:rsidR="00EF07B8">
        <w:rPr>
          <w:sz w:val="28"/>
          <w:szCs w:val="28"/>
        </w:rPr>
        <w:t>1026181-8</w:t>
      </w:r>
      <w:r w:rsidRPr="008340B2">
        <w:rPr>
          <w:sz w:val="28"/>
          <w:szCs w:val="28"/>
        </w:rPr>
        <w:t xml:space="preserve"> «О федеральном бюджете на 202</w:t>
      </w:r>
      <w:r w:rsidR="00EF07B8">
        <w:rPr>
          <w:sz w:val="28"/>
          <w:szCs w:val="28"/>
        </w:rPr>
        <w:t>6</w:t>
      </w:r>
      <w:r w:rsidRPr="008340B2">
        <w:rPr>
          <w:sz w:val="28"/>
          <w:szCs w:val="28"/>
        </w:rPr>
        <w:t xml:space="preserve"> год и на плановый период 202</w:t>
      </w:r>
      <w:r w:rsidR="00EF07B8">
        <w:rPr>
          <w:sz w:val="28"/>
          <w:szCs w:val="28"/>
        </w:rPr>
        <w:t>7</w:t>
      </w:r>
      <w:r w:rsidRPr="008340B2">
        <w:rPr>
          <w:sz w:val="28"/>
          <w:szCs w:val="28"/>
        </w:rPr>
        <w:t xml:space="preserve"> и 202</w:t>
      </w:r>
      <w:r w:rsidR="00EF07B8">
        <w:rPr>
          <w:sz w:val="28"/>
          <w:szCs w:val="28"/>
        </w:rPr>
        <w:t>8</w:t>
      </w:r>
      <w:r w:rsidRPr="008340B2">
        <w:rPr>
          <w:sz w:val="28"/>
          <w:szCs w:val="28"/>
        </w:rPr>
        <w:t xml:space="preserve"> годов».</w:t>
      </w:r>
      <w:r>
        <w:rPr>
          <w:sz w:val="28"/>
          <w:szCs w:val="28"/>
        </w:rPr>
        <w:t xml:space="preserve"> </w:t>
      </w:r>
      <w:r w:rsidRPr="008340B2">
        <w:rPr>
          <w:sz w:val="28"/>
          <w:szCs w:val="28"/>
        </w:rPr>
        <w:t>При  расчете акцизов на нефтепродукты учтены изменения действующего дифференцированного норматива зачисления в бюджет муниципального округа, предусматривающий дифференцированный норматив для Стародубского муниципального округа 0,</w:t>
      </w:r>
      <w:r w:rsidR="00EF07B8">
        <w:rPr>
          <w:sz w:val="28"/>
          <w:szCs w:val="28"/>
        </w:rPr>
        <w:t>6341</w:t>
      </w:r>
      <w:r w:rsidRPr="008340B2">
        <w:rPr>
          <w:sz w:val="28"/>
          <w:szCs w:val="28"/>
        </w:rPr>
        <w:t xml:space="preserve"> процента и изменение ставок акцизов на нефтепродукты.</w:t>
      </w:r>
    </w:p>
    <w:p w:rsidR="00650332" w:rsidRDefault="00725397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25397">
        <w:rPr>
          <w:sz w:val="28"/>
          <w:szCs w:val="28"/>
        </w:rPr>
        <w:t xml:space="preserve">С учетом факторов изменения законодательства, поступления в бюджет </w:t>
      </w:r>
      <w:r w:rsidR="00650332">
        <w:rPr>
          <w:sz w:val="28"/>
          <w:szCs w:val="28"/>
        </w:rPr>
        <w:t>муниципального округа</w:t>
      </w:r>
      <w:r w:rsidRPr="00725397">
        <w:rPr>
          <w:sz w:val="28"/>
          <w:szCs w:val="28"/>
        </w:rPr>
        <w:t xml:space="preserve"> от уплаты акцизов на нефтепродукты </w:t>
      </w:r>
      <w:r w:rsidRPr="00725397">
        <w:rPr>
          <w:b/>
          <w:sz w:val="28"/>
          <w:szCs w:val="28"/>
        </w:rPr>
        <w:t>в 202</w:t>
      </w:r>
      <w:r w:rsidR="00EF07B8">
        <w:rPr>
          <w:b/>
          <w:sz w:val="28"/>
          <w:szCs w:val="28"/>
        </w:rPr>
        <w:t>6</w:t>
      </w:r>
      <w:r w:rsidRPr="00725397">
        <w:rPr>
          <w:b/>
          <w:sz w:val="28"/>
          <w:szCs w:val="28"/>
        </w:rPr>
        <w:t xml:space="preserve"> году</w:t>
      </w:r>
      <w:r w:rsidR="00EF1DEE">
        <w:rPr>
          <w:b/>
          <w:sz w:val="28"/>
          <w:szCs w:val="28"/>
        </w:rPr>
        <w:t xml:space="preserve"> </w:t>
      </w:r>
      <w:r w:rsidR="00786D8A">
        <w:rPr>
          <w:sz w:val="28"/>
          <w:szCs w:val="28"/>
        </w:rPr>
        <w:t xml:space="preserve">в целом </w:t>
      </w:r>
      <w:r w:rsidRPr="00725397">
        <w:rPr>
          <w:sz w:val="28"/>
          <w:szCs w:val="28"/>
        </w:rPr>
        <w:t xml:space="preserve">планируются в сумме </w:t>
      </w:r>
      <w:r w:rsidR="00EF07B8">
        <w:rPr>
          <w:b/>
          <w:sz w:val="28"/>
          <w:szCs w:val="28"/>
        </w:rPr>
        <w:t>36669,2</w:t>
      </w:r>
      <w:r w:rsidRPr="00725397">
        <w:rPr>
          <w:b/>
          <w:sz w:val="28"/>
          <w:szCs w:val="28"/>
        </w:rPr>
        <w:t xml:space="preserve"> тыс. рублей</w:t>
      </w:r>
      <w:r w:rsidRPr="00725397">
        <w:rPr>
          <w:sz w:val="28"/>
          <w:szCs w:val="28"/>
        </w:rPr>
        <w:t xml:space="preserve">, </w:t>
      </w:r>
      <w:r w:rsidR="008340B2" w:rsidRPr="008340B2">
        <w:rPr>
          <w:sz w:val="28"/>
          <w:szCs w:val="28"/>
        </w:rPr>
        <w:t xml:space="preserve">в том числе от уплаты акцизов на дизельное топливо </w:t>
      </w:r>
      <w:r w:rsidR="00EF07B8">
        <w:rPr>
          <w:sz w:val="28"/>
          <w:szCs w:val="28"/>
        </w:rPr>
        <w:t xml:space="preserve">19187,9 </w:t>
      </w:r>
      <w:r w:rsidR="008340B2">
        <w:rPr>
          <w:sz w:val="28"/>
          <w:szCs w:val="28"/>
        </w:rPr>
        <w:t>тыс.</w:t>
      </w:r>
      <w:r w:rsidR="008340B2" w:rsidRPr="008340B2">
        <w:rPr>
          <w:sz w:val="28"/>
          <w:szCs w:val="28"/>
        </w:rPr>
        <w:t xml:space="preserve"> рублей, на моторные масла </w:t>
      </w:r>
      <w:r w:rsidR="00EF07B8">
        <w:rPr>
          <w:sz w:val="28"/>
          <w:szCs w:val="28"/>
        </w:rPr>
        <w:t>93,7</w:t>
      </w:r>
      <w:r w:rsidR="008340B2">
        <w:rPr>
          <w:sz w:val="28"/>
          <w:szCs w:val="28"/>
        </w:rPr>
        <w:t xml:space="preserve"> тыс.</w:t>
      </w:r>
      <w:r w:rsidR="008340B2" w:rsidRPr="008340B2">
        <w:rPr>
          <w:sz w:val="28"/>
          <w:szCs w:val="28"/>
        </w:rPr>
        <w:t xml:space="preserve"> рублей, на автомобильный бензин  </w:t>
      </w:r>
      <w:r w:rsidR="00EF07B8">
        <w:rPr>
          <w:sz w:val="28"/>
          <w:szCs w:val="28"/>
        </w:rPr>
        <w:t>18559,9</w:t>
      </w:r>
      <w:r w:rsidR="008340B2">
        <w:rPr>
          <w:sz w:val="28"/>
          <w:szCs w:val="28"/>
        </w:rPr>
        <w:t xml:space="preserve"> тыс.</w:t>
      </w:r>
      <w:r w:rsidR="008340B2" w:rsidRPr="008340B2">
        <w:rPr>
          <w:sz w:val="28"/>
          <w:szCs w:val="28"/>
        </w:rPr>
        <w:t xml:space="preserve"> рублей, на прямогонный бензин – -</w:t>
      </w:r>
      <w:r w:rsidR="00EF07B8">
        <w:rPr>
          <w:sz w:val="28"/>
          <w:szCs w:val="28"/>
        </w:rPr>
        <w:t>1172,3</w:t>
      </w:r>
      <w:r w:rsidR="008340B2">
        <w:rPr>
          <w:sz w:val="28"/>
          <w:szCs w:val="28"/>
        </w:rPr>
        <w:t xml:space="preserve"> тыс.</w:t>
      </w:r>
      <w:r w:rsidR="008340B2" w:rsidRPr="008340B2">
        <w:rPr>
          <w:sz w:val="28"/>
          <w:szCs w:val="28"/>
        </w:rPr>
        <w:t xml:space="preserve"> рублей</w:t>
      </w:r>
      <w:r w:rsidR="002B2228">
        <w:rPr>
          <w:sz w:val="28"/>
          <w:szCs w:val="28"/>
        </w:rPr>
        <w:t>,</w:t>
      </w:r>
      <w:r w:rsidRPr="00725397">
        <w:rPr>
          <w:sz w:val="28"/>
          <w:szCs w:val="28"/>
        </w:rPr>
        <w:t xml:space="preserve"> что на </w:t>
      </w:r>
      <w:r w:rsidR="00EF07B8">
        <w:rPr>
          <w:sz w:val="28"/>
          <w:szCs w:val="28"/>
        </w:rPr>
        <w:t>7,0</w:t>
      </w:r>
      <w:r w:rsidRPr="00725397">
        <w:rPr>
          <w:sz w:val="28"/>
          <w:szCs w:val="28"/>
        </w:rPr>
        <w:t>%  или</w:t>
      </w:r>
      <w:proofErr w:type="gramEnd"/>
      <w:r w:rsidRPr="00725397">
        <w:rPr>
          <w:sz w:val="28"/>
          <w:szCs w:val="28"/>
        </w:rPr>
        <w:t xml:space="preserve">  </w:t>
      </w:r>
      <w:r w:rsidR="00EF07B8">
        <w:rPr>
          <w:sz w:val="28"/>
          <w:szCs w:val="28"/>
        </w:rPr>
        <w:t>2404,4</w:t>
      </w:r>
      <w:r w:rsidRPr="00725397">
        <w:rPr>
          <w:sz w:val="28"/>
          <w:szCs w:val="28"/>
        </w:rPr>
        <w:t xml:space="preserve"> тыс. рублей</w:t>
      </w:r>
      <w:r w:rsidR="00EF1DEE">
        <w:rPr>
          <w:sz w:val="28"/>
          <w:szCs w:val="28"/>
        </w:rPr>
        <w:t xml:space="preserve"> </w:t>
      </w:r>
      <w:r w:rsidR="008840BD">
        <w:rPr>
          <w:sz w:val="28"/>
          <w:szCs w:val="28"/>
        </w:rPr>
        <w:t>выш</w:t>
      </w:r>
      <w:r w:rsidR="00650332">
        <w:rPr>
          <w:sz w:val="28"/>
          <w:szCs w:val="28"/>
        </w:rPr>
        <w:t>е</w:t>
      </w:r>
      <w:r w:rsidRPr="00725397">
        <w:rPr>
          <w:sz w:val="28"/>
          <w:szCs w:val="28"/>
        </w:rPr>
        <w:t xml:space="preserve"> ожидаемого</w:t>
      </w:r>
      <w:r w:rsidR="002B2228">
        <w:rPr>
          <w:sz w:val="28"/>
          <w:szCs w:val="28"/>
        </w:rPr>
        <w:t xml:space="preserve"> поступления</w:t>
      </w:r>
      <w:r w:rsidRPr="00725397">
        <w:rPr>
          <w:sz w:val="28"/>
          <w:szCs w:val="28"/>
        </w:rPr>
        <w:t xml:space="preserve"> в 20</w:t>
      </w:r>
      <w:r w:rsidR="00650332">
        <w:rPr>
          <w:sz w:val="28"/>
          <w:szCs w:val="28"/>
        </w:rPr>
        <w:t>2</w:t>
      </w:r>
      <w:r w:rsidR="00EF07B8">
        <w:rPr>
          <w:sz w:val="28"/>
          <w:szCs w:val="28"/>
        </w:rPr>
        <w:t>5</w:t>
      </w:r>
      <w:r w:rsidRPr="00725397">
        <w:rPr>
          <w:sz w:val="28"/>
          <w:szCs w:val="28"/>
        </w:rPr>
        <w:t xml:space="preserve"> году</w:t>
      </w:r>
      <w:r w:rsidR="00650332">
        <w:rPr>
          <w:sz w:val="28"/>
          <w:szCs w:val="28"/>
        </w:rPr>
        <w:t>.</w:t>
      </w:r>
    </w:p>
    <w:p w:rsidR="00725397" w:rsidRDefault="004C1BD2" w:rsidP="00325273">
      <w:pPr>
        <w:tabs>
          <w:tab w:val="left" w:pos="6663"/>
          <w:tab w:val="left" w:pos="10490"/>
        </w:tabs>
        <w:spacing w:line="276" w:lineRule="auto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П</w:t>
      </w:r>
      <w:r w:rsidR="00725397" w:rsidRPr="00725397">
        <w:rPr>
          <w:sz w:val="28"/>
          <w:szCs w:val="28"/>
        </w:rPr>
        <w:t>оступлени</w:t>
      </w:r>
      <w:r>
        <w:rPr>
          <w:sz w:val="28"/>
          <w:szCs w:val="28"/>
        </w:rPr>
        <w:t>я</w:t>
      </w:r>
      <w:r w:rsidR="00EF1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вышеуказанного дохода </w:t>
      </w:r>
      <w:r w:rsidR="00725397" w:rsidRPr="00650332">
        <w:rPr>
          <w:b/>
          <w:sz w:val="28"/>
          <w:szCs w:val="28"/>
        </w:rPr>
        <w:t>в 202</w:t>
      </w:r>
      <w:r w:rsidR="00EF07B8">
        <w:rPr>
          <w:b/>
          <w:sz w:val="28"/>
          <w:szCs w:val="28"/>
        </w:rPr>
        <w:t>7</w:t>
      </w:r>
      <w:r w:rsidR="00725397" w:rsidRPr="00650332">
        <w:rPr>
          <w:b/>
          <w:sz w:val="28"/>
          <w:szCs w:val="28"/>
        </w:rPr>
        <w:t xml:space="preserve"> - 202</w:t>
      </w:r>
      <w:r w:rsidR="00EF07B8">
        <w:rPr>
          <w:b/>
          <w:sz w:val="28"/>
          <w:szCs w:val="28"/>
        </w:rPr>
        <w:t>8</w:t>
      </w:r>
      <w:r w:rsidR="00725397" w:rsidRPr="00650332">
        <w:rPr>
          <w:b/>
          <w:sz w:val="28"/>
          <w:szCs w:val="28"/>
        </w:rPr>
        <w:t xml:space="preserve"> годах</w:t>
      </w:r>
      <w:r w:rsidR="00EF1DE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прогнозируются</w:t>
      </w:r>
      <w:r w:rsidR="00725397" w:rsidRPr="00725397">
        <w:rPr>
          <w:sz w:val="28"/>
          <w:szCs w:val="28"/>
        </w:rPr>
        <w:t xml:space="preserve"> в сумме </w:t>
      </w:r>
      <w:r w:rsidR="00EF07B8">
        <w:rPr>
          <w:b/>
          <w:sz w:val="28"/>
          <w:szCs w:val="28"/>
        </w:rPr>
        <w:t>36998,2</w:t>
      </w:r>
      <w:r w:rsidR="004238CF">
        <w:rPr>
          <w:b/>
          <w:sz w:val="28"/>
          <w:szCs w:val="28"/>
        </w:rPr>
        <w:t xml:space="preserve"> </w:t>
      </w:r>
      <w:r w:rsidR="00725397" w:rsidRPr="00650332">
        <w:rPr>
          <w:b/>
          <w:sz w:val="28"/>
          <w:szCs w:val="28"/>
        </w:rPr>
        <w:t>тыс. рублей</w:t>
      </w:r>
      <w:r w:rsidR="00725397" w:rsidRPr="00725397">
        <w:rPr>
          <w:sz w:val="28"/>
          <w:szCs w:val="28"/>
        </w:rPr>
        <w:t xml:space="preserve"> и </w:t>
      </w:r>
      <w:r w:rsidR="00EF07B8">
        <w:rPr>
          <w:b/>
          <w:sz w:val="28"/>
          <w:szCs w:val="28"/>
        </w:rPr>
        <w:t>37629,7</w:t>
      </w:r>
      <w:r w:rsidR="004238CF">
        <w:rPr>
          <w:b/>
          <w:sz w:val="28"/>
          <w:szCs w:val="28"/>
        </w:rPr>
        <w:t xml:space="preserve"> </w:t>
      </w:r>
      <w:r w:rsidR="00725397" w:rsidRPr="00650332">
        <w:rPr>
          <w:b/>
          <w:sz w:val="28"/>
          <w:szCs w:val="28"/>
        </w:rPr>
        <w:t>тыс. рублей</w:t>
      </w:r>
      <w:r w:rsidR="00725397" w:rsidRPr="00725397">
        <w:rPr>
          <w:bCs/>
          <w:iCs/>
          <w:sz w:val="28"/>
          <w:szCs w:val="28"/>
        </w:rPr>
        <w:t xml:space="preserve">  соответственно.</w:t>
      </w:r>
    </w:p>
    <w:p w:rsidR="00AF3E09" w:rsidRDefault="00240A51" w:rsidP="00325273">
      <w:pPr>
        <w:pStyle w:val="aa"/>
        <w:spacing w:line="276" w:lineRule="auto"/>
        <w:ind w:left="0" w:firstLine="709"/>
        <w:jc w:val="both"/>
        <w:rPr>
          <w:rFonts w:ascii="Arial" w:hAnsi="Arial" w:cs="Arial"/>
          <w:noProof/>
          <w:sz w:val="28"/>
          <w:szCs w:val="28"/>
        </w:rPr>
      </w:pPr>
      <w:r w:rsidRPr="00AF3E09">
        <w:rPr>
          <w:sz w:val="28"/>
          <w:szCs w:val="28"/>
        </w:rPr>
        <w:t xml:space="preserve">В структуре налоговых доходов бюджета на долю </w:t>
      </w:r>
      <w:r w:rsidRPr="004959FC">
        <w:rPr>
          <w:sz w:val="28"/>
          <w:szCs w:val="28"/>
        </w:rPr>
        <w:t xml:space="preserve">налога </w:t>
      </w:r>
      <w:r w:rsidRPr="00725397">
        <w:rPr>
          <w:sz w:val="28"/>
          <w:szCs w:val="28"/>
        </w:rPr>
        <w:t>от уплаты акцизов на нефтепродукты</w:t>
      </w:r>
      <w:r w:rsidR="00EF1DEE">
        <w:rPr>
          <w:sz w:val="28"/>
          <w:szCs w:val="28"/>
        </w:rPr>
        <w:t xml:space="preserve"> </w:t>
      </w:r>
      <w:r w:rsidRPr="00AF3E09">
        <w:rPr>
          <w:sz w:val="28"/>
          <w:szCs w:val="28"/>
        </w:rPr>
        <w:t>в 202</w:t>
      </w:r>
      <w:r w:rsidR="00EF07B8">
        <w:rPr>
          <w:sz w:val="28"/>
          <w:szCs w:val="28"/>
        </w:rPr>
        <w:t>6</w:t>
      </w:r>
      <w:r w:rsidRPr="00AF3E09">
        <w:rPr>
          <w:sz w:val="28"/>
          <w:szCs w:val="28"/>
        </w:rPr>
        <w:t>-202</w:t>
      </w:r>
      <w:r w:rsidR="00EF07B8">
        <w:rPr>
          <w:sz w:val="28"/>
          <w:szCs w:val="28"/>
        </w:rPr>
        <w:t>8</w:t>
      </w:r>
      <w:r w:rsidRPr="00AF3E09">
        <w:rPr>
          <w:sz w:val="28"/>
          <w:szCs w:val="28"/>
        </w:rPr>
        <w:t xml:space="preserve"> годах приходится</w:t>
      </w:r>
      <w:r w:rsidR="004238CF">
        <w:rPr>
          <w:sz w:val="28"/>
          <w:szCs w:val="28"/>
        </w:rPr>
        <w:t xml:space="preserve"> </w:t>
      </w:r>
      <w:r w:rsidR="00A56BED">
        <w:rPr>
          <w:sz w:val="28"/>
          <w:szCs w:val="28"/>
        </w:rPr>
        <w:t>6,1</w:t>
      </w:r>
      <w:r w:rsidRPr="00AF3E09">
        <w:rPr>
          <w:sz w:val="28"/>
          <w:szCs w:val="28"/>
        </w:rPr>
        <w:t xml:space="preserve">%, </w:t>
      </w:r>
      <w:r w:rsidR="00A56BED">
        <w:rPr>
          <w:sz w:val="28"/>
          <w:szCs w:val="28"/>
        </w:rPr>
        <w:t>6,3</w:t>
      </w:r>
      <w:r w:rsidRPr="00AF3E09">
        <w:rPr>
          <w:sz w:val="28"/>
          <w:szCs w:val="28"/>
        </w:rPr>
        <w:t>%,</w:t>
      </w:r>
      <w:r w:rsidR="004238CF">
        <w:rPr>
          <w:sz w:val="28"/>
          <w:szCs w:val="28"/>
        </w:rPr>
        <w:t xml:space="preserve"> </w:t>
      </w:r>
      <w:r w:rsidR="00A56BED">
        <w:rPr>
          <w:sz w:val="28"/>
          <w:szCs w:val="28"/>
        </w:rPr>
        <w:t>6,3</w:t>
      </w:r>
      <w:r w:rsidRPr="00AF3E09">
        <w:rPr>
          <w:sz w:val="28"/>
          <w:szCs w:val="28"/>
        </w:rPr>
        <w:t>% соответственно</w:t>
      </w:r>
      <w:r>
        <w:rPr>
          <w:sz w:val="28"/>
          <w:szCs w:val="28"/>
        </w:rPr>
        <w:t>.</w:t>
      </w:r>
    </w:p>
    <w:p w:rsidR="00AF3E09" w:rsidRDefault="00AF3E09" w:rsidP="00AF3E0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D223B">
        <w:rPr>
          <w:b/>
          <w:sz w:val="28"/>
          <w:szCs w:val="28"/>
        </w:rPr>
        <w:t>Нало</w:t>
      </w:r>
      <w:r>
        <w:rPr>
          <w:b/>
          <w:sz w:val="28"/>
          <w:szCs w:val="28"/>
        </w:rPr>
        <w:t>г на совокупный доход</w:t>
      </w:r>
    </w:p>
    <w:p w:rsidR="00AF3E09" w:rsidRDefault="00AF3E09" w:rsidP="00AF3E09">
      <w:pPr>
        <w:ind w:left="-426" w:firstLine="710"/>
        <w:jc w:val="both"/>
        <w:rPr>
          <w:rFonts w:ascii="Arial" w:hAnsi="Arial" w:cs="Arial"/>
          <w:noProof/>
          <w:sz w:val="28"/>
          <w:szCs w:val="28"/>
        </w:rPr>
      </w:pPr>
    </w:p>
    <w:p w:rsidR="00AF3E09" w:rsidRPr="00AF3E09" w:rsidRDefault="00AF3E09" w:rsidP="00325273">
      <w:pPr>
        <w:tabs>
          <w:tab w:val="left" w:pos="6663"/>
          <w:tab w:val="left" w:pos="10490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7C490A">
        <w:rPr>
          <w:sz w:val="28"/>
          <w:szCs w:val="28"/>
        </w:rPr>
        <w:lastRenderedPageBreak/>
        <w:t>Сумма</w:t>
      </w:r>
      <w:r w:rsidRPr="00AF3E09">
        <w:rPr>
          <w:sz w:val="28"/>
          <w:szCs w:val="28"/>
        </w:rPr>
        <w:t xml:space="preserve"> поступлений по </w:t>
      </w:r>
      <w:r w:rsidRPr="00AF3E09">
        <w:rPr>
          <w:b/>
          <w:sz w:val="28"/>
          <w:szCs w:val="28"/>
        </w:rPr>
        <w:t>налогам на совокупный доход</w:t>
      </w:r>
      <w:r w:rsidRPr="00AF3E09">
        <w:rPr>
          <w:sz w:val="28"/>
          <w:szCs w:val="28"/>
        </w:rPr>
        <w:t xml:space="preserve"> в бюджет муниципального </w:t>
      </w:r>
      <w:r w:rsidR="00570F4B">
        <w:rPr>
          <w:sz w:val="28"/>
          <w:szCs w:val="28"/>
        </w:rPr>
        <w:t>округа</w:t>
      </w:r>
      <w:r w:rsidRPr="00AF3E09">
        <w:rPr>
          <w:sz w:val="28"/>
          <w:szCs w:val="28"/>
        </w:rPr>
        <w:t xml:space="preserve"> на </w:t>
      </w:r>
      <w:r w:rsidRPr="003A3674">
        <w:rPr>
          <w:b/>
          <w:sz w:val="28"/>
          <w:szCs w:val="28"/>
        </w:rPr>
        <w:t>202</w:t>
      </w:r>
      <w:r w:rsidR="00A56BED">
        <w:rPr>
          <w:b/>
          <w:sz w:val="28"/>
          <w:szCs w:val="28"/>
        </w:rPr>
        <w:t>6</w:t>
      </w:r>
      <w:r w:rsidRPr="003A3674">
        <w:rPr>
          <w:b/>
          <w:sz w:val="28"/>
          <w:szCs w:val="28"/>
        </w:rPr>
        <w:t>-202</w:t>
      </w:r>
      <w:r w:rsidR="00A56BED">
        <w:rPr>
          <w:b/>
          <w:sz w:val="28"/>
          <w:szCs w:val="28"/>
        </w:rPr>
        <w:t>8</w:t>
      </w:r>
      <w:r w:rsidRPr="003A3674">
        <w:rPr>
          <w:b/>
          <w:sz w:val="28"/>
          <w:szCs w:val="28"/>
        </w:rPr>
        <w:t xml:space="preserve"> года</w:t>
      </w:r>
      <w:r w:rsidRPr="00AF3E09">
        <w:rPr>
          <w:sz w:val="28"/>
          <w:szCs w:val="28"/>
        </w:rPr>
        <w:t xml:space="preserve"> спрогнозированы</w:t>
      </w:r>
      <w:r w:rsidR="004238CF">
        <w:rPr>
          <w:sz w:val="28"/>
          <w:szCs w:val="28"/>
        </w:rPr>
        <w:t xml:space="preserve"> </w:t>
      </w:r>
      <w:r w:rsidRPr="00AF3E09">
        <w:rPr>
          <w:sz w:val="28"/>
          <w:szCs w:val="28"/>
        </w:rPr>
        <w:t xml:space="preserve">в объеме </w:t>
      </w:r>
      <w:r w:rsidR="00A56BED">
        <w:rPr>
          <w:b/>
          <w:sz w:val="28"/>
          <w:szCs w:val="28"/>
        </w:rPr>
        <w:t>110595,0</w:t>
      </w:r>
      <w:r w:rsidR="00E9595A">
        <w:rPr>
          <w:b/>
          <w:sz w:val="28"/>
          <w:szCs w:val="28"/>
        </w:rPr>
        <w:t xml:space="preserve"> </w:t>
      </w:r>
      <w:r w:rsidRPr="003A3674">
        <w:rPr>
          <w:b/>
          <w:sz w:val="28"/>
          <w:szCs w:val="28"/>
        </w:rPr>
        <w:t xml:space="preserve">тыс. рублей, </w:t>
      </w:r>
      <w:r w:rsidR="00A56BED">
        <w:rPr>
          <w:b/>
          <w:sz w:val="28"/>
          <w:szCs w:val="28"/>
        </w:rPr>
        <w:t>104135,0</w:t>
      </w:r>
      <w:r w:rsidRPr="003A3674">
        <w:rPr>
          <w:b/>
          <w:bCs/>
          <w:iCs/>
          <w:sz w:val="28"/>
          <w:szCs w:val="28"/>
        </w:rPr>
        <w:t xml:space="preserve"> тыс. рублей и </w:t>
      </w:r>
      <w:r w:rsidR="00A56BED">
        <w:rPr>
          <w:b/>
          <w:bCs/>
          <w:iCs/>
          <w:sz w:val="28"/>
          <w:szCs w:val="28"/>
        </w:rPr>
        <w:t>116329,0</w:t>
      </w:r>
      <w:r w:rsidRPr="003A3674">
        <w:rPr>
          <w:b/>
          <w:bCs/>
          <w:iCs/>
          <w:sz w:val="28"/>
          <w:szCs w:val="28"/>
        </w:rPr>
        <w:t xml:space="preserve"> тыс. рублей</w:t>
      </w:r>
      <w:r w:rsidRPr="00AF3E09">
        <w:rPr>
          <w:bCs/>
          <w:iCs/>
          <w:sz w:val="28"/>
          <w:szCs w:val="28"/>
        </w:rPr>
        <w:t xml:space="preserve">, что </w:t>
      </w:r>
      <w:r w:rsidR="00A56BED">
        <w:rPr>
          <w:bCs/>
          <w:iCs/>
          <w:sz w:val="28"/>
          <w:szCs w:val="28"/>
        </w:rPr>
        <w:t>ниже</w:t>
      </w:r>
      <w:r w:rsidRPr="00AF3E09">
        <w:rPr>
          <w:bCs/>
          <w:iCs/>
          <w:sz w:val="28"/>
          <w:szCs w:val="28"/>
        </w:rPr>
        <w:t xml:space="preserve"> ожидаемых поступлений 20</w:t>
      </w:r>
      <w:r w:rsidR="0010481E">
        <w:rPr>
          <w:bCs/>
          <w:iCs/>
          <w:sz w:val="28"/>
          <w:szCs w:val="28"/>
        </w:rPr>
        <w:t>2</w:t>
      </w:r>
      <w:r w:rsidR="00A56BED">
        <w:rPr>
          <w:bCs/>
          <w:iCs/>
          <w:sz w:val="28"/>
          <w:szCs w:val="28"/>
        </w:rPr>
        <w:t>5</w:t>
      </w:r>
      <w:r w:rsidRPr="00AF3E09">
        <w:rPr>
          <w:bCs/>
          <w:iCs/>
          <w:sz w:val="28"/>
          <w:szCs w:val="28"/>
        </w:rPr>
        <w:t xml:space="preserve"> года на </w:t>
      </w:r>
      <w:r w:rsidR="00A56BED">
        <w:rPr>
          <w:sz w:val="28"/>
          <w:szCs w:val="28"/>
        </w:rPr>
        <w:t>5839,2</w:t>
      </w:r>
      <w:r w:rsidR="008E34D2">
        <w:rPr>
          <w:sz w:val="28"/>
          <w:szCs w:val="28"/>
        </w:rPr>
        <w:t xml:space="preserve"> </w:t>
      </w:r>
      <w:r w:rsidRPr="00AF3E09">
        <w:rPr>
          <w:bCs/>
          <w:iCs/>
          <w:sz w:val="28"/>
          <w:szCs w:val="28"/>
        </w:rPr>
        <w:t xml:space="preserve">тыс. руб. или на </w:t>
      </w:r>
      <w:r w:rsidR="00A56BED">
        <w:rPr>
          <w:bCs/>
          <w:iCs/>
          <w:sz w:val="28"/>
          <w:szCs w:val="28"/>
        </w:rPr>
        <w:t>5,1</w:t>
      </w:r>
      <w:r w:rsidRPr="00AF3E09">
        <w:rPr>
          <w:bCs/>
          <w:iCs/>
          <w:sz w:val="28"/>
          <w:szCs w:val="28"/>
        </w:rPr>
        <w:t>%</w:t>
      </w:r>
      <w:r w:rsidR="00565682">
        <w:rPr>
          <w:sz w:val="28"/>
          <w:szCs w:val="28"/>
        </w:rPr>
        <w:t>;</w:t>
      </w:r>
      <w:r w:rsidRPr="00AF3E09">
        <w:rPr>
          <w:sz w:val="28"/>
          <w:szCs w:val="28"/>
        </w:rPr>
        <w:t xml:space="preserve"> </w:t>
      </w:r>
      <w:r w:rsidR="00A56BED">
        <w:rPr>
          <w:sz w:val="28"/>
          <w:szCs w:val="28"/>
        </w:rPr>
        <w:t>12299,2</w:t>
      </w:r>
      <w:r w:rsidRPr="00AF3E09">
        <w:rPr>
          <w:sz w:val="28"/>
          <w:szCs w:val="28"/>
        </w:rPr>
        <w:t xml:space="preserve"> тыс. рублей или </w:t>
      </w:r>
      <w:r w:rsidR="00A56BED">
        <w:rPr>
          <w:sz w:val="28"/>
          <w:szCs w:val="28"/>
        </w:rPr>
        <w:t>10</w:t>
      </w:r>
      <w:r w:rsidR="00565682">
        <w:rPr>
          <w:sz w:val="28"/>
          <w:szCs w:val="28"/>
        </w:rPr>
        <w:t>,5</w:t>
      </w:r>
      <w:r w:rsidRPr="00AF3E09">
        <w:rPr>
          <w:sz w:val="28"/>
          <w:szCs w:val="28"/>
        </w:rPr>
        <w:t xml:space="preserve">% и </w:t>
      </w:r>
      <w:r w:rsidR="00A56BED">
        <w:rPr>
          <w:sz w:val="28"/>
          <w:szCs w:val="28"/>
        </w:rPr>
        <w:t>105,2</w:t>
      </w:r>
      <w:r w:rsidRPr="00AF3E09">
        <w:rPr>
          <w:sz w:val="28"/>
          <w:szCs w:val="28"/>
        </w:rPr>
        <w:t xml:space="preserve"> тыс. рублей или </w:t>
      </w:r>
      <w:r w:rsidR="00A56BED">
        <w:rPr>
          <w:sz w:val="28"/>
          <w:szCs w:val="28"/>
        </w:rPr>
        <w:t>0,1</w:t>
      </w:r>
      <w:r w:rsidRPr="00AF3E09">
        <w:rPr>
          <w:sz w:val="28"/>
          <w:szCs w:val="28"/>
        </w:rPr>
        <w:t>% соответственно, в том числе:</w:t>
      </w:r>
      <w:proofErr w:type="gramEnd"/>
    </w:p>
    <w:p w:rsidR="00C80731" w:rsidRPr="00C80731" w:rsidRDefault="00C80731" w:rsidP="00325273">
      <w:pPr>
        <w:spacing w:line="276" w:lineRule="auto"/>
        <w:ind w:firstLine="284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>Е</w:t>
      </w:r>
      <w:r w:rsidR="00AF3E09" w:rsidRPr="00AF3E09">
        <w:rPr>
          <w:b/>
          <w:sz w:val="28"/>
          <w:szCs w:val="28"/>
        </w:rPr>
        <w:t>дин</w:t>
      </w:r>
      <w:r>
        <w:rPr>
          <w:b/>
          <w:sz w:val="28"/>
          <w:szCs w:val="28"/>
        </w:rPr>
        <w:t>ый</w:t>
      </w:r>
      <w:r w:rsidR="00AF3E09" w:rsidRPr="00AF3E09">
        <w:rPr>
          <w:b/>
          <w:sz w:val="28"/>
          <w:szCs w:val="28"/>
        </w:rPr>
        <w:t xml:space="preserve"> сельскохозяйственн</w:t>
      </w:r>
      <w:r>
        <w:rPr>
          <w:b/>
          <w:sz w:val="28"/>
          <w:szCs w:val="28"/>
        </w:rPr>
        <w:t>ый</w:t>
      </w:r>
      <w:r w:rsidR="00AF3E09" w:rsidRPr="00AF3E09">
        <w:rPr>
          <w:b/>
          <w:sz w:val="28"/>
          <w:szCs w:val="28"/>
        </w:rPr>
        <w:t xml:space="preserve"> налог</w:t>
      </w:r>
      <w:r w:rsidR="00266479">
        <w:rPr>
          <w:b/>
          <w:sz w:val="28"/>
          <w:szCs w:val="28"/>
        </w:rPr>
        <w:t xml:space="preserve"> </w:t>
      </w:r>
      <w:r w:rsidRPr="00D85CB2">
        <w:rPr>
          <w:sz w:val="28"/>
          <w:szCs w:val="28"/>
        </w:rPr>
        <w:t>на 202</w:t>
      </w:r>
      <w:r w:rsidR="00050973">
        <w:rPr>
          <w:sz w:val="28"/>
          <w:szCs w:val="28"/>
        </w:rPr>
        <w:t>6</w:t>
      </w:r>
      <w:r w:rsidRPr="00D85CB2">
        <w:rPr>
          <w:sz w:val="28"/>
          <w:szCs w:val="28"/>
        </w:rPr>
        <w:t xml:space="preserve"> год рассчитан исходя из планируемой величины налоговой базы (превышение доходов над расходами) за 202</w:t>
      </w:r>
      <w:r w:rsidR="00050973">
        <w:rPr>
          <w:sz w:val="28"/>
          <w:szCs w:val="28"/>
        </w:rPr>
        <w:t>5</w:t>
      </w:r>
      <w:r w:rsidRPr="00D85CB2">
        <w:rPr>
          <w:sz w:val="28"/>
          <w:szCs w:val="28"/>
        </w:rPr>
        <w:t xml:space="preserve"> год и фактически сложившиеся показатели налоговой базы за 20</w:t>
      </w:r>
      <w:r w:rsidR="00266479">
        <w:rPr>
          <w:sz w:val="28"/>
          <w:szCs w:val="28"/>
        </w:rPr>
        <w:t>2</w:t>
      </w:r>
      <w:r w:rsidR="001C3B42">
        <w:rPr>
          <w:sz w:val="28"/>
          <w:szCs w:val="28"/>
        </w:rPr>
        <w:t>4</w:t>
      </w:r>
      <w:r w:rsidRPr="00D85CB2">
        <w:rPr>
          <w:sz w:val="28"/>
          <w:szCs w:val="28"/>
        </w:rPr>
        <w:t xml:space="preserve"> год по отчету Федеральной налоговой службы (форма 5-ЕСХН). </w:t>
      </w:r>
      <w:r w:rsidRPr="00C80731">
        <w:rPr>
          <w:sz w:val="28"/>
          <w:szCs w:val="28"/>
        </w:rPr>
        <w:t>При прогнозе учтены поступления от погашения части недоимки (с учетом пеней и штрафов) по единому сельскохозяйственному налогу,  прогнозируемой  налоговыми органами  по состоянию на 01.01.202</w:t>
      </w:r>
      <w:r w:rsidR="001C3B42">
        <w:rPr>
          <w:sz w:val="28"/>
          <w:szCs w:val="28"/>
        </w:rPr>
        <w:t>6</w:t>
      </w:r>
      <w:r w:rsidRPr="00C80731">
        <w:rPr>
          <w:sz w:val="28"/>
          <w:szCs w:val="28"/>
        </w:rPr>
        <w:t>г</w:t>
      </w:r>
      <w:r w:rsidR="00DC5075">
        <w:rPr>
          <w:sz w:val="28"/>
          <w:szCs w:val="28"/>
        </w:rPr>
        <w:t>.</w:t>
      </w:r>
    </w:p>
    <w:p w:rsidR="00D85CB2" w:rsidRDefault="00DD4C32" w:rsidP="00325273">
      <w:pPr>
        <w:spacing w:after="120"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D4C32">
        <w:rPr>
          <w:sz w:val="28"/>
          <w:szCs w:val="28"/>
        </w:rPr>
        <w:t>Ставка единого сельскохозяйственного налога  составляет 6 процентов.</w:t>
      </w:r>
      <w:r>
        <w:rPr>
          <w:sz w:val="28"/>
          <w:szCs w:val="28"/>
        </w:rPr>
        <w:t xml:space="preserve"> Н</w:t>
      </w:r>
      <w:r w:rsidR="00C80731" w:rsidRPr="00C80731">
        <w:rPr>
          <w:sz w:val="28"/>
          <w:szCs w:val="28"/>
        </w:rPr>
        <w:t xml:space="preserve">орматив распределения поступлений по единому сельскохозяйственному </w:t>
      </w:r>
      <w:r w:rsidR="00C80731" w:rsidRPr="00D85CB2">
        <w:rPr>
          <w:sz w:val="28"/>
          <w:szCs w:val="28"/>
        </w:rPr>
        <w:t xml:space="preserve">налогу </w:t>
      </w:r>
      <w:r w:rsidR="00C80731" w:rsidRPr="00C80731">
        <w:rPr>
          <w:sz w:val="28"/>
          <w:szCs w:val="28"/>
        </w:rPr>
        <w:t>установлен ст</w:t>
      </w:r>
      <w:r w:rsidR="00C80731" w:rsidRPr="00D85CB2">
        <w:rPr>
          <w:sz w:val="28"/>
          <w:szCs w:val="28"/>
        </w:rPr>
        <w:t>.</w:t>
      </w:r>
      <w:r w:rsidR="00C80731" w:rsidRPr="00C80731">
        <w:rPr>
          <w:sz w:val="28"/>
          <w:szCs w:val="28"/>
        </w:rPr>
        <w:t xml:space="preserve"> 61.6 Бюджетного кодекса Российской Федерации</w:t>
      </w:r>
      <w:r w:rsidR="00C80731" w:rsidRPr="00D85CB2">
        <w:rPr>
          <w:sz w:val="28"/>
          <w:szCs w:val="28"/>
        </w:rPr>
        <w:t xml:space="preserve"> и составляет </w:t>
      </w:r>
      <w:r w:rsidR="00C80731" w:rsidRPr="00C80731">
        <w:rPr>
          <w:sz w:val="28"/>
          <w:szCs w:val="28"/>
        </w:rPr>
        <w:t>100%.</w:t>
      </w:r>
    </w:p>
    <w:p w:rsidR="00AF3E09" w:rsidRDefault="00C80731" w:rsidP="00325273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3AE">
        <w:rPr>
          <w:sz w:val="28"/>
          <w:szCs w:val="28"/>
        </w:rPr>
        <w:t xml:space="preserve">    </w:t>
      </w:r>
      <w:r>
        <w:rPr>
          <w:sz w:val="28"/>
          <w:szCs w:val="28"/>
        </w:rPr>
        <w:t>Планируем</w:t>
      </w:r>
      <w:r w:rsidR="00062FDE">
        <w:rPr>
          <w:sz w:val="28"/>
          <w:szCs w:val="28"/>
        </w:rPr>
        <w:t>ы</w:t>
      </w:r>
      <w:r>
        <w:rPr>
          <w:sz w:val="28"/>
          <w:szCs w:val="28"/>
        </w:rPr>
        <w:t>е поступления</w:t>
      </w:r>
      <w:r w:rsidR="00062FDE">
        <w:rPr>
          <w:sz w:val="28"/>
          <w:szCs w:val="28"/>
        </w:rPr>
        <w:t xml:space="preserve"> налога</w:t>
      </w:r>
      <w:r>
        <w:rPr>
          <w:sz w:val="28"/>
          <w:szCs w:val="28"/>
        </w:rPr>
        <w:t xml:space="preserve"> на </w:t>
      </w:r>
      <w:r w:rsidR="00AF3E09" w:rsidRPr="00AF3E09">
        <w:rPr>
          <w:sz w:val="28"/>
          <w:szCs w:val="28"/>
        </w:rPr>
        <w:t>202</w:t>
      </w:r>
      <w:r w:rsidR="001C3B42">
        <w:rPr>
          <w:sz w:val="28"/>
          <w:szCs w:val="28"/>
        </w:rPr>
        <w:t>6</w:t>
      </w:r>
      <w:r w:rsidR="00AF3E09" w:rsidRPr="00AF3E09">
        <w:rPr>
          <w:sz w:val="28"/>
          <w:szCs w:val="28"/>
        </w:rPr>
        <w:t>-202</w:t>
      </w:r>
      <w:r w:rsidR="001C3B42">
        <w:rPr>
          <w:sz w:val="28"/>
          <w:szCs w:val="28"/>
        </w:rPr>
        <w:t>8</w:t>
      </w:r>
      <w:r w:rsidR="00DD4C32">
        <w:rPr>
          <w:sz w:val="28"/>
          <w:szCs w:val="28"/>
        </w:rPr>
        <w:t xml:space="preserve"> </w:t>
      </w:r>
      <w:r w:rsidR="00AF3E09" w:rsidRPr="00AF3E09">
        <w:rPr>
          <w:sz w:val="28"/>
          <w:szCs w:val="28"/>
        </w:rPr>
        <w:t>года</w:t>
      </w:r>
      <w:r>
        <w:rPr>
          <w:sz w:val="28"/>
          <w:szCs w:val="28"/>
        </w:rPr>
        <w:t xml:space="preserve"> составят</w:t>
      </w:r>
      <w:r w:rsidR="00AF3E09" w:rsidRPr="00AF3E09">
        <w:rPr>
          <w:sz w:val="28"/>
          <w:szCs w:val="28"/>
        </w:rPr>
        <w:t xml:space="preserve"> – </w:t>
      </w:r>
      <w:r w:rsidR="00404602">
        <w:rPr>
          <w:sz w:val="28"/>
          <w:szCs w:val="28"/>
        </w:rPr>
        <w:t>110179,0</w:t>
      </w:r>
      <w:r w:rsidR="00AF3E09" w:rsidRPr="00AF3E09">
        <w:rPr>
          <w:sz w:val="28"/>
          <w:szCs w:val="28"/>
        </w:rPr>
        <w:t xml:space="preserve">  тыс. рублей</w:t>
      </w:r>
      <w:r w:rsidR="00DD4C32">
        <w:rPr>
          <w:sz w:val="28"/>
          <w:szCs w:val="28"/>
        </w:rPr>
        <w:t xml:space="preserve">, </w:t>
      </w:r>
      <w:r w:rsidR="00404602">
        <w:rPr>
          <w:sz w:val="28"/>
          <w:szCs w:val="28"/>
        </w:rPr>
        <w:t xml:space="preserve">103605,0 </w:t>
      </w:r>
      <w:r w:rsidR="00DD4C32">
        <w:rPr>
          <w:sz w:val="28"/>
          <w:szCs w:val="28"/>
        </w:rPr>
        <w:t xml:space="preserve">тыс. рублей, </w:t>
      </w:r>
      <w:r w:rsidR="00404602">
        <w:rPr>
          <w:sz w:val="28"/>
          <w:szCs w:val="28"/>
        </w:rPr>
        <w:t>115508,0</w:t>
      </w:r>
      <w:r w:rsidR="00DD4C32">
        <w:rPr>
          <w:sz w:val="28"/>
          <w:szCs w:val="28"/>
        </w:rPr>
        <w:t xml:space="preserve"> тыс. рублей соответственно</w:t>
      </w:r>
      <w:r w:rsidR="00AF3E09" w:rsidRPr="00AF3E09">
        <w:rPr>
          <w:sz w:val="28"/>
          <w:szCs w:val="28"/>
        </w:rPr>
        <w:t>.</w:t>
      </w:r>
    </w:p>
    <w:p w:rsidR="00AF3E09" w:rsidRPr="00AF3E09" w:rsidRDefault="00F24553" w:rsidP="00325273">
      <w:pPr>
        <w:pStyle w:val="aa"/>
        <w:spacing w:after="0" w:line="276" w:lineRule="auto"/>
        <w:ind w:left="0" w:firstLine="709"/>
        <w:jc w:val="both"/>
        <w:rPr>
          <w:sz w:val="24"/>
          <w:szCs w:val="28"/>
        </w:rPr>
      </w:pPr>
      <w:r w:rsidRPr="00AF3E09">
        <w:rPr>
          <w:sz w:val="28"/>
          <w:szCs w:val="28"/>
        </w:rPr>
        <w:t>В структуре на</w:t>
      </w:r>
      <w:r>
        <w:rPr>
          <w:sz w:val="28"/>
          <w:szCs w:val="28"/>
        </w:rPr>
        <w:t>логовых доходов бюджета на долю единого сельскохозяйственного налога</w:t>
      </w:r>
      <w:r w:rsidRPr="00AF3E09">
        <w:rPr>
          <w:sz w:val="28"/>
          <w:szCs w:val="28"/>
        </w:rPr>
        <w:t xml:space="preserve"> в 202</w:t>
      </w:r>
      <w:r w:rsidR="00404602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40460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AF3E09">
        <w:rPr>
          <w:sz w:val="28"/>
          <w:szCs w:val="28"/>
        </w:rPr>
        <w:t>год</w:t>
      </w:r>
      <w:r>
        <w:rPr>
          <w:sz w:val="28"/>
          <w:szCs w:val="28"/>
        </w:rPr>
        <w:t>ах</w:t>
      </w:r>
      <w:r w:rsidRPr="00AF3E09">
        <w:rPr>
          <w:sz w:val="28"/>
          <w:szCs w:val="28"/>
        </w:rPr>
        <w:t xml:space="preserve"> приходится</w:t>
      </w:r>
      <w:r w:rsidR="00D943AE">
        <w:rPr>
          <w:sz w:val="28"/>
          <w:szCs w:val="28"/>
        </w:rPr>
        <w:t xml:space="preserve"> </w:t>
      </w:r>
      <w:r w:rsidR="00404602">
        <w:rPr>
          <w:sz w:val="28"/>
          <w:szCs w:val="28"/>
        </w:rPr>
        <w:t>18,5</w:t>
      </w:r>
      <w:r>
        <w:rPr>
          <w:sz w:val="28"/>
          <w:szCs w:val="28"/>
        </w:rPr>
        <w:t xml:space="preserve">%, </w:t>
      </w:r>
      <w:r w:rsidR="00EE6F53">
        <w:rPr>
          <w:sz w:val="28"/>
          <w:szCs w:val="28"/>
        </w:rPr>
        <w:t>17,9</w:t>
      </w:r>
      <w:r>
        <w:rPr>
          <w:sz w:val="28"/>
          <w:szCs w:val="28"/>
        </w:rPr>
        <w:t xml:space="preserve">% и </w:t>
      </w:r>
      <w:r w:rsidR="00EE6F53">
        <w:rPr>
          <w:sz w:val="28"/>
          <w:szCs w:val="28"/>
        </w:rPr>
        <w:t>19,2</w:t>
      </w:r>
      <w:r>
        <w:rPr>
          <w:sz w:val="28"/>
          <w:szCs w:val="28"/>
        </w:rPr>
        <w:t>% соответственно.</w:t>
      </w:r>
      <w:r w:rsidR="00AF3E09" w:rsidRPr="00AF3E09">
        <w:rPr>
          <w:sz w:val="28"/>
          <w:szCs w:val="28"/>
        </w:rPr>
        <w:tab/>
      </w:r>
    </w:p>
    <w:p w:rsidR="00C86339" w:rsidRDefault="00F24553" w:rsidP="00325273">
      <w:pPr>
        <w:tabs>
          <w:tab w:val="left" w:pos="6663"/>
          <w:tab w:val="left" w:pos="1049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AF3E09" w:rsidRPr="00AF3E09">
        <w:rPr>
          <w:b/>
          <w:bCs/>
          <w:sz w:val="28"/>
          <w:szCs w:val="28"/>
        </w:rPr>
        <w:t>алог, взимаем</w:t>
      </w:r>
      <w:r w:rsidR="00C86339">
        <w:rPr>
          <w:b/>
          <w:bCs/>
          <w:sz w:val="28"/>
          <w:szCs w:val="28"/>
        </w:rPr>
        <w:t>ый</w:t>
      </w:r>
      <w:r w:rsidR="00AF3E09" w:rsidRPr="00AF3E09">
        <w:rPr>
          <w:b/>
          <w:bCs/>
          <w:sz w:val="28"/>
          <w:szCs w:val="28"/>
        </w:rPr>
        <w:t xml:space="preserve"> в связи с применением патентной системы налогообложения</w:t>
      </w:r>
    </w:p>
    <w:p w:rsidR="00E23270" w:rsidRPr="00E23270" w:rsidRDefault="008218FD" w:rsidP="00325273">
      <w:pPr>
        <w:keepNext/>
        <w:shd w:val="clear" w:color="auto" w:fill="FFFFFF"/>
        <w:tabs>
          <w:tab w:val="left" w:pos="568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3270" w:rsidRPr="00B27CA1">
        <w:rPr>
          <w:sz w:val="28"/>
          <w:szCs w:val="28"/>
        </w:rPr>
        <w:t>Главой 26.5 Налогового кодекса Российской Федерации принята патентная система налогообложения.</w:t>
      </w:r>
    </w:p>
    <w:p w:rsidR="00E23270" w:rsidRPr="00E23270" w:rsidRDefault="008218FD" w:rsidP="00325273">
      <w:pPr>
        <w:spacing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</w:t>
      </w:r>
      <w:r w:rsidR="00E23270" w:rsidRPr="00E23270">
        <w:rPr>
          <w:sz w:val="28"/>
          <w:szCs w:val="28"/>
        </w:rPr>
        <w:t>Расчет налога, взимаемого с применением патентной системы налогообложения, произведен с учетом сведений о прогнозируемых суммах поступлений главного администратора платежа Федеральной налоговой службы Российской Федерации, изменений в федеральном законодательстве.</w:t>
      </w:r>
    </w:p>
    <w:p w:rsidR="00E23270" w:rsidRPr="00E23270" w:rsidRDefault="008218FD" w:rsidP="00325273">
      <w:pPr>
        <w:spacing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</w:t>
      </w:r>
      <w:r w:rsidR="001F03AB">
        <w:rPr>
          <w:sz w:val="28"/>
          <w:szCs w:val="28"/>
        </w:rPr>
        <w:t xml:space="preserve">На </w:t>
      </w:r>
      <w:r w:rsidR="00E23270" w:rsidRPr="00E23270">
        <w:rPr>
          <w:sz w:val="28"/>
          <w:szCs w:val="28"/>
        </w:rPr>
        <w:t>202</w:t>
      </w:r>
      <w:r w:rsidR="005F0BE3">
        <w:rPr>
          <w:sz w:val="28"/>
          <w:szCs w:val="28"/>
        </w:rPr>
        <w:t>6</w:t>
      </w:r>
      <w:r w:rsidR="00E23270" w:rsidRPr="00E23270">
        <w:rPr>
          <w:sz w:val="28"/>
          <w:szCs w:val="28"/>
        </w:rPr>
        <w:t xml:space="preserve"> год прогнозируется поступление налога с патента в сумме </w:t>
      </w:r>
      <w:r w:rsidR="005F0BE3">
        <w:rPr>
          <w:sz w:val="28"/>
          <w:szCs w:val="28"/>
        </w:rPr>
        <w:t>416,0</w:t>
      </w:r>
      <w:r w:rsidR="00E23270" w:rsidRPr="00E23270">
        <w:rPr>
          <w:sz w:val="28"/>
          <w:szCs w:val="28"/>
        </w:rPr>
        <w:t xml:space="preserve"> тыс. рублей, на 202</w:t>
      </w:r>
      <w:r w:rsidR="005F0BE3">
        <w:rPr>
          <w:sz w:val="28"/>
          <w:szCs w:val="28"/>
        </w:rPr>
        <w:t>7</w:t>
      </w:r>
      <w:r w:rsidR="00E23270" w:rsidRPr="00E23270">
        <w:rPr>
          <w:sz w:val="28"/>
          <w:szCs w:val="28"/>
        </w:rPr>
        <w:t xml:space="preserve"> год </w:t>
      </w:r>
      <w:r w:rsidR="005F0BE3">
        <w:rPr>
          <w:sz w:val="28"/>
          <w:szCs w:val="28"/>
        </w:rPr>
        <w:t>530,0</w:t>
      </w:r>
      <w:r w:rsidR="00E23270" w:rsidRPr="00E23270">
        <w:rPr>
          <w:sz w:val="28"/>
          <w:szCs w:val="28"/>
        </w:rPr>
        <w:t xml:space="preserve"> тыс. рублей, на 202</w:t>
      </w:r>
      <w:r w:rsidR="005F0BE3">
        <w:rPr>
          <w:sz w:val="28"/>
          <w:szCs w:val="28"/>
        </w:rPr>
        <w:t>8</w:t>
      </w:r>
      <w:r w:rsidR="00E23270" w:rsidRPr="00E23270">
        <w:rPr>
          <w:sz w:val="28"/>
          <w:szCs w:val="28"/>
        </w:rPr>
        <w:t xml:space="preserve"> год </w:t>
      </w:r>
      <w:r w:rsidR="005F0BE3">
        <w:rPr>
          <w:sz w:val="28"/>
          <w:szCs w:val="28"/>
        </w:rPr>
        <w:t>821,0</w:t>
      </w:r>
      <w:r w:rsidR="00E23270" w:rsidRPr="00E23270">
        <w:rPr>
          <w:sz w:val="28"/>
          <w:szCs w:val="28"/>
        </w:rPr>
        <w:t xml:space="preserve"> тыс. рублей</w:t>
      </w:r>
      <w:r w:rsidR="001578AB" w:rsidRPr="00AF3E09">
        <w:rPr>
          <w:sz w:val="28"/>
          <w:szCs w:val="28"/>
        </w:rPr>
        <w:t>.</w:t>
      </w:r>
    </w:p>
    <w:p w:rsidR="00B27CA1" w:rsidRDefault="00AF3E09" w:rsidP="00325273">
      <w:pPr>
        <w:tabs>
          <w:tab w:val="left" w:pos="6663"/>
          <w:tab w:val="left" w:pos="10490"/>
        </w:tabs>
        <w:spacing w:line="276" w:lineRule="auto"/>
        <w:ind w:firstLine="567"/>
        <w:jc w:val="both"/>
        <w:rPr>
          <w:b/>
          <w:i/>
          <w:noProof/>
          <w:sz w:val="28"/>
          <w:szCs w:val="28"/>
        </w:rPr>
      </w:pPr>
      <w:r w:rsidRPr="00AF3E09">
        <w:rPr>
          <w:sz w:val="28"/>
          <w:szCs w:val="28"/>
        </w:rPr>
        <w:t xml:space="preserve">В структуре налоговых доходов бюджета на долю </w:t>
      </w:r>
      <w:r w:rsidR="001578AB" w:rsidRPr="00E23270">
        <w:rPr>
          <w:sz w:val="28"/>
          <w:szCs w:val="28"/>
        </w:rPr>
        <w:t xml:space="preserve">налога с патента </w:t>
      </w:r>
      <w:r w:rsidRPr="00AF3E09">
        <w:rPr>
          <w:sz w:val="28"/>
          <w:szCs w:val="28"/>
        </w:rPr>
        <w:t>в 202</w:t>
      </w:r>
      <w:r w:rsidR="005F0BE3">
        <w:rPr>
          <w:sz w:val="28"/>
          <w:szCs w:val="28"/>
        </w:rPr>
        <w:t>6</w:t>
      </w:r>
      <w:r w:rsidRPr="00AF3E09">
        <w:rPr>
          <w:sz w:val="28"/>
          <w:szCs w:val="28"/>
        </w:rPr>
        <w:t>-202</w:t>
      </w:r>
      <w:r w:rsidR="005F0BE3">
        <w:rPr>
          <w:sz w:val="28"/>
          <w:szCs w:val="28"/>
        </w:rPr>
        <w:t>8</w:t>
      </w:r>
      <w:r w:rsidRPr="00AF3E09">
        <w:rPr>
          <w:sz w:val="28"/>
          <w:szCs w:val="28"/>
        </w:rPr>
        <w:t xml:space="preserve"> годах приходится</w:t>
      </w:r>
      <w:r w:rsidR="001F03AB">
        <w:rPr>
          <w:sz w:val="28"/>
          <w:szCs w:val="28"/>
        </w:rPr>
        <w:t xml:space="preserve"> </w:t>
      </w:r>
      <w:r w:rsidR="005F0BE3">
        <w:rPr>
          <w:sz w:val="28"/>
          <w:szCs w:val="28"/>
        </w:rPr>
        <w:t>0,07</w:t>
      </w:r>
      <w:r w:rsidRPr="00AF3E09">
        <w:rPr>
          <w:sz w:val="28"/>
          <w:szCs w:val="28"/>
        </w:rPr>
        <w:t xml:space="preserve">%, </w:t>
      </w:r>
      <w:r w:rsidR="005F0BE3">
        <w:rPr>
          <w:sz w:val="28"/>
          <w:szCs w:val="28"/>
        </w:rPr>
        <w:t>0,09</w:t>
      </w:r>
      <w:r w:rsidRPr="00AF3E09">
        <w:rPr>
          <w:sz w:val="28"/>
          <w:szCs w:val="28"/>
        </w:rPr>
        <w:t>%,</w:t>
      </w:r>
      <w:r w:rsidR="001578AB">
        <w:rPr>
          <w:sz w:val="28"/>
          <w:szCs w:val="28"/>
        </w:rPr>
        <w:t xml:space="preserve"> </w:t>
      </w:r>
      <w:r w:rsidR="005F0BE3">
        <w:rPr>
          <w:sz w:val="28"/>
          <w:szCs w:val="28"/>
        </w:rPr>
        <w:t>0,1</w:t>
      </w:r>
      <w:r w:rsidRPr="00AF3E09">
        <w:rPr>
          <w:sz w:val="28"/>
          <w:szCs w:val="28"/>
        </w:rPr>
        <w:t>% соответственно.</w:t>
      </w:r>
    </w:p>
    <w:p w:rsidR="001458E4" w:rsidRPr="00400ABA" w:rsidRDefault="001458E4" w:rsidP="00325273">
      <w:pPr>
        <w:pStyle w:val="ConsNormal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3ADC" w:rsidRDefault="000B3ADC" w:rsidP="007A5D59">
      <w:pPr>
        <w:keepNext/>
        <w:shd w:val="clear" w:color="auto" w:fill="FFFFFF"/>
        <w:tabs>
          <w:tab w:val="left" w:pos="5683"/>
        </w:tabs>
        <w:jc w:val="center"/>
        <w:rPr>
          <w:b/>
          <w:sz w:val="28"/>
          <w:szCs w:val="28"/>
        </w:rPr>
      </w:pPr>
      <w:r w:rsidRPr="0085427F">
        <w:rPr>
          <w:b/>
          <w:sz w:val="28"/>
          <w:szCs w:val="28"/>
        </w:rPr>
        <w:t>Налог на имущество физических лиц</w:t>
      </w:r>
    </w:p>
    <w:p w:rsidR="00DF45B1" w:rsidRPr="0085427F" w:rsidRDefault="00DF45B1" w:rsidP="00965267">
      <w:pPr>
        <w:keepNext/>
        <w:shd w:val="clear" w:color="auto" w:fill="FFFFFF"/>
        <w:tabs>
          <w:tab w:val="left" w:pos="5683"/>
        </w:tabs>
        <w:jc w:val="both"/>
        <w:rPr>
          <w:b/>
          <w:sz w:val="28"/>
          <w:szCs w:val="28"/>
        </w:rPr>
      </w:pPr>
    </w:p>
    <w:p w:rsidR="00513520" w:rsidRPr="00513520" w:rsidRDefault="00513520" w:rsidP="003252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</w:t>
      </w:r>
      <w:r w:rsidRPr="00513520">
        <w:rPr>
          <w:sz w:val="28"/>
          <w:szCs w:val="28"/>
        </w:rPr>
        <w:t>В основе расчета поступлений налога на имущество физических лиц на 20</w:t>
      </w:r>
      <w:r w:rsidR="00B327B2">
        <w:rPr>
          <w:sz w:val="28"/>
          <w:szCs w:val="28"/>
        </w:rPr>
        <w:t>26</w:t>
      </w:r>
      <w:r w:rsidRPr="00513520">
        <w:rPr>
          <w:sz w:val="28"/>
          <w:szCs w:val="28"/>
        </w:rPr>
        <w:t xml:space="preserve"> год используются:</w:t>
      </w:r>
    </w:p>
    <w:p w:rsidR="00513520" w:rsidRPr="00513520" w:rsidRDefault="00513520" w:rsidP="00325273">
      <w:pPr>
        <w:spacing w:line="276" w:lineRule="auto"/>
        <w:ind w:left="-426" w:firstLine="426"/>
        <w:jc w:val="both"/>
        <w:rPr>
          <w:sz w:val="28"/>
          <w:szCs w:val="28"/>
        </w:rPr>
      </w:pPr>
      <w:r w:rsidRPr="00513520">
        <w:rPr>
          <w:sz w:val="28"/>
          <w:szCs w:val="28"/>
        </w:rPr>
        <w:t>- глава 32 Налогового кодекса Российской Федерации;</w:t>
      </w:r>
    </w:p>
    <w:p w:rsidR="00513520" w:rsidRPr="00513520" w:rsidRDefault="00513520" w:rsidP="00325273">
      <w:pPr>
        <w:spacing w:line="276" w:lineRule="auto"/>
        <w:ind w:firstLine="426"/>
        <w:jc w:val="both"/>
        <w:rPr>
          <w:sz w:val="28"/>
          <w:szCs w:val="28"/>
          <w:highlight w:val="yellow"/>
        </w:rPr>
      </w:pPr>
      <w:r w:rsidRPr="00513520">
        <w:rPr>
          <w:sz w:val="28"/>
          <w:szCs w:val="28"/>
        </w:rPr>
        <w:lastRenderedPageBreak/>
        <w:t>- Решения Совета народных депутатов Стародубского муниципального округа «</w:t>
      </w:r>
      <w:r w:rsidRPr="00513520">
        <w:rPr>
          <w:bCs/>
          <w:sz w:val="28"/>
          <w:szCs w:val="28"/>
        </w:rPr>
        <w:t>О  налоге на имущество физических лиц на территории Стародубского муниципального округа Брянской области</w:t>
      </w:r>
      <w:r w:rsidRPr="00513520">
        <w:rPr>
          <w:sz w:val="28"/>
          <w:szCs w:val="28"/>
        </w:rPr>
        <w:t>»;</w:t>
      </w:r>
    </w:p>
    <w:p w:rsidR="00513520" w:rsidRPr="00513520" w:rsidRDefault="00513520" w:rsidP="00325273">
      <w:pPr>
        <w:spacing w:line="276" w:lineRule="auto"/>
        <w:ind w:left="-426" w:firstLine="426"/>
        <w:jc w:val="both"/>
        <w:rPr>
          <w:sz w:val="28"/>
          <w:szCs w:val="28"/>
        </w:rPr>
      </w:pPr>
      <w:r w:rsidRPr="00513520">
        <w:rPr>
          <w:sz w:val="28"/>
          <w:szCs w:val="28"/>
        </w:rPr>
        <w:t>- ожидаемое поступление налога в 202</w:t>
      </w:r>
      <w:r w:rsidR="00B327B2">
        <w:rPr>
          <w:sz w:val="28"/>
          <w:szCs w:val="28"/>
        </w:rPr>
        <w:t>5</w:t>
      </w:r>
      <w:r w:rsidRPr="00513520">
        <w:rPr>
          <w:sz w:val="28"/>
          <w:szCs w:val="28"/>
        </w:rPr>
        <w:t xml:space="preserve"> году.</w:t>
      </w:r>
    </w:p>
    <w:p w:rsidR="00513520" w:rsidRPr="00513520" w:rsidRDefault="009E3098" w:rsidP="003252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13520" w:rsidRPr="00513520">
        <w:rPr>
          <w:sz w:val="28"/>
          <w:szCs w:val="28"/>
        </w:rPr>
        <w:t>В 202</w:t>
      </w:r>
      <w:r w:rsidR="00B327B2">
        <w:rPr>
          <w:sz w:val="28"/>
          <w:szCs w:val="28"/>
        </w:rPr>
        <w:t>6</w:t>
      </w:r>
      <w:r w:rsidR="00513520" w:rsidRPr="00513520">
        <w:rPr>
          <w:sz w:val="28"/>
          <w:szCs w:val="28"/>
        </w:rPr>
        <w:t xml:space="preserve"> году прогнозируется поступление налога на имущество физических лиц по ставкам налога, исходя из кадастровой стоимости объекта налогообложения.</w:t>
      </w:r>
    </w:p>
    <w:p w:rsidR="00513520" w:rsidRPr="00513520" w:rsidRDefault="00513520" w:rsidP="00325273">
      <w:pPr>
        <w:spacing w:line="276" w:lineRule="auto"/>
        <w:ind w:firstLine="426"/>
        <w:jc w:val="both"/>
        <w:rPr>
          <w:sz w:val="28"/>
          <w:szCs w:val="28"/>
        </w:rPr>
      </w:pPr>
      <w:r w:rsidRPr="00513520">
        <w:rPr>
          <w:sz w:val="28"/>
          <w:szCs w:val="28"/>
        </w:rPr>
        <w:t xml:space="preserve">Прогнозирование осуществлялось с учетом информации о прогнозном поступлении сумм налога, предоставленным главным администратором дохода УФНС России  по Брянской области. </w:t>
      </w:r>
    </w:p>
    <w:p w:rsidR="00A05B51" w:rsidRPr="00B27CA1" w:rsidRDefault="0085427F" w:rsidP="00325273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7CA1" w:rsidRPr="00B27CA1">
        <w:rPr>
          <w:sz w:val="28"/>
          <w:szCs w:val="28"/>
        </w:rPr>
        <w:t>На территории  Брянской области  с 1 января 2016 года  налоговая база по данному налогу определяется, исходя из кадастровой стоимости объектов налогообложения.</w:t>
      </w:r>
    </w:p>
    <w:p w:rsidR="00B27CA1" w:rsidRDefault="00B27CA1" w:rsidP="00325273">
      <w:pPr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  <w:r w:rsidRPr="00B27CA1">
        <w:rPr>
          <w:sz w:val="28"/>
          <w:szCs w:val="28"/>
        </w:rPr>
        <w:tab/>
        <w:t xml:space="preserve">Налоговые льготы по категориям налогоплательщиков установлены </w:t>
      </w:r>
      <w:r w:rsidRPr="00B27CA1">
        <w:rPr>
          <w:b/>
          <w:sz w:val="28"/>
          <w:szCs w:val="28"/>
        </w:rPr>
        <w:t>статьей 407 главы 32 Налогового кодекса РФ.</w:t>
      </w:r>
    </w:p>
    <w:p w:rsidR="00584EFA" w:rsidRPr="00584EFA" w:rsidRDefault="00584EFA" w:rsidP="00325273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84EFA">
        <w:rPr>
          <w:sz w:val="28"/>
          <w:szCs w:val="28"/>
        </w:rPr>
        <w:t>Прогнозирование осуществлялось с учетом информации о прогнозном поступлении сумм налога</w:t>
      </w:r>
      <w:r>
        <w:rPr>
          <w:sz w:val="28"/>
          <w:szCs w:val="28"/>
        </w:rPr>
        <w:t xml:space="preserve">, предоставленным </w:t>
      </w:r>
      <w:r w:rsidR="00BB27C2">
        <w:rPr>
          <w:sz w:val="28"/>
          <w:szCs w:val="28"/>
        </w:rPr>
        <w:t>главным администратором</w:t>
      </w:r>
      <w:r>
        <w:rPr>
          <w:sz w:val="28"/>
          <w:szCs w:val="28"/>
        </w:rPr>
        <w:t xml:space="preserve"> </w:t>
      </w:r>
      <w:r w:rsidR="00BB27C2">
        <w:rPr>
          <w:sz w:val="28"/>
          <w:szCs w:val="28"/>
        </w:rPr>
        <w:t xml:space="preserve">дохода – </w:t>
      </w:r>
      <w:proofErr w:type="gramStart"/>
      <w:r w:rsidR="00BB27C2">
        <w:rPr>
          <w:sz w:val="28"/>
          <w:szCs w:val="28"/>
        </w:rPr>
        <w:t>МРИ</w:t>
      </w:r>
      <w:proofErr w:type="gramEnd"/>
      <w:r w:rsidR="00BB27C2">
        <w:rPr>
          <w:sz w:val="28"/>
          <w:szCs w:val="28"/>
        </w:rPr>
        <w:t xml:space="preserve"> ФНС России №8 по Брянской области.</w:t>
      </w:r>
    </w:p>
    <w:p w:rsidR="003567EE" w:rsidRPr="00E23270" w:rsidRDefault="008B6B92" w:rsidP="00325273">
      <w:pPr>
        <w:spacing w:line="276" w:lineRule="auto"/>
        <w:jc w:val="both"/>
        <w:rPr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 xml:space="preserve">      </w:t>
      </w:r>
      <w:r w:rsidR="00B27CA1" w:rsidRPr="00B27CA1">
        <w:rPr>
          <w:b/>
          <w:bCs/>
          <w:sz w:val="28"/>
          <w:szCs w:val="28"/>
        </w:rPr>
        <w:t xml:space="preserve">На </w:t>
      </w:r>
      <w:r w:rsidR="00B27CA1" w:rsidRPr="00B32214">
        <w:rPr>
          <w:b/>
          <w:bCs/>
          <w:sz w:val="28"/>
          <w:szCs w:val="28"/>
        </w:rPr>
        <w:t>202</w:t>
      </w:r>
      <w:r w:rsidR="00B327B2">
        <w:rPr>
          <w:b/>
          <w:bCs/>
          <w:sz w:val="28"/>
          <w:szCs w:val="28"/>
        </w:rPr>
        <w:t>6</w:t>
      </w:r>
      <w:r w:rsidR="00B27CA1" w:rsidRPr="00B32214">
        <w:rPr>
          <w:b/>
          <w:bCs/>
          <w:sz w:val="28"/>
          <w:szCs w:val="28"/>
        </w:rPr>
        <w:t xml:space="preserve"> г</w:t>
      </w:r>
      <w:r w:rsidR="00B27CA1" w:rsidRPr="00B27CA1">
        <w:rPr>
          <w:b/>
          <w:bCs/>
          <w:sz w:val="28"/>
          <w:szCs w:val="28"/>
        </w:rPr>
        <w:t>од</w:t>
      </w:r>
      <w:r w:rsidR="00B27CA1" w:rsidRPr="00B27CA1">
        <w:rPr>
          <w:bCs/>
          <w:sz w:val="28"/>
          <w:szCs w:val="28"/>
        </w:rPr>
        <w:t xml:space="preserve"> поступления запланированы в размере </w:t>
      </w:r>
      <w:r w:rsidR="00B327B2">
        <w:rPr>
          <w:b/>
          <w:bCs/>
          <w:sz w:val="28"/>
          <w:szCs w:val="28"/>
        </w:rPr>
        <w:t>14960,0</w:t>
      </w:r>
      <w:r w:rsidR="00F427CF">
        <w:rPr>
          <w:b/>
          <w:bCs/>
          <w:sz w:val="28"/>
          <w:szCs w:val="28"/>
        </w:rPr>
        <w:t xml:space="preserve"> </w:t>
      </w:r>
      <w:r w:rsidR="00B27CA1" w:rsidRPr="00B27CA1">
        <w:rPr>
          <w:b/>
          <w:bCs/>
          <w:sz w:val="28"/>
          <w:szCs w:val="28"/>
        </w:rPr>
        <w:t>тыс. рублей</w:t>
      </w:r>
      <w:r w:rsidR="00B27CA1" w:rsidRPr="00B27CA1">
        <w:rPr>
          <w:bCs/>
          <w:sz w:val="28"/>
          <w:szCs w:val="28"/>
        </w:rPr>
        <w:t xml:space="preserve">, </w:t>
      </w:r>
      <w:r w:rsidR="00B27CA1" w:rsidRPr="00B27CA1">
        <w:rPr>
          <w:b/>
          <w:bCs/>
          <w:sz w:val="28"/>
          <w:szCs w:val="28"/>
        </w:rPr>
        <w:t xml:space="preserve">на </w:t>
      </w:r>
      <w:r w:rsidR="00B27CA1" w:rsidRPr="00F547BD">
        <w:rPr>
          <w:b/>
          <w:bCs/>
          <w:sz w:val="28"/>
          <w:szCs w:val="28"/>
        </w:rPr>
        <w:t>202</w:t>
      </w:r>
      <w:r w:rsidR="00B327B2">
        <w:rPr>
          <w:b/>
          <w:bCs/>
          <w:sz w:val="28"/>
          <w:szCs w:val="28"/>
        </w:rPr>
        <w:t>7</w:t>
      </w:r>
      <w:r w:rsidR="00B27CA1" w:rsidRPr="00B27CA1">
        <w:rPr>
          <w:b/>
          <w:bCs/>
          <w:sz w:val="28"/>
          <w:szCs w:val="28"/>
        </w:rPr>
        <w:t xml:space="preserve"> год – </w:t>
      </w:r>
      <w:r w:rsidR="00B327B2">
        <w:rPr>
          <w:b/>
          <w:bCs/>
          <w:sz w:val="28"/>
          <w:szCs w:val="28"/>
        </w:rPr>
        <w:t>15004,0</w:t>
      </w:r>
      <w:r w:rsidR="00B27CA1" w:rsidRPr="00B27CA1">
        <w:rPr>
          <w:b/>
          <w:bCs/>
          <w:sz w:val="28"/>
          <w:szCs w:val="28"/>
        </w:rPr>
        <w:t xml:space="preserve"> тыс. рублей, на </w:t>
      </w:r>
      <w:r w:rsidR="00B27CA1" w:rsidRPr="00F547BD">
        <w:rPr>
          <w:b/>
          <w:bCs/>
          <w:sz w:val="28"/>
          <w:szCs w:val="28"/>
        </w:rPr>
        <w:t>202</w:t>
      </w:r>
      <w:r w:rsidR="00B327B2">
        <w:rPr>
          <w:b/>
          <w:bCs/>
          <w:sz w:val="28"/>
          <w:szCs w:val="28"/>
        </w:rPr>
        <w:t>8</w:t>
      </w:r>
      <w:r w:rsidR="0085427F" w:rsidRPr="00DF45B1">
        <w:rPr>
          <w:b/>
          <w:bCs/>
          <w:sz w:val="28"/>
          <w:szCs w:val="28"/>
        </w:rPr>
        <w:t xml:space="preserve"> год – </w:t>
      </w:r>
      <w:r w:rsidR="00B327B2">
        <w:rPr>
          <w:b/>
          <w:bCs/>
          <w:sz w:val="28"/>
          <w:szCs w:val="28"/>
        </w:rPr>
        <w:t>15080,0</w:t>
      </w:r>
      <w:r w:rsidR="0085427F" w:rsidRPr="00DF45B1">
        <w:rPr>
          <w:b/>
          <w:bCs/>
          <w:sz w:val="28"/>
          <w:szCs w:val="28"/>
        </w:rPr>
        <w:t xml:space="preserve"> тыс. рублей</w:t>
      </w:r>
      <w:r w:rsidR="003567EE">
        <w:rPr>
          <w:sz w:val="28"/>
          <w:szCs w:val="28"/>
        </w:rPr>
        <w:t xml:space="preserve"> с ростом к предыдущему году</w:t>
      </w:r>
      <w:r w:rsidR="003567EE" w:rsidRPr="00AF3E09">
        <w:rPr>
          <w:sz w:val="28"/>
          <w:szCs w:val="28"/>
        </w:rPr>
        <w:t xml:space="preserve"> на </w:t>
      </w:r>
      <w:r w:rsidR="00F427CF">
        <w:rPr>
          <w:sz w:val="28"/>
          <w:szCs w:val="28"/>
        </w:rPr>
        <w:t>трехлетнюю</w:t>
      </w:r>
      <w:r w:rsidR="003567EE" w:rsidRPr="00AF3E09">
        <w:rPr>
          <w:sz w:val="28"/>
          <w:szCs w:val="28"/>
        </w:rPr>
        <w:t xml:space="preserve"> перспективу</w:t>
      </w:r>
      <w:r w:rsidR="009E3098">
        <w:rPr>
          <w:sz w:val="28"/>
          <w:szCs w:val="28"/>
        </w:rPr>
        <w:t xml:space="preserve"> </w:t>
      </w:r>
      <w:r w:rsidR="003567EE">
        <w:rPr>
          <w:sz w:val="28"/>
          <w:szCs w:val="28"/>
        </w:rPr>
        <w:t xml:space="preserve">на </w:t>
      </w:r>
      <w:r w:rsidR="00B327B2">
        <w:rPr>
          <w:sz w:val="28"/>
          <w:szCs w:val="28"/>
        </w:rPr>
        <w:t>123,8</w:t>
      </w:r>
      <w:r w:rsidR="003567EE" w:rsidRPr="00AF3E09">
        <w:rPr>
          <w:sz w:val="28"/>
          <w:szCs w:val="28"/>
        </w:rPr>
        <w:t>%</w:t>
      </w:r>
      <w:r w:rsidR="00F427CF">
        <w:rPr>
          <w:sz w:val="28"/>
          <w:szCs w:val="28"/>
        </w:rPr>
        <w:t xml:space="preserve">, на </w:t>
      </w:r>
      <w:r w:rsidR="00B327B2">
        <w:rPr>
          <w:sz w:val="28"/>
          <w:szCs w:val="28"/>
        </w:rPr>
        <w:t>100,3</w:t>
      </w:r>
      <w:r w:rsidR="00F427CF">
        <w:rPr>
          <w:sz w:val="28"/>
          <w:szCs w:val="28"/>
        </w:rPr>
        <w:t>%</w:t>
      </w:r>
      <w:r w:rsidR="003567EE" w:rsidRPr="00AF3E09">
        <w:rPr>
          <w:sz w:val="28"/>
          <w:szCs w:val="28"/>
        </w:rPr>
        <w:t xml:space="preserve"> и </w:t>
      </w:r>
      <w:r w:rsidR="00F247C1">
        <w:rPr>
          <w:sz w:val="28"/>
          <w:szCs w:val="28"/>
        </w:rPr>
        <w:t>10</w:t>
      </w:r>
      <w:r w:rsidR="009E3098">
        <w:rPr>
          <w:sz w:val="28"/>
          <w:szCs w:val="28"/>
        </w:rPr>
        <w:t>0</w:t>
      </w:r>
      <w:r w:rsidR="00F247C1">
        <w:rPr>
          <w:sz w:val="28"/>
          <w:szCs w:val="28"/>
        </w:rPr>
        <w:t>,</w:t>
      </w:r>
      <w:r w:rsidR="009E3098">
        <w:rPr>
          <w:sz w:val="28"/>
          <w:szCs w:val="28"/>
        </w:rPr>
        <w:t>5</w:t>
      </w:r>
      <w:r w:rsidR="003567EE" w:rsidRPr="00AF3E09">
        <w:rPr>
          <w:sz w:val="28"/>
          <w:szCs w:val="28"/>
        </w:rPr>
        <w:t>% соответственно.</w:t>
      </w:r>
    </w:p>
    <w:p w:rsidR="003567EE" w:rsidRDefault="003567EE" w:rsidP="00325273">
      <w:pPr>
        <w:tabs>
          <w:tab w:val="left" w:pos="6663"/>
          <w:tab w:val="left" w:pos="10490"/>
        </w:tabs>
        <w:spacing w:line="276" w:lineRule="auto"/>
        <w:ind w:firstLine="567"/>
        <w:jc w:val="both"/>
        <w:rPr>
          <w:sz w:val="28"/>
          <w:szCs w:val="28"/>
        </w:rPr>
      </w:pPr>
      <w:r w:rsidRPr="00AF3E09">
        <w:rPr>
          <w:sz w:val="28"/>
          <w:szCs w:val="28"/>
        </w:rPr>
        <w:t xml:space="preserve">В структуре налоговых доходов бюджета на долю </w:t>
      </w:r>
      <w:r w:rsidRPr="00E23270">
        <w:rPr>
          <w:sz w:val="28"/>
          <w:szCs w:val="28"/>
        </w:rPr>
        <w:t xml:space="preserve">налога </w:t>
      </w:r>
      <w:r w:rsidRPr="00AF3E09">
        <w:rPr>
          <w:sz w:val="28"/>
          <w:szCs w:val="28"/>
        </w:rPr>
        <w:t>в 202</w:t>
      </w:r>
      <w:r w:rsidR="00B327B2">
        <w:rPr>
          <w:sz w:val="28"/>
          <w:szCs w:val="28"/>
        </w:rPr>
        <w:t>6</w:t>
      </w:r>
      <w:r w:rsidRPr="00AF3E09">
        <w:rPr>
          <w:sz w:val="28"/>
          <w:szCs w:val="28"/>
        </w:rPr>
        <w:t>-202</w:t>
      </w:r>
      <w:r w:rsidR="00B327B2">
        <w:rPr>
          <w:sz w:val="28"/>
          <w:szCs w:val="28"/>
        </w:rPr>
        <w:t>8</w:t>
      </w:r>
      <w:r w:rsidRPr="00AF3E09">
        <w:rPr>
          <w:sz w:val="28"/>
          <w:szCs w:val="28"/>
        </w:rPr>
        <w:t xml:space="preserve"> годах приходится</w:t>
      </w:r>
      <w:r w:rsidR="00BB27C2">
        <w:rPr>
          <w:sz w:val="28"/>
          <w:szCs w:val="28"/>
        </w:rPr>
        <w:t xml:space="preserve"> </w:t>
      </w:r>
      <w:r w:rsidR="00B327B2">
        <w:rPr>
          <w:sz w:val="28"/>
          <w:szCs w:val="28"/>
        </w:rPr>
        <w:t>2,5</w:t>
      </w:r>
      <w:r w:rsidRPr="00AF3E09">
        <w:rPr>
          <w:sz w:val="28"/>
          <w:szCs w:val="28"/>
        </w:rPr>
        <w:t xml:space="preserve">%, </w:t>
      </w:r>
      <w:r w:rsidR="00B327B2">
        <w:rPr>
          <w:sz w:val="28"/>
          <w:szCs w:val="28"/>
        </w:rPr>
        <w:t>2,5</w:t>
      </w:r>
      <w:r w:rsidRPr="00AF3E09">
        <w:rPr>
          <w:sz w:val="28"/>
          <w:szCs w:val="28"/>
        </w:rPr>
        <w:t>%,</w:t>
      </w:r>
      <w:r w:rsidR="00BB27C2">
        <w:rPr>
          <w:sz w:val="28"/>
          <w:szCs w:val="28"/>
        </w:rPr>
        <w:t xml:space="preserve"> </w:t>
      </w:r>
      <w:r w:rsidR="00B327B2">
        <w:rPr>
          <w:sz w:val="28"/>
          <w:szCs w:val="28"/>
        </w:rPr>
        <w:t>2,5</w:t>
      </w:r>
      <w:r w:rsidRPr="00AF3E09">
        <w:rPr>
          <w:sz w:val="28"/>
          <w:szCs w:val="28"/>
        </w:rPr>
        <w:t>% соответственно.</w:t>
      </w:r>
    </w:p>
    <w:p w:rsidR="009E3098" w:rsidRDefault="009E3098" w:rsidP="007A5D59">
      <w:pPr>
        <w:tabs>
          <w:tab w:val="left" w:pos="6663"/>
          <w:tab w:val="left" w:pos="10490"/>
        </w:tabs>
        <w:ind w:firstLine="567"/>
        <w:jc w:val="both"/>
        <w:rPr>
          <w:sz w:val="28"/>
          <w:szCs w:val="28"/>
        </w:rPr>
      </w:pPr>
    </w:p>
    <w:p w:rsidR="001458E4" w:rsidRDefault="001458E4" w:rsidP="007A5D59">
      <w:pPr>
        <w:pStyle w:val="Con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45B1">
        <w:rPr>
          <w:rFonts w:ascii="Times New Roman" w:hAnsi="Times New Roman" w:cs="Times New Roman"/>
          <w:b/>
          <w:sz w:val="28"/>
          <w:szCs w:val="28"/>
        </w:rPr>
        <w:t>Земельный налог</w:t>
      </w:r>
    </w:p>
    <w:p w:rsidR="007A5D59" w:rsidRDefault="007A5D59" w:rsidP="007A5D59">
      <w:pPr>
        <w:pStyle w:val="Con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F45B1" w:rsidRPr="00DF45B1" w:rsidRDefault="00DF45B1" w:rsidP="0032527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F45B1">
        <w:rPr>
          <w:sz w:val="28"/>
          <w:szCs w:val="28"/>
        </w:rPr>
        <w:t>Исчисление и уплата земельного налога регламентируется главой 31 «Земельный налог» части второй Налогового кодекса Российской Федерации (глава введена Федеральным законом от 29 ноября 2004 года № 141-ФЗ), с учетом изменений, в</w:t>
      </w:r>
      <w:r w:rsidR="00D27069">
        <w:rPr>
          <w:sz w:val="28"/>
          <w:szCs w:val="28"/>
        </w:rPr>
        <w:t>носимых  Федеральными законами,</w:t>
      </w:r>
      <w:r w:rsidRPr="00DF45B1">
        <w:rPr>
          <w:sz w:val="28"/>
          <w:szCs w:val="28"/>
        </w:rPr>
        <w:t xml:space="preserve"> а также принятыми в соответствии с ней нормативно-правовыми актами </w:t>
      </w:r>
      <w:r w:rsidR="00D27069">
        <w:rPr>
          <w:sz w:val="28"/>
          <w:szCs w:val="28"/>
        </w:rPr>
        <w:t>муниципального округа</w:t>
      </w:r>
      <w:r w:rsidRPr="00DF45B1">
        <w:rPr>
          <w:sz w:val="28"/>
          <w:szCs w:val="28"/>
        </w:rPr>
        <w:t>.</w:t>
      </w:r>
    </w:p>
    <w:p w:rsidR="00DF45B1" w:rsidRDefault="00DF45B1" w:rsidP="0032527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DF45B1">
        <w:rPr>
          <w:sz w:val="28"/>
          <w:szCs w:val="28"/>
        </w:rPr>
        <w:t>Прогнозирование поступлений  земельного налога  осуществлялось на основе  сведений налоговых органо</w:t>
      </w:r>
      <w:r w:rsidR="00D27069">
        <w:rPr>
          <w:sz w:val="28"/>
          <w:szCs w:val="28"/>
        </w:rPr>
        <w:t>в,</w:t>
      </w:r>
      <w:r w:rsidRPr="00DF45B1">
        <w:rPr>
          <w:sz w:val="28"/>
          <w:szCs w:val="28"/>
        </w:rPr>
        <w:t xml:space="preserve"> с учетом   кадастровой стоимости земельных участков и проведения работы по улучшению собираемости  налога в </w:t>
      </w:r>
      <w:r w:rsidRPr="00D27069">
        <w:rPr>
          <w:sz w:val="28"/>
          <w:szCs w:val="28"/>
        </w:rPr>
        <w:t>20</w:t>
      </w:r>
      <w:r w:rsidR="00D27069" w:rsidRPr="00D27069">
        <w:rPr>
          <w:sz w:val="28"/>
          <w:szCs w:val="28"/>
        </w:rPr>
        <w:t>2</w:t>
      </w:r>
      <w:r w:rsidR="00EE53BD">
        <w:rPr>
          <w:sz w:val="28"/>
          <w:szCs w:val="28"/>
        </w:rPr>
        <w:t>4</w:t>
      </w:r>
      <w:r w:rsidR="00F247C1">
        <w:rPr>
          <w:sz w:val="28"/>
          <w:szCs w:val="28"/>
        </w:rPr>
        <w:t xml:space="preserve"> </w:t>
      </w:r>
      <w:r w:rsidRPr="00DF45B1">
        <w:rPr>
          <w:sz w:val="28"/>
          <w:szCs w:val="28"/>
        </w:rPr>
        <w:t>году и ожидаемых результатов по погашению имеющейся недоимки.</w:t>
      </w:r>
    </w:p>
    <w:p w:rsidR="00F247C1" w:rsidRPr="00F247C1" w:rsidRDefault="00F247C1" w:rsidP="003252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</w:t>
      </w:r>
      <w:r w:rsidRPr="00F247C1">
        <w:rPr>
          <w:sz w:val="28"/>
          <w:szCs w:val="28"/>
        </w:rPr>
        <w:t>Основой для расчета прогноза по земельному налогу являются:</w:t>
      </w:r>
    </w:p>
    <w:p w:rsidR="00F247C1" w:rsidRPr="00F247C1" w:rsidRDefault="00F247C1" w:rsidP="0032527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247C1">
        <w:rPr>
          <w:sz w:val="28"/>
          <w:szCs w:val="28"/>
        </w:rPr>
        <w:t>- глава 31 Налогового кодекса Российской Федерации;</w:t>
      </w:r>
    </w:p>
    <w:p w:rsidR="00F247C1" w:rsidRPr="00F247C1" w:rsidRDefault="00F247C1" w:rsidP="003252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F247C1">
        <w:rPr>
          <w:sz w:val="28"/>
          <w:szCs w:val="28"/>
        </w:rPr>
        <w:lastRenderedPageBreak/>
        <w:t xml:space="preserve">- данные результатов определения кадастровой стоимости земельных участков, утвержденные Приказом Управления имущественных отношений Брянской области от 01.11.2022 года №1660 «Об утверждении результатов определения кадастровой стоимости на территории Брянской области». </w:t>
      </w:r>
    </w:p>
    <w:p w:rsidR="00F247C1" w:rsidRPr="00F247C1" w:rsidRDefault="00F247C1" w:rsidP="0032527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F247C1">
        <w:rPr>
          <w:sz w:val="28"/>
          <w:szCs w:val="28"/>
        </w:rPr>
        <w:t>-</w:t>
      </w:r>
      <w:r w:rsidRPr="00F247C1">
        <w:rPr>
          <w:sz w:val="24"/>
          <w:szCs w:val="24"/>
        </w:rPr>
        <w:t xml:space="preserve"> </w:t>
      </w:r>
      <w:r w:rsidRPr="00F247C1">
        <w:rPr>
          <w:sz w:val="28"/>
          <w:szCs w:val="28"/>
        </w:rPr>
        <w:t>Решения Совета народных депутатов Стародубского муниципального округа «</w:t>
      </w:r>
      <w:r w:rsidRPr="00F247C1">
        <w:rPr>
          <w:bCs/>
          <w:sz w:val="28"/>
          <w:szCs w:val="28"/>
        </w:rPr>
        <w:t>О земельном налоге на территории Стародубского муниципального округа Брянской области</w:t>
      </w:r>
      <w:r w:rsidRPr="00F247C1">
        <w:rPr>
          <w:sz w:val="28"/>
          <w:szCs w:val="28"/>
        </w:rPr>
        <w:t>»;</w:t>
      </w:r>
    </w:p>
    <w:p w:rsidR="00F247C1" w:rsidRPr="00F247C1" w:rsidRDefault="00F247C1" w:rsidP="00325273">
      <w:pPr>
        <w:tabs>
          <w:tab w:val="left" w:pos="-2618"/>
        </w:tabs>
        <w:spacing w:line="276" w:lineRule="auto"/>
        <w:ind w:left="-426" w:firstLine="426"/>
        <w:jc w:val="both"/>
        <w:rPr>
          <w:b/>
          <w:sz w:val="22"/>
          <w:szCs w:val="22"/>
          <w:u w:val="single"/>
        </w:rPr>
      </w:pPr>
      <w:r w:rsidRPr="00F247C1">
        <w:rPr>
          <w:sz w:val="28"/>
          <w:szCs w:val="28"/>
        </w:rPr>
        <w:t>- ожидаемая оценка поступлений в 202</w:t>
      </w:r>
      <w:r w:rsidR="00EE53BD">
        <w:rPr>
          <w:sz w:val="28"/>
          <w:szCs w:val="28"/>
        </w:rPr>
        <w:t>5</w:t>
      </w:r>
      <w:r w:rsidRPr="00F247C1">
        <w:rPr>
          <w:sz w:val="28"/>
          <w:szCs w:val="28"/>
        </w:rPr>
        <w:t xml:space="preserve"> году.</w:t>
      </w:r>
    </w:p>
    <w:p w:rsidR="00DF45B1" w:rsidRPr="00DF45B1" w:rsidRDefault="00DF45B1" w:rsidP="0032527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F45B1">
        <w:rPr>
          <w:sz w:val="28"/>
          <w:szCs w:val="28"/>
        </w:rPr>
        <w:t xml:space="preserve">В прогнозе учтено </w:t>
      </w:r>
      <w:r w:rsidRPr="00171437">
        <w:rPr>
          <w:sz w:val="28"/>
          <w:szCs w:val="28"/>
        </w:rPr>
        <w:t>100</w:t>
      </w:r>
      <w:r w:rsidRPr="00DF45B1">
        <w:rPr>
          <w:sz w:val="28"/>
          <w:szCs w:val="28"/>
        </w:rPr>
        <w:t xml:space="preserve">-процентное зачисление земельного налога в  </w:t>
      </w:r>
      <w:r w:rsidRPr="00F12072">
        <w:rPr>
          <w:sz w:val="28"/>
          <w:szCs w:val="28"/>
        </w:rPr>
        <w:t xml:space="preserve">бюджет </w:t>
      </w:r>
      <w:r w:rsidR="00F12072" w:rsidRPr="00F12072">
        <w:rPr>
          <w:sz w:val="28"/>
          <w:szCs w:val="28"/>
        </w:rPr>
        <w:t>муниципального</w:t>
      </w:r>
      <w:r w:rsidRPr="00F12072">
        <w:rPr>
          <w:sz w:val="28"/>
          <w:szCs w:val="28"/>
        </w:rPr>
        <w:t xml:space="preserve"> округа</w:t>
      </w:r>
      <w:r w:rsidRPr="00DF45B1">
        <w:rPr>
          <w:sz w:val="28"/>
          <w:szCs w:val="28"/>
        </w:rPr>
        <w:t xml:space="preserve">.  В основу расчета положена налоговая база,  исходя из  поступивших сумм налога  в </w:t>
      </w:r>
      <w:r w:rsidRPr="00F12072">
        <w:rPr>
          <w:sz w:val="28"/>
          <w:szCs w:val="28"/>
        </w:rPr>
        <w:t>20</w:t>
      </w:r>
      <w:r w:rsidR="00BB27C2">
        <w:rPr>
          <w:sz w:val="28"/>
          <w:szCs w:val="28"/>
        </w:rPr>
        <w:t>2</w:t>
      </w:r>
      <w:r w:rsidR="00EE53BD">
        <w:rPr>
          <w:sz w:val="28"/>
          <w:szCs w:val="28"/>
        </w:rPr>
        <w:t>4</w:t>
      </w:r>
      <w:r w:rsidR="0044389D">
        <w:rPr>
          <w:sz w:val="28"/>
          <w:szCs w:val="28"/>
        </w:rPr>
        <w:t xml:space="preserve"> </w:t>
      </w:r>
      <w:r w:rsidRPr="00DF45B1">
        <w:rPr>
          <w:sz w:val="28"/>
          <w:szCs w:val="28"/>
        </w:rPr>
        <w:t xml:space="preserve">году, ожидаемой оценки </w:t>
      </w:r>
      <w:r w:rsidRPr="00F12072">
        <w:rPr>
          <w:sz w:val="28"/>
          <w:szCs w:val="28"/>
        </w:rPr>
        <w:t>20</w:t>
      </w:r>
      <w:r w:rsidR="00F12072">
        <w:rPr>
          <w:sz w:val="28"/>
          <w:szCs w:val="28"/>
        </w:rPr>
        <w:t>2</w:t>
      </w:r>
      <w:r w:rsidR="00EE53BD">
        <w:rPr>
          <w:sz w:val="28"/>
          <w:szCs w:val="28"/>
        </w:rPr>
        <w:t>5</w:t>
      </w:r>
      <w:r w:rsidR="00BB27C2">
        <w:rPr>
          <w:sz w:val="28"/>
          <w:szCs w:val="28"/>
        </w:rPr>
        <w:t xml:space="preserve"> года</w:t>
      </w:r>
      <w:r w:rsidRPr="00DF45B1">
        <w:rPr>
          <w:sz w:val="28"/>
          <w:szCs w:val="28"/>
        </w:rPr>
        <w:t>.</w:t>
      </w:r>
    </w:p>
    <w:p w:rsidR="00584EFA" w:rsidRPr="00E23270" w:rsidRDefault="00DF45B1" w:rsidP="00325273">
      <w:pPr>
        <w:spacing w:line="276" w:lineRule="auto"/>
        <w:jc w:val="both"/>
        <w:rPr>
          <w:sz w:val="28"/>
          <w:szCs w:val="28"/>
          <w:highlight w:val="yellow"/>
        </w:rPr>
      </w:pPr>
      <w:r w:rsidRPr="00DF45B1">
        <w:rPr>
          <w:sz w:val="28"/>
          <w:szCs w:val="28"/>
        </w:rPr>
        <w:t xml:space="preserve"> </w:t>
      </w:r>
      <w:r w:rsidR="00F247C1">
        <w:rPr>
          <w:sz w:val="28"/>
          <w:szCs w:val="28"/>
        </w:rPr>
        <w:t xml:space="preserve">       </w:t>
      </w:r>
      <w:r w:rsidRPr="00DF45B1">
        <w:rPr>
          <w:sz w:val="28"/>
          <w:szCs w:val="28"/>
        </w:rPr>
        <w:t xml:space="preserve">Таким образом, прогноз  поступления  земельного налога в </w:t>
      </w:r>
      <w:r w:rsidR="00584EFA" w:rsidRPr="00B32214">
        <w:rPr>
          <w:b/>
          <w:bCs/>
          <w:sz w:val="28"/>
          <w:szCs w:val="28"/>
        </w:rPr>
        <w:t>202</w:t>
      </w:r>
      <w:r w:rsidR="00EE53BD">
        <w:rPr>
          <w:b/>
          <w:bCs/>
          <w:sz w:val="28"/>
          <w:szCs w:val="28"/>
        </w:rPr>
        <w:t>6</w:t>
      </w:r>
      <w:r w:rsidR="00584EFA" w:rsidRPr="00B32214">
        <w:rPr>
          <w:b/>
          <w:bCs/>
          <w:sz w:val="28"/>
          <w:szCs w:val="28"/>
        </w:rPr>
        <w:t xml:space="preserve"> г</w:t>
      </w:r>
      <w:r w:rsidR="00584EFA" w:rsidRPr="00B27CA1">
        <w:rPr>
          <w:b/>
          <w:bCs/>
          <w:sz w:val="28"/>
          <w:szCs w:val="28"/>
        </w:rPr>
        <w:t>од</w:t>
      </w:r>
      <w:r w:rsidR="00584EFA">
        <w:rPr>
          <w:b/>
          <w:bCs/>
          <w:sz w:val="28"/>
          <w:szCs w:val="28"/>
        </w:rPr>
        <w:t>у</w:t>
      </w:r>
      <w:r w:rsidR="00584EFA" w:rsidRPr="00B27CA1">
        <w:rPr>
          <w:bCs/>
          <w:sz w:val="28"/>
          <w:szCs w:val="28"/>
        </w:rPr>
        <w:t xml:space="preserve"> запланированы в размере </w:t>
      </w:r>
      <w:r w:rsidR="00EE53BD">
        <w:rPr>
          <w:b/>
          <w:bCs/>
          <w:sz w:val="28"/>
          <w:szCs w:val="28"/>
        </w:rPr>
        <w:t>19441,0</w:t>
      </w:r>
      <w:r w:rsidR="00584EFA">
        <w:rPr>
          <w:b/>
          <w:bCs/>
          <w:sz w:val="28"/>
          <w:szCs w:val="28"/>
        </w:rPr>
        <w:t xml:space="preserve"> </w:t>
      </w:r>
      <w:r w:rsidR="00584EFA" w:rsidRPr="00B27CA1">
        <w:rPr>
          <w:b/>
          <w:bCs/>
          <w:sz w:val="28"/>
          <w:szCs w:val="28"/>
        </w:rPr>
        <w:t>тыс. рублей</w:t>
      </w:r>
      <w:r w:rsidR="00584EFA" w:rsidRPr="00B27CA1">
        <w:rPr>
          <w:bCs/>
          <w:sz w:val="28"/>
          <w:szCs w:val="28"/>
        </w:rPr>
        <w:t xml:space="preserve">, </w:t>
      </w:r>
      <w:r w:rsidR="00584EFA" w:rsidRPr="00B27CA1">
        <w:rPr>
          <w:b/>
          <w:bCs/>
          <w:sz w:val="28"/>
          <w:szCs w:val="28"/>
        </w:rPr>
        <w:t xml:space="preserve">на </w:t>
      </w:r>
      <w:r w:rsidR="00584EFA" w:rsidRPr="00F547BD">
        <w:rPr>
          <w:b/>
          <w:bCs/>
          <w:sz w:val="28"/>
          <w:szCs w:val="28"/>
        </w:rPr>
        <w:t>202</w:t>
      </w:r>
      <w:r w:rsidR="00EE53BD">
        <w:rPr>
          <w:b/>
          <w:bCs/>
          <w:sz w:val="28"/>
          <w:szCs w:val="28"/>
        </w:rPr>
        <w:t>7</w:t>
      </w:r>
      <w:r w:rsidR="00584EFA" w:rsidRPr="00B27CA1">
        <w:rPr>
          <w:b/>
          <w:bCs/>
          <w:sz w:val="28"/>
          <w:szCs w:val="28"/>
        </w:rPr>
        <w:t xml:space="preserve"> год – </w:t>
      </w:r>
      <w:r w:rsidR="00EE53BD">
        <w:rPr>
          <w:b/>
          <w:bCs/>
          <w:sz w:val="28"/>
          <w:szCs w:val="28"/>
        </w:rPr>
        <w:t>19536,0</w:t>
      </w:r>
      <w:r w:rsidR="00584EFA" w:rsidRPr="00B27CA1">
        <w:rPr>
          <w:b/>
          <w:bCs/>
          <w:sz w:val="28"/>
          <w:szCs w:val="28"/>
        </w:rPr>
        <w:t xml:space="preserve"> тыс. рублей, на </w:t>
      </w:r>
      <w:r w:rsidR="00584EFA" w:rsidRPr="00F547BD">
        <w:rPr>
          <w:b/>
          <w:bCs/>
          <w:sz w:val="28"/>
          <w:szCs w:val="28"/>
        </w:rPr>
        <w:t>202</w:t>
      </w:r>
      <w:r w:rsidR="00EE53BD">
        <w:rPr>
          <w:b/>
          <w:bCs/>
          <w:sz w:val="28"/>
          <w:szCs w:val="28"/>
        </w:rPr>
        <w:t>8</w:t>
      </w:r>
      <w:r w:rsidR="00584EFA" w:rsidRPr="00DF45B1">
        <w:rPr>
          <w:b/>
          <w:bCs/>
          <w:sz w:val="28"/>
          <w:szCs w:val="28"/>
        </w:rPr>
        <w:t xml:space="preserve"> год – </w:t>
      </w:r>
      <w:r w:rsidR="00EE53BD">
        <w:rPr>
          <w:b/>
          <w:bCs/>
          <w:sz w:val="28"/>
          <w:szCs w:val="28"/>
        </w:rPr>
        <w:t>19632,0</w:t>
      </w:r>
      <w:r w:rsidR="00584EFA" w:rsidRPr="00DF45B1">
        <w:rPr>
          <w:b/>
          <w:bCs/>
          <w:sz w:val="28"/>
          <w:szCs w:val="28"/>
        </w:rPr>
        <w:t>тыс. рублей</w:t>
      </w:r>
      <w:r w:rsidR="00584EFA">
        <w:rPr>
          <w:sz w:val="28"/>
          <w:szCs w:val="28"/>
        </w:rPr>
        <w:t xml:space="preserve"> с ростом к предыдущему году</w:t>
      </w:r>
      <w:r w:rsidR="00584EFA" w:rsidRPr="00AF3E09">
        <w:rPr>
          <w:sz w:val="28"/>
          <w:szCs w:val="28"/>
        </w:rPr>
        <w:t xml:space="preserve"> на </w:t>
      </w:r>
      <w:r w:rsidR="00A43473">
        <w:rPr>
          <w:sz w:val="28"/>
          <w:szCs w:val="28"/>
        </w:rPr>
        <w:t>трехлетнюю</w:t>
      </w:r>
      <w:r w:rsidR="00584EFA" w:rsidRPr="00AF3E09">
        <w:rPr>
          <w:sz w:val="28"/>
          <w:szCs w:val="28"/>
        </w:rPr>
        <w:t xml:space="preserve"> перспективу</w:t>
      </w:r>
      <w:r w:rsidR="00A43473">
        <w:rPr>
          <w:sz w:val="28"/>
          <w:szCs w:val="28"/>
        </w:rPr>
        <w:t xml:space="preserve"> на </w:t>
      </w:r>
      <w:r w:rsidR="00EE53BD">
        <w:rPr>
          <w:sz w:val="28"/>
          <w:szCs w:val="28"/>
        </w:rPr>
        <w:t>121,1</w:t>
      </w:r>
      <w:r w:rsidR="00A43473">
        <w:rPr>
          <w:sz w:val="28"/>
          <w:szCs w:val="28"/>
        </w:rPr>
        <w:t>%</w:t>
      </w:r>
      <w:r w:rsidR="00584EFA">
        <w:rPr>
          <w:sz w:val="28"/>
          <w:szCs w:val="28"/>
        </w:rPr>
        <w:t xml:space="preserve">, на </w:t>
      </w:r>
      <w:r w:rsidR="00EE53BD">
        <w:rPr>
          <w:sz w:val="28"/>
          <w:szCs w:val="28"/>
        </w:rPr>
        <w:t>100,4</w:t>
      </w:r>
      <w:r w:rsidR="00584EFA" w:rsidRPr="00AF3E09">
        <w:rPr>
          <w:sz w:val="28"/>
          <w:szCs w:val="28"/>
        </w:rPr>
        <w:t xml:space="preserve">% и </w:t>
      </w:r>
      <w:r w:rsidR="00EE53BD">
        <w:rPr>
          <w:sz w:val="28"/>
          <w:szCs w:val="28"/>
        </w:rPr>
        <w:t>100,4</w:t>
      </w:r>
      <w:r w:rsidR="00584EFA" w:rsidRPr="00AF3E09">
        <w:rPr>
          <w:sz w:val="28"/>
          <w:szCs w:val="28"/>
        </w:rPr>
        <w:t>% соответственно.</w:t>
      </w:r>
    </w:p>
    <w:p w:rsidR="00E0179C" w:rsidRDefault="00584EFA" w:rsidP="00325273">
      <w:pPr>
        <w:tabs>
          <w:tab w:val="left" w:pos="6663"/>
          <w:tab w:val="left" w:pos="1049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AF3E09">
        <w:rPr>
          <w:sz w:val="28"/>
          <w:szCs w:val="28"/>
        </w:rPr>
        <w:t xml:space="preserve">В структуре налоговых доходов бюджета на долю </w:t>
      </w:r>
      <w:r w:rsidRPr="00E23270">
        <w:rPr>
          <w:sz w:val="28"/>
          <w:szCs w:val="28"/>
        </w:rPr>
        <w:t xml:space="preserve">налога </w:t>
      </w:r>
      <w:r w:rsidRPr="00AF3E09">
        <w:rPr>
          <w:sz w:val="28"/>
          <w:szCs w:val="28"/>
        </w:rPr>
        <w:t>в 202</w:t>
      </w:r>
      <w:r w:rsidR="00EE53BD">
        <w:rPr>
          <w:sz w:val="28"/>
          <w:szCs w:val="28"/>
        </w:rPr>
        <w:t>6</w:t>
      </w:r>
      <w:r w:rsidRPr="00AF3E09">
        <w:rPr>
          <w:sz w:val="28"/>
          <w:szCs w:val="28"/>
        </w:rPr>
        <w:t>-202</w:t>
      </w:r>
      <w:r w:rsidR="00EE53BD">
        <w:rPr>
          <w:sz w:val="28"/>
          <w:szCs w:val="28"/>
        </w:rPr>
        <w:t>8</w:t>
      </w:r>
      <w:r w:rsidRPr="00AF3E09">
        <w:rPr>
          <w:sz w:val="28"/>
          <w:szCs w:val="28"/>
        </w:rPr>
        <w:t xml:space="preserve"> годах приходится</w:t>
      </w:r>
      <w:r>
        <w:rPr>
          <w:sz w:val="28"/>
          <w:szCs w:val="28"/>
        </w:rPr>
        <w:t xml:space="preserve"> </w:t>
      </w:r>
      <w:r w:rsidR="00EE53BD">
        <w:rPr>
          <w:sz w:val="28"/>
          <w:szCs w:val="28"/>
        </w:rPr>
        <w:t>3,2</w:t>
      </w:r>
      <w:r w:rsidRPr="00AF3E09">
        <w:rPr>
          <w:sz w:val="28"/>
          <w:szCs w:val="28"/>
        </w:rPr>
        <w:t xml:space="preserve">%, </w:t>
      </w:r>
      <w:r w:rsidR="00D01F23">
        <w:rPr>
          <w:sz w:val="28"/>
          <w:szCs w:val="28"/>
        </w:rPr>
        <w:t>3,</w:t>
      </w:r>
      <w:r w:rsidR="00EE53BD">
        <w:rPr>
          <w:sz w:val="28"/>
          <w:szCs w:val="28"/>
        </w:rPr>
        <w:t>3</w:t>
      </w:r>
      <w:r w:rsidRPr="00AF3E09">
        <w:rPr>
          <w:sz w:val="28"/>
          <w:szCs w:val="28"/>
        </w:rPr>
        <w:t>%,</w:t>
      </w:r>
      <w:r w:rsidR="00172DFF">
        <w:rPr>
          <w:sz w:val="28"/>
          <w:szCs w:val="28"/>
        </w:rPr>
        <w:t xml:space="preserve"> </w:t>
      </w:r>
      <w:r w:rsidR="00EE53BD">
        <w:rPr>
          <w:sz w:val="28"/>
          <w:szCs w:val="28"/>
        </w:rPr>
        <w:t>4,9</w:t>
      </w:r>
      <w:r w:rsidRPr="00AF3E09">
        <w:rPr>
          <w:sz w:val="28"/>
          <w:szCs w:val="28"/>
        </w:rPr>
        <w:t>% соответственно.</w:t>
      </w:r>
    </w:p>
    <w:p w:rsidR="00E0179C" w:rsidRDefault="00E0179C" w:rsidP="00513409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DBC" w:rsidRPr="00284E6A" w:rsidRDefault="00B45DBC" w:rsidP="00513409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6A">
        <w:rPr>
          <w:rFonts w:ascii="Times New Roman" w:hAnsi="Times New Roman" w:cs="Times New Roman"/>
          <w:b/>
          <w:sz w:val="28"/>
          <w:szCs w:val="28"/>
        </w:rPr>
        <w:t>Государственная пошлина</w:t>
      </w:r>
    </w:p>
    <w:p w:rsidR="00DF45B1" w:rsidRPr="00400ABA" w:rsidRDefault="00DF45B1" w:rsidP="00513409">
      <w:pPr>
        <w:pStyle w:val="Con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F45B1" w:rsidRDefault="00DF45B1" w:rsidP="00325273">
      <w:pPr>
        <w:spacing w:line="276" w:lineRule="auto"/>
        <w:ind w:firstLine="851"/>
        <w:jc w:val="both"/>
        <w:rPr>
          <w:sz w:val="28"/>
          <w:szCs w:val="28"/>
        </w:rPr>
      </w:pPr>
      <w:r w:rsidRPr="00DF45B1">
        <w:rPr>
          <w:sz w:val="28"/>
          <w:szCs w:val="28"/>
        </w:rPr>
        <w:t>Порядок взимания, величина и виды государственной пошлины установлены главой 25.3 «Государственная пошлина»  части второй Налогового кодекса  Российской Федерации.</w:t>
      </w:r>
    </w:p>
    <w:p w:rsidR="00A13E47" w:rsidRPr="00A13E47" w:rsidRDefault="00BB27C2" w:rsidP="003252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13E47" w:rsidRPr="00A13E47">
        <w:rPr>
          <w:sz w:val="28"/>
          <w:szCs w:val="28"/>
        </w:rPr>
        <w:t>Прогнозируемый объем поступления государственной пошлины на 202</w:t>
      </w:r>
      <w:r w:rsidR="00E84369">
        <w:rPr>
          <w:sz w:val="28"/>
          <w:szCs w:val="28"/>
        </w:rPr>
        <w:t>6</w:t>
      </w:r>
      <w:r w:rsidR="00A13E47" w:rsidRPr="00A13E47">
        <w:rPr>
          <w:sz w:val="28"/>
          <w:szCs w:val="28"/>
        </w:rPr>
        <w:t xml:space="preserve"> год определен с учетом динамики поступлений за прошлые годы, оценки поступления в бюджет муниципального округа в 202</w:t>
      </w:r>
      <w:r w:rsidR="00E84369">
        <w:rPr>
          <w:sz w:val="28"/>
          <w:szCs w:val="28"/>
        </w:rPr>
        <w:t>5</w:t>
      </w:r>
      <w:r w:rsidR="00A13E47" w:rsidRPr="00A13E47">
        <w:rPr>
          <w:sz w:val="28"/>
          <w:szCs w:val="28"/>
        </w:rPr>
        <w:t xml:space="preserve"> году, а также  учетом прогнозных показателей, представленных главными администраторами платежа - Федеральной налоговой службой по Брянской области.</w:t>
      </w:r>
    </w:p>
    <w:p w:rsidR="00B50F73" w:rsidRPr="00E23270" w:rsidRDefault="00BB27C2" w:rsidP="00325273">
      <w:pPr>
        <w:spacing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 </w:t>
      </w:r>
      <w:r w:rsidR="00A13E47" w:rsidRPr="00A13E47">
        <w:rPr>
          <w:sz w:val="28"/>
          <w:szCs w:val="28"/>
        </w:rPr>
        <w:t>Сумма прогнозируемых поступлений государственной пошлины в бюджет муниципального округа на 202</w:t>
      </w:r>
      <w:r w:rsidR="00E84369">
        <w:rPr>
          <w:sz w:val="28"/>
          <w:szCs w:val="28"/>
        </w:rPr>
        <w:t>6</w:t>
      </w:r>
      <w:r w:rsidR="00A13E47" w:rsidRPr="00A13E47">
        <w:rPr>
          <w:sz w:val="28"/>
          <w:szCs w:val="28"/>
        </w:rPr>
        <w:t xml:space="preserve"> год составляет  </w:t>
      </w:r>
      <w:r w:rsidR="00E84369">
        <w:rPr>
          <w:sz w:val="28"/>
          <w:szCs w:val="28"/>
        </w:rPr>
        <w:t>9404,0</w:t>
      </w:r>
      <w:r w:rsidR="00B50F73" w:rsidRPr="00B50F73">
        <w:rPr>
          <w:sz w:val="28"/>
          <w:szCs w:val="28"/>
        </w:rPr>
        <w:t xml:space="preserve"> тыс.</w:t>
      </w:r>
      <w:r w:rsidR="00A13E47" w:rsidRPr="00A13E47">
        <w:rPr>
          <w:sz w:val="28"/>
          <w:szCs w:val="28"/>
        </w:rPr>
        <w:t xml:space="preserve"> рублей, на 202</w:t>
      </w:r>
      <w:r w:rsidR="00E84369">
        <w:rPr>
          <w:sz w:val="28"/>
          <w:szCs w:val="28"/>
        </w:rPr>
        <w:t>7</w:t>
      </w:r>
      <w:r w:rsidR="00A13E47" w:rsidRPr="00A13E47">
        <w:rPr>
          <w:sz w:val="28"/>
          <w:szCs w:val="28"/>
        </w:rPr>
        <w:t xml:space="preserve"> год –</w:t>
      </w:r>
      <w:r w:rsidR="00E84369">
        <w:rPr>
          <w:sz w:val="28"/>
          <w:szCs w:val="28"/>
        </w:rPr>
        <w:t>9836,0</w:t>
      </w:r>
      <w:r w:rsidR="00B50F73" w:rsidRPr="00B50F73">
        <w:rPr>
          <w:sz w:val="28"/>
          <w:szCs w:val="28"/>
        </w:rPr>
        <w:t xml:space="preserve"> тыс.</w:t>
      </w:r>
      <w:r w:rsidR="00A13E47" w:rsidRPr="00A13E47">
        <w:rPr>
          <w:sz w:val="28"/>
          <w:szCs w:val="28"/>
        </w:rPr>
        <w:t xml:space="preserve"> рублей, на 202</w:t>
      </w:r>
      <w:r w:rsidR="00E84369">
        <w:rPr>
          <w:sz w:val="28"/>
          <w:szCs w:val="28"/>
        </w:rPr>
        <w:t>8</w:t>
      </w:r>
      <w:r w:rsidR="00A13E47" w:rsidRPr="00A13E47">
        <w:rPr>
          <w:sz w:val="28"/>
          <w:szCs w:val="28"/>
        </w:rPr>
        <w:t xml:space="preserve"> год – </w:t>
      </w:r>
      <w:r w:rsidR="00E84369">
        <w:rPr>
          <w:sz w:val="28"/>
          <w:szCs w:val="28"/>
        </w:rPr>
        <w:t>10289,0</w:t>
      </w:r>
      <w:r w:rsidR="00B50F73" w:rsidRPr="00B50F73">
        <w:rPr>
          <w:sz w:val="28"/>
          <w:szCs w:val="28"/>
        </w:rPr>
        <w:t xml:space="preserve"> </w:t>
      </w:r>
      <w:proofErr w:type="spellStart"/>
      <w:r w:rsidR="00B50F73" w:rsidRPr="00B50F73">
        <w:rPr>
          <w:sz w:val="28"/>
          <w:szCs w:val="28"/>
        </w:rPr>
        <w:t>тыс</w:t>
      </w:r>
      <w:proofErr w:type="gramStart"/>
      <w:r w:rsidR="00B50F73" w:rsidRPr="00B50F73">
        <w:rPr>
          <w:sz w:val="28"/>
          <w:szCs w:val="28"/>
        </w:rPr>
        <w:t>.</w:t>
      </w:r>
      <w:r w:rsidR="00A13E47" w:rsidRPr="00A13E47">
        <w:rPr>
          <w:sz w:val="28"/>
          <w:szCs w:val="28"/>
        </w:rPr>
        <w:t>р</w:t>
      </w:r>
      <w:proofErr w:type="gramEnd"/>
      <w:r w:rsidR="00A13E47" w:rsidRPr="00A13E47">
        <w:rPr>
          <w:sz w:val="28"/>
          <w:szCs w:val="28"/>
        </w:rPr>
        <w:t>ублей</w:t>
      </w:r>
      <w:proofErr w:type="spellEnd"/>
      <w:r w:rsidR="00B50F73">
        <w:rPr>
          <w:sz w:val="28"/>
          <w:szCs w:val="28"/>
        </w:rPr>
        <w:t>,</w:t>
      </w:r>
      <w:r>
        <w:rPr>
          <w:sz w:val="28"/>
          <w:szCs w:val="28"/>
        </w:rPr>
        <w:t xml:space="preserve"> с ростом</w:t>
      </w:r>
      <w:r w:rsidR="00B50F73">
        <w:rPr>
          <w:sz w:val="28"/>
          <w:szCs w:val="28"/>
        </w:rPr>
        <w:t xml:space="preserve"> к предыдущему году</w:t>
      </w:r>
      <w:r w:rsidR="00B50F73" w:rsidRPr="00AF3E09">
        <w:rPr>
          <w:sz w:val="28"/>
          <w:szCs w:val="28"/>
        </w:rPr>
        <w:t xml:space="preserve"> на </w:t>
      </w:r>
      <w:r>
        <w:rPr>
          <w:sz w:val="28"/>
          <w:szCs w:val="28"/>
        </w:rPr>
        <w:t>трехлетнюю</w:t>
      </w:r>
      <w:r w:rsidR="00B50F73" w:rsidRPr="00AF3E09">
        <w:rPr>
          <w:sz w:val="28"/>
          <w:szCs w:val="28"/>
        </w:rPr>
        <w:t xml:space="preserve"> перспективу</w:t>
      </w:r>
      <w:r w:rsidR="00B50F73">
        <w:rPr>
          <w:sz w:val="28"/>
          <w:szCs w:val="28"/>
        </w:rPr>
        <w:t xml:space="preserve"> на </w:t>
      </w:r>
      <w:r w:rsidR="00E84369">
        <w:rPr>
          <w:sz w:val="28"/>
          <w:szCs w:val="28"/>
        </w:rPr>
        <w:t>111,9</w:t>
      </w:r>
      <w:r w:rsidR="00B50F73" w:rsidRPr="00AF3E09">
        <w:rPr>
          <w:sz w:val="28"/>
          <w:szCs w:val="28"/>
        </w:rPr>
        <w:t xml:space="preserve"> %</w:t>
      </w:r>
      <w:r w:rsidR="00AC4FCA">
        <w:rPr>
          <w:sz w:val="28"/>
          <w:szCs w:val="28"/>
        </w:rPr>
        <w:t xml:space="preserve">, </w:t>
      </w:r>
      <w:r w:rsidR="00E84369">
        <w:rPr>
          <w:sz w:val="28"/>
          <w:szCs w:val="28"/>
        </w:rPr>
        <w:t>104,5</w:t>
      </w:r>
      <w:r w:rsidR="00AC4FCA">
        <w:rPr>
          <w:sz w:val="28"/>
          <w:szCs w:val="28"/>
        </w:rPr>
        <w:t>%</w:t>
      </w:r>
      <w:r w:rsidR="00B50F73" w:rsidRPr="00AF3E09">
        <w:rPr>
          <w:sz w:val="28"/>
          <w:szCs w:val="28"/>
        </w:rPr>
        <w:t xml:space="preserve"> и </w:t>
      </w:r>
      <w:r w:rsidR="00E84369">
        <w:rPr>
          <w:sz w:val="28"/>
          <w:szCs w:val="28"/>
        </w:rPr>
        <w:t>104,6</w:t>
      </w:r>
      <w:r w:rsidR="00B50F73" w:rsidRPr="00AF3E09">
        <w:rPr>
          <w:sz w:val="28"/>
          <w:szCs w:val="28"/>
        </w:rPr>
        <w:t>% соответственно.</w:t>
      </w:r>
    </w:p>
    <w:p w:rsidR="00A13E47" w:rsidRPr="00A13E47" w:rsidRDefault="00B50F73" w:rsidP="00325273">
      <w:pPr>
        <w:tabs>
          <w:tab w:val="left" w:pos="6663"/>
          <w:tab w:val="left" w:pos="10490"/>
        </w:tabs>
        <w:spacing w:line="276" w:lineRule="auto"/>
        <w:ind w:firstLine="567"/>
        <w:jc w:val="both"/>
        <w:rPr>
          <w:sz w:val="28"/>
          <w:szCs w:val="28"/>
          <w:highlight w:val="yellow"/>
        </w:rPr>
      </w:pPr>
      <w:r w:rsidRPr="00AF3E09">
        <w:rPr>
          <w:sz w:val="28"/>
          <w:szCs w:val="28"/>
        </w:rPr>
        <w:t xml:space="preserve">В структуре налоговых доходов бюджета на долю </w:t>
      </w:r>
      <w:r w:rsidR="0043598B">
        <w:rPr>
          <w:sz w:val="28"/>
          <w:szCs w:val="28"/>
        </w:rPr>
        <w:t>государственной пошлины</w:t>
      </w:r>
      <w:r w:rsidRPr="00E23270">
        <w:rPr>
          <w:sz w:val="28"/>
          <w:szCs w:val="28"/>
        </w:rPr>
        <w:t xml:space="preserve"> </w:t>
      </w:r>
      <w:r w:rsidRPr="00AF3E09">
        <w:rPr>
          <w:sz w:val="28"/>
          <w:szCs w:val="28"/>
        </w:rPr>
        <w:t>в 202</w:t>
      </w:r>
      <w:r w:rsidR="00E84369">
        <w:rPr>
          <w:sz w:val="28"/>
          <w:szCs w:val="28"/>
        </w:rPr>
        <w:t>6</w:t>
      </w:r>
      <w:r w:rsidRPr="00AF3E09">
        <w:rPr>
          <w:sz w:val="28"/>
          <w:szCs w:val="28"/>
        </w:rPr>
        <w:t>-202</w:t>
      </w:r>
      <w:r w:rsidR="00E84369">
        <w:rPr>
          <w:sz w:val="28"/>
          <w:szCs w:val="28"/>
        </w:rPr>
        <w:t>8</w:t>
      </w:r>
      <w:r w:rsidRPr="00AF3E09">
        <w:rPr>
          <w:sz w:val="28"/>
          <w:szCs w:val="28"/>
        </w:rPr>
        <w:t xml:space="preserve"> годах приходится</w:t>
      </w:r>
      <w:r w:rsidR="00AC4FCA">
        <w:rPr>
          <w:sz w:val="28"/>
          <w:szCs w:val="28"/>
        </w:rPr>
        <w:t xml:space="preserve"> </w:t>
      </w:r>
      <w:r w:rsidR="00E84369">
        <w:rPr>
          <w:sz w:val="28"/>
          <w:szCs w:val="28"/>
        </w:rPr>
        <w:t>1,5</w:t>
      </w:r>
      <w:r w:rsidRPr="00AF3E09">
        <w:rPr>
          <w:sz w:val="28"/>
          <w:szCs w:val="28"/>
        </w:rPr>
        <w:t xml:space="preserve">%, </w:t>
      </w:r>
      <w:r w:rsidR="00E84369">
        <w:rPr>
          <w:sz w:val="28"/>
          <w:szCs w:val="28"/>
        </w:rPr>
        <w:t>1,7</w:t>
      </w:r>
      <w:r w:rsidRPr="00AF3E09">
        <w:rPr>
          <w:sz w:val="28"/>
          <w:szCs w:val="28"/>
        </w:rPr>
        <w:t>%,</w:t>
      </w:r>
      <w:r>
        <w:rPr>
          <w:sz w:val="28"/>
          <w:szCs w:val="28"/>
        </w:rPr>
        <w:t xml:space="preserve"> </w:t>
      </w:r>
      <w:r w:rsidR="00E84369">
        <w:rPr>
          <w:sz w:val="28"/>
          <w:szCs w:val="28"/>
        </w:rPr>
        <w:t>1,7</w:t>
      </w:r>
      <w:r w:rsidRPr="00AF3E09">
        <w:rPr>
          <w:sz w:val="28"/>
          <w:szCs w:val="28"/>
        </w:rPr>
        <w:t>% соответственно</w:t>
      </w:r>
      <w:r w:rsidR="00A13E47" w:rsidRPr="00A13E47">
        <w:rPr>
          <w:sz w:val="28"/>
          <w:szCs w:val="28"/>
        </w:rPr>
        <w:t>.</w:t>
      </w:r>
    </w:p>
    <w:p w:rsidR="00A13E47" w:rsidRPr="00DF45B1" w:rsidRDefault="00A13E47" w:rsidP="00325273">
      <w:pPr>
        <w:spacing w:line="276" w:lineRule="auto"/>
        <w:ind w:firstLine="851"/>
        <w:jc w:val="both"/>
        <w:rPr>
          <w:sz w:val="28"/>
          <w:szCs w:val="28"/>
        </w:rPr>
      </w:pPr>
    </w:p>
    <w:p w:rsidR="00CC21AA" w:rsidRDefault="00CC21AA" w:rsidP="00E41934">
      <w:pPr>
        <w:tabs>
          <w:tab w:val="left" w:pos="540"/>
        </w:tabs>
        <w:ind w:firstLine="720"/>
        <w:rPr>
          <w:b/>
          <w:sz w:val="28"/>
        </w:rPr>
      </w:pPr>
      <w:r w:rsidRPr="00284E6A">
        <w:rPr>
          <w:b/>
          <w:sz w:val="28"/>
        </w:rPr>
        <w:t>4.2</w:t>
      </w:r>
      <w:r w:rsidR="00AC4FCA">
        <w:rPr>
          <w:b/>
          <w:sz w:val="28"/>
        </w:rPr>
        <w:t xml:space="preserve">. </w:t>
      </w:r>
      <w:r w:rsidRPr="00284E6A">
        <w:rPr>
          <w:b/>
          <w:sz w:val="28"/>
        </w:rPr>
        <w:t xml:space="preserve"> Неналоговые доходы</w:t>
      </w:r>
      <w:r w:rsidR="00972937" w:rsidRPr="00284E6A">
        <w:rPr>
          <w:b/>
          <w:sz w:val="28"/>
        </w:rPr>
        <w:t xml:space="preserve"> проекта бюджета</w:t>
      </w:r>
      <w:r w:rsidR="00AC4FCA">
        <w:rPr>
          <w:b/>
          <w:sz w:val="28"/>
        </w:rPr>
        <w:t xml:space="preserve"> </w:t>
      </w:r>
      <w:r w:rsidR="00B50F73">
        <w:rPr>
          <w:b/>
          <w:sz w:val="28"/>
        </w:rPr>
        <w:t>муниципального</w:t>
      </w:r>
      <w:r w:rsidR="00426279">
        <w:rPr>
          <w:b/>
          <w:sz w:val="28"/>
        </w:rPr>
        <w:t xml:space="preserve"> округа</w:t>
      </w:r>
    </w:p>
    <w:p w:rsidR="007A5D59" w:rsidRPr="00284E6A" w:rsidRDefault="007A5D59" w:rsidP="00E41934">
      <w:pPr>
        <w:tabs>
          <w:tab w:val="left" w:pos="540"/>
        </w:tabs>
        <w:ind w:firstLine="720"/>
        <w:rPr>
          <w:b/>
          <w:sz w:val="28"/>
        </w:rPr>
      </w:pPr>
    </w:p>
    <w:p w:rsidR="00AC4FCA" w:rsidRDefault="001D66B8" w:rsidP="0032527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55096">
        <w:rPr>
          <w:sz w:val="28"/>
          <w:szCs w:val="28"/>
        </w:rPr>
        <w:t>Неналоговые доходы в про</w:t>
      </w:r>
      <w:r w:rsidR="003E5D99" w:rsidRPr="00755096">
        <w:rPr>
          <w:sz w:val="28"/>
          <w:szCs w:val="28"/>
        </w:rPr>
        <w:t xml:space="preserve">екте </w:t>
      </w:r>
      <w:r w:rsidR="00265830">
        <w:rPr>
          <w:sz w:val="28"/>
          <w:szCs w:val="28"/>
        </w:rPr>
        <w:t>муниципального</w:t>
      </w:r>
      <w:r w:rsidR="00313EC0" w:rsidRPr="00755096">
        <w:rPr>
          <w:sz w:val="28"/>
          <w:szCs w:val="28"/>
        </w:rPr>
        <w:t xml:space="preserve"> бюджета  </w:t>
      </w:r>
      <w:r w:rsidR="00E06564" w:rsidRPr="00755096">
        <w:rPr>
          <w:b/>
          <w:sz w:val="28"/>
          <w:szCs w:val="28"/>
        </w:rPr>
        <w:t>на 202</w:t>
      </w:r>
      <w:r w:rsidR="00E84369">
        <w:rPr>
          <w:b/>
          <w:sz w:val="28"/>
          <w:szCs w:val="28"/>
        </w:rPr>
        <w:t>6</w:t>
      </w:r>
      <w:r w:rsidR="00313EC0" w:rsidRPr="00755096">
        <w:rPr>
          <w:b/>
          <w:sz w:val="28"/>
          <w:szCs w:val="28"/>
        </w:rPr>
        <w:t xml:space="preserve"> год </w:t>
      </w:r>
      <w:r w:rsidR="00313EC0" w:rsidRPr="00755096">
        <w:rPr>
          <w:sz w:val="28"/>
          <w:szCs w:val="28"/>
        </w:rPr>
        <w:t xml:space="preserve">планируются  в сумме </w:t>
      </w:r>
      <w:r w:rsidR="00E84369">
        <w:rPr>
          <w:b/>
          <w:sz w:val="28"/>
          <w:szCs w:val="28"/>
        </w:rPr>
        <w:t>29257,5</w:t>
      </w:r>
      <w:r w:rsidR="00DE244C">
        <w:rPr>
          <w:b/>
          <w:sz w:val="28"/>
          <w:szCs w:val="28"/>
        </w:rPr>
        <w:t xml:space="preserve"> </w:t>
      </w:r>
      <w:r w:rsidRPr="00755096">
        <w:rPr>
          <w:b/>
          <w:sz w:val="28"/>
          <w:szCs w:val="28"/>
        </w:rPr>
        <w:t xml:space="preserve">тыс. руб.  </w:t>
      </w:r>
      <w:r w:rsidR="00B859D7" w:rsidRPr="00755096">
        <w:rPr>
          <w:sz w:val="28"/>
          <w:szCs w:val="28"/>
        </w:rPr>
        <w:t>К ожидаемому исполнению 20</w:t>
      </w:r>
      <w:r w:rsidR="00265830">
        <w:rPr>
          <w:sz w:val="28"/>
          <w:szCs w:val="28"/>
        </w:rPr>
        <w:t>2</w:t>
      </w:r>
      <w:r w:rsidR="00E84369">
        <w:rPr>
          <w:sz w:val="28"/>
          <w:szCs w:val="28"/>
        </w:rPr>
        <w:t>5</w:t>
      </w:r>
      <w:r w:rsidR="002E1290">
        <w:rPr>
          <w:sz w:val="28"/>
          <w:szCs w:val="28"/>
        </w:rPr>
        <w:t xml:space="preserve"> года </w:t>
      </w:r>
      <w:r w:rsidR="00DE244C">
        <w:rPr>
          <w:sz w:val="28"/>
          <w:szCs w:val="28"/>
        </w:rPr>
        <w:t xml:space="preserve"> (</w:t>
      </w:r>
      <w:r w:rsidR="00E84369">
        <w:rPr>
          <w:sz w:val="28"/>
          <w:szCs w:val="28"/>
        </w:rPr>
        <w:t>40412,8</w:t>
      </w:r>
      <w:r w:rsidR="00DE244C">
        <w:rPr>
          <w:sz w:val="28"/>
          <w:szCs w:val="28"/>
        </w:rPr>
        <w:t xml:space="preserve"> тыс. рублей) </w:t>
      </w:r>
      <w:r w:rsidR="00E84369">
        <w:rPr>
          <w:sz w:val="28"/>
          <w:szCs w:val="28"/>
        </w:rPr>
        <w:t>снижение</w:t>
      </w:r>
      <w:r w:rsidR="002E1290">
        <w:rPr>
          <w:sz w:val="28"/>
          <w:szCs w:val="28"/>
        </w:rPr>
        <w:t xml:space="preserve"> составит  </w:t>
      </w:r>
      <w:r w:rsidR="00E84369">
        <w:rPr>
          <w:sz w:val="28"/>
          <w:szCs w:val="28"/>
        </w:rPr>
        <w:t>11155,3</w:t>
      </w:r>
      <w:r w:rsidR="002E1290">
        <w:rPr>
          <w:sz w:val="28"/>
          <w:szCs w:val="28"/>
        </w:rPr>
        <w:t xml:space="preserve"> </w:t>
      </w:r>
      <w:r w:rsidR="0075765B" w:rsidRPr="00755096">
        <w:rPr>
          <w:sz w:val="28"/>
          <w:szCs w:val="28"/>
        </w:rPr>
        <w:t xml:space="preserve">тыс. руб. или  </w:t>
      </w:r>
      <w:r w:rsidR="00E84369">
        <w:rPr>
          <w:sz w:val="28"/>
          <w:szCs w:val="28"/>
        </w:rPr>
        <w:t>27,6%</w:t>
      </w:r>
      <w:r w:rsidR="003E5D99" w:rsidRPr="00755096">
        <w:rPr>
          <w:sz w:val="28"/>
          <w:szCs w:val="28"/>
        </w:rPr>
        <w:t>.</w:t>
      </w:r>
      <w:r w:rsidR="002E1290">
        <w:rPr>
          <w:sz w:val="28"/>
          <w:szCs w:val="28"/>
        </w:rPr>
        <w:t xml:space="preserve"> </w:t>
      </w:r>
      <w:r w:rsidR="00E06564" w:rsidRPr="00755096">
        <w:rPr>
          <w:b/>
          <w:sz w:val="28"/>
          <w:szCs w:val="28"/>
        </w:rPr>
        <w:t>На 202</w:t>
      </w:r>
      <w:r w:rsidR="00E84369">
        <w:rPr>
          <w:b/>
          <w:sz w:val="28"/>
          <w:szCs w:val="28"/>
        </w:rPr>
        <w:t>7</w:t>
      </w:r>
      <w:r w:rsidR="00C52CEA" w:rsidRPr="00755096">
        <w:rPr>
          <w:b/>
          <w:sz w:val="28"/>
          <w:szCs w:val="28"/>
        </w:rPr>
        <w:t xml:space="preserve"> </w:t>
      </w:r>
      <w:r w:rsidR="00C52CEA" w:rsidRPr="00755096">
        <w:rPr>
          <w:b/>
          <w:sz w:val="28"/>
          <w:szCs w:val="28"/>
        </w:rPr>
        <w:lastRenderedPageBreak/>
        <w:t>год</w:t>
      </w:r>
      <w:r w:rsidR="00C52CEA" w:rsidRPr="00755096">
        <w:rPr>
          <w:sz w:val="28"/>
          <w:szCs w:val="28"/>
        </w:rPr>
        <w:t xml:space="preserve"> запланированы поступления </w:t>
      </w:r>
      <w:r w:rsidR="00E06564" w:rsidRPr="00755096">
        <w:rPr>
          <w:b/>
          <w:sz w:val="28"/>
          <w:szCs w:val="28"/>
        </w:rPr>
        <w:t xml:space="preserve">в сумме </w:t>
      </w:r>
      <w:r w:rsidR="00D32034">
        <w:rPr>
          <w:b/>
          <w:sz w:val="28"/>
          <w:szCs w:val="28"/>
        </w:rPr>
        <w:t>16559,7</w:t>
      </w:r>
      <w:r w:rsidR="00C13625">
        <w:rPr>
          <w:b/>
          <w:sz w:val="28"/>
          <w:szCs w:val="28"/>
        </w:rPr>
        <w:t xml:space="preserve"> </w:t>
      </w:r>
      <w:r w:rsidR="003829DE">
        <w:rPr>
          <w:b/>
          <w:sz w:val="28"/>
          <w:szCs w:val="28"/>
        </w:rPr>
        <w:t>тыс. рублей</w:t>
      </w:r>
      <w:r w:rsidR="00D702D9">
        <w:rPr>
          <w:b/>
          <w:sz w:val="28"/>
          <w:szCs w:val="28"/>
        </w:rPr>
        <w:t xml:space="preserve"> </w:t>
      </w:r>
      <w:r w:rsidR="00C52CEA" w:rsidRPr="00755096">
        <w:rPr>
          <w:sz w:val="28"/>
          <w:szCs w:val="28"/>
        </w:rPr>
        <w:t>и на</w:t>
      </w:r>
      <w:r w:rsidR="00E06564" w:rsidRPr="00755096">
        <w:rPr>
          <w:b/>
          <w:sz w:val="28"/>
          <w:szCs w:val="28"/>
        </w:rPr>
        <w:t xml:space="preserve"> 202</w:t>
      </w:r>
      <w:r w:rsidR="00D32034">
        <w:rPr>
          <w:b/>
          <w:sz w:val="28"/>
          <w:szCs w:val="28"/>
        </w:rPr>
        <w:t>8</w:t>
      </w:r>
      <w:r w:rsidR="00E06564" w:rsidRPr="00755096">
        <w:rPr>
          <w:b/>
          <w:sz w:val="28"/>
          <w:szCs w:val="28"/>
        </w:rPr>
        <w:t xml:space="preserve"> год </w:t>
      </w:r>
      <w:r w:rsidR="00D32034">
        <w:rPr>
          <w:b/>
          <w:sz w:val="28"/>
          <w:szCs w:val="28"/>
        </w:rPr>
        <w:t>16603,9</w:t>
      </w:r>
      <w:r w:rsidR="008D56F3">
        <w:rPr>
          <w:b/>
          <w:sz w:val="28"/>
          <w:szCs w:val="28"/>
        </w:rPr>
        <w:t xml:space="preserve"> </w:t>
      </w:r>
      <w:r w:rsidR="00C52CEA" w:rsidRPr="00755096">
        <w:rPr>
          <w:b/>
          <w:sz w:val="28"/>
          <w:szCs w:val="28"/>
        </w:rPr>
        <w:t>тыс. руб.</w:t>
      </w:r>
      <w:r w:rsidR="00D702D9">
        <w:rPr>
          <w:b/>
          <w:sz w:val="28"/>
          <w:szCs w:val="28"/>
        </w:rPr>
        <w:t xml:space="preserve"> </w:t>
      </w:r>
      <w:r w:rsidR="003E5D99" w:rsidRPr="00755096">
        <w:rPr>
          <w:sz w:val="28"/>
          <w:szCs w:val="28"/>
        </w:rPr>
        <w:t xml:space="preserve">Анализируя изменения структуры собственных доходов </w:t>
      </w:r>
      <w:r w:rsidR="00D442E4">
        <w:rPr>
          <w:sz w:val="28"/>
          <w:szCs w:val="28"/>
        </w:rPr>
        <w:t>муниципального</w:t>
      </w:r>
      <w:r w:rsidR="0075765B" w:rsidRPr="00755096">
        <w:rPr>
          <w:sz w:val="28"/>
          <w:szCs w:val="28"/>
        </w:rPr>
        <w:t xml:space="preserve"> бюджета следует отметить </w:t>
      </w:r>
      <w:r w:rsidR="00C36EC4" w:rsidRPr="00755096">
        <w:rPr>
          <w:sz w:val="28"/>
          <w:szCs w:val="28"/>
        </w:rPr>
        <w:t xml:space="preserve"> по </w:t>
      </w:r>
      <w:r w:rsidR="00E06564" w:rsidRPr="00755096">
        <w:rPr>
          <w:sz w:val="28"/>
          <w:szCs w:val="28"/>
        </w:rPr>
        <w:t>сравнению с</w:t>
      </w:r>
      <w:r w:rsidR="008D56F3">
        <w:rPr>
          <w:sz w:val="28"/>
          <w:szCs w:val="28"/>
        </w:rPr>
        <w:t xml:space="preserve"> ожидаемой</w:t>
      </w:r>
      <w:proofErr w:type="gramEnd"/>
      <w:r w:rsidR="008D56F3">
        <w:rPr>
          <w:sz w:val="28"/>
          <w:szCs w:val="28"/>
        </w:rPr>
        <w:t xml:space="preserve"> оценкой</w:t>
      </w:r>
      <w:r w:rsidR="00E06564" w:rsidRPr="00755096">
        <w:rPr>
          <w:sz w:val="28"/>
          <w:szCs w:val="28"/>
        </w:rPr>
        <w:t xml:space="preserve"> 20</w:t>
      </w:r>
      <w:r w:rsidR="00D442E4">
        <w:rPr>
          <w:sz w:val="28"/>
          <w:szCs w:val="28"/>
        </w:rPr>
        <w:t>2</w:t>
      </w:r>
      <w:r w:rsidR="00D32034">
        <w:rPr>
          <w:sz w:val="28"/>
          <w:szCs w:val="28"/>
        </w:rPr>
        <w:t>5</w:t>
      </w:r>
      <w:r w:rsidR="00E06564" w:rsidRPr="00755096">
        <w:rPr>
          <w:sz w:val="28"/>
          <w:szCs w:val="28"/>
        </w:rPr>
        <w:t xml:space="preserve"> год</w:t>
      </w:r>
      <w:r w:rsidR="008D56F3">
        <w:rPr>
          <w:sz w:val="28"/>
          <w:szCs w:val="28"/>
        </w:rPr>
        <w:t>а</w:t>
      </w:r>
      <w:r w:rsidR="00E06564" w:rsidRPr="00755096">
        <w:rPr>
          <w:sz w:val="28"/>
          <w:szCs w:val="28"/>
        </w:rPr>
        <w:t xml:space="preserve"> в 202</w:t>
      </w:r>
      <w:r w:rsidR="00D32034">
        <w:rPr>
          <w:sz w:val="28"/>
          <w:szCs w:val="28"/>
        </w:rPr>
        <w:t>6</w:t>
      </w:r>
      <w:r w:rsidR="008762C7" w:rsidRPr="00755096">
        <w:rPr>
          <w:sz w:val="28"/>
          <w:szCs w:val="28"/>
        </w:rPr>
        <w:t xml:space="preserve"> году планируется </w:t>
      </w:r>
      <w:r w:rsidR="00D32034">
        <w:rPr>
          <w:sz w:val="28"/>
          <w:szCs w:val="28"/>
        </w:rPr>
        <w:t>снижение</w:t>
      </w:r>
      <w:r w:rsidR="003E5D99" w:rsidRPr="00755096">
        <w:rPr>
          <w:sz w:val="28"/>
          <w:szCs w:val="28"/>
        </w:rPr>
        <w:t xml:space="preserve"> удельного веса неналоговых дох</w:t>
      </w:r>
      <w:r w:rsidR="0001689A" w:rsidRPr="00755096">
        <w:rPr>
          <w:sz w:val="28"/>
          <w:szCs w:val="28"/>
        </w:rPr>
        <w:t>одов</w:t>
      </w:r>
      <w:r w:rsidR="00C1749A">
        <w:rPr>
          <w:sz w:val="28"/>
          <w:szCs w:val="28"/>
        </w:rPr>
        <w:t xml:space="preserve"> в структуре собственных доходов бюджета</w:t>
      </w:r>
      <w:r w:rsidR="0001689A" w:rsidRPr="00755096">
        <w:rPr>
          <w:sz w:val="28"/>
          <w:szCs w:val="28"/>
        </w:rPr>
        <w:t xml:space="preserve"> </w:t>
      </w:r>
      <w:r w:rsidR="00755096" w:rsidRPr="00755096">
        <w:rPr>
          <w:sz w:val="28"/>
          <w:szCs w:val="28"/>
        </w:rPr>
        <w:t xml:space="preserve">с </w:t>
      </w:r>
      <w:r w:rsidR="00D32034">
        <w:rPr>
          <w:sz w:val="28"/>
          <w:szCs w:val="28"/>
        </w:rPr>
        <w:t>4,68</w:t>
      </w:r>
      <w:r w:rsidR="00C1749A">
        <w:rPr>
          <w:sz w:val="28"/>
          <w:szCs w:val="28"/>
        </w:rPr>
        <w:t xml:space="preserve">% до </w:t>
      </w:r>
      <w:r w:rsidR="00D32034">
        <w:rPr>
          <w:sz w:val="28"/>
          <w:szCs w:val="28"/>
        </w:rPr>
        <w:t>2,69</w:t>
      </w:r>
      <w:r w:rsidR="00C1749A">
        <w:rPr>
          <w:sz w:val="28"/>
          <w:szCs w:val="28"/>
        </w:rPr>
        <w:t>%.</w:t>
      </w:r>
      <w:r w:rsidR="00455BDA">
        <w:rPr>
          <w:sz w:val="28"/>
          <w:szCs w:val="28"/>
        </w:rPr>
        <w:t xml:space="preserve"> </w:t>
      </w:r>
      <w:r w:rsidR="00097D87" w:rsidRPr="00755096">
        <w:rPr>
          <w:b/>
          <w:sz w:val="28"/>
          <w:szCs w:val="28"/>
        </w:rPr>
        <w:t>Структура неналоговых доходов про</w:t>
      </w:r>
      <w:r w:rsidR="00755096" w:rsidRPr="00755096">
        <w:rPr>
          <w:b/>
          <w:sz w:val="28"/>
          <w:szCs w:val="28"/>
        </w:rPr>
        <w:t xml:space="preserve">екта </w:t>
      </w:r>
      <w:r w:rsidR="00D442E4">
        <w:rPr>
          <w:b/>
          <w:sz w:val="28"/>
          <w:szCs w:val="28"/>
        </w:rPr>
        <w:t>муниципального</w:t>
      </w:r>
      <w:r w:rsidR="00755096" w:rsidRPr="00755096">
        <w:rPr>
          <w:b/>
          <w:sz w:val="28"/>
          <w:szCs w:val="28"/>
        </w:rPr>
        <w:t xml:space="preserve"> бюджета на 20</w:t>
      </w:r>
      <w:r w:rsidR="00D442E4">
        <w:rPr>
          <w:b/>
          <w:sz w:val="28"/>
          <w:szCs w:val="28"/>
        </w:rPr>
        <w:t>2</w:t>
      </w:r>
      <w:r w:rsidR="00D32034">
        <w:rPr>
          <w:b/>
          <w:sz w:val="28"/>
          <w:szCs w:val="28"/>
        </w:rPr>
        <w:t>6</w:t>
      </w:r>
      <w:r w:rsidR="00755096" w:rsidRPr="00755096">
        <w:rPr>
          <w:b/>
          <w:sz w:val="28"/>
          <w:szCs w:val="28"/>
        </w:rPr>
        <w:t xml:space="preserve"> - 202</w:t>
      </w:r>
      <w:r w:rsidR="00D32034">
        <w:rPr>
          <w:b/>
          <w:sz w:val="28"/>
          <w:szCs w:val="28"/>
        </w:rPr>
        <w:t>8</w:t>
      </w:r>
      <w:r w:rsidR="00097D87" w:rsidRPr="00755096">
        <w:rPr>
          <w:b/>
          <w:sz w:val="28"/>
          <w:szCs w:val="28"/>
        </w:rPr>
        <w:t xml:space="preserve"> год</w:t>
      </w:r>
      <w:r w:rsidR="00097D87" w:rsidRPr="00755096">
        <w:rPr>
          <w:sz w:val="28"/>
          <w:szCs w:val="28"/>
        </w:rPr>
        <w:t xml:space="preserve"> представлена в таблице</w:t>
      </w:r>
      <w:r w:rsidR="000B5072" w:rsidRPr="00755096">
        <w:rPr>
          <w:sz w:val="28"/>
          <w:szCs w:val="28"/>
        </w:rPr>
        <w:t>:</w:t>
      </w:r>
    </w:p>
    <w:p w:rsidR="00C87C24" w:rsidRPr="00755096" w:rsidRDefault="00DD5A3A" w:rsidP="00C87C24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5273">
        <w:rPr>
          <w:sz w:val="28"/>
          <w:szCs w:val="28"/>
        </w:rPr>
        <w:t xml:space="preserve">Таблица </w:t>
      </w:r>
      <w:r w:rsidR="00C87C24">
        <w:rPr>
          <w:sz w:val="28"/>
          <w:szCs w:val="28"/>
        </w:rPr>
        <w:t>(</w:t>
      </w:r>
      <w:r w:rsidR="00325273">
        <w:rPr>
          <w:sz w:val="28"/>
          <w:szCs w:val="28"/>
        </w:rPr>
        <w:t>т</w:t>
      </w:r>
      <w:r w:rsidR="00C87C24">
        <w:rPr>
          <w:sz w:val="28"/>
          <w:szCs w:val="28"/>
        </w:rPr>
        <w:t>ыс. рублей)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709"/>
        <w:gridCol w:w="1134"/>
        <w:gridCol w:w="709"/>
        <w:gridCol w:w="1134"/>
        <w:gridCol w:w="708"/>
        <w:gridCol w:w="1134"/>
        <w:gridCol w:w="709"/>
      </w:tblGrid>
      <w:tr w:rsidR="00D442E4" w:rsidRPr="00755096" w:rsidTr="0073475C">
        <w:trPr>
          <w:trHeight w:val="567"/>
        </w:trPr>
        <w:tc>
          <w:tcPr>
            <w:tcW w:w="3085" w:type="dxa"/>
          </w:tcPr>
          <w:p w:rsidR="00D442E4" w:rsidRPr="00D442E4" w:rsidRDefault="00D442E4" w:rsidP="00D503C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442E4" w:rsidRPr="00D442E4" w:rsidRDefault="00D442E4" w:rsidP="00D503C4">
            <w:pPr>
              <w:rPr>
                <w:b/>
                <w:bCs/>
                <w:sz w:val="24"/>
                <w:szCs w:val="24"/>
              </w:rPr>
            </w:pPr>
            <w:r w:rsidRPr="00D442E4">
              <w:rPr>
                <w:b/>
                <w:bCs/>
                <w:sz w:val="24"/>
                <w:szCs w:val="24"/>
              </w:rPr>
              <w:t>Ожидаемое</w:t>
            </w:r>
          </w:p>
          <w:p w:rsidR="00D442E4" w:rsidRPr="00D442E4" w:rsidRDefault="00D442E4" w:rsidP="00D32034">
            <w:pPr>
              <w:rPr>
                <w:b/>
                <w:bCs/>
                <w:sz w:val="24"/>
                <w:szCs w:val="24"/>
              </w:rPr>
            </w:pPr>
            <w:r w:rsidRPr="00D442E4">
              <w:rPr>
                <w:b/>
                <w:bCs/>
                <w:sz w:val="24"/>
                <w:szCs w:val="24"/>
              </w:rPr>
              <w:t xml:space="preserve">  202</w:t>
            </w:r>
            <w:r w:rsidR="00D32034">
              <w:rPr>
                <w:b/>
                <w:bCs/>
                <w:sz w:val="24"/>
                <w:szCs w:val="24"/>
              </w:rPr>
              <w:t>5</w:t>
            </w:r>
            <w:r w:rsidRPr="00D442E4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:rsidR="00D442E4" w:rsidRDefault="00D442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Уд.</w:t>
            </w:r>
          </w:p>
          <w:p w:rsidR="00D442E4" w:rsidRPr="00D442E4" w:rsidRDefault="00D442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вес%</w:t>
            </w:r>
          </w:p>
          <w:p w:rsidR="00D442E4" w:rsidRPr="00D442E4" w:rsidRDefault="00D442E4" w:rsidP="00D442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442E4" w:rsidRPr="00D442E4" w:rsidRDefault="00D442E4" w:rsidP="00D32034">
            <w:pPr>
              <w:jc w:val="both"/>
              <w:rPr>
                <w:b/>
                <w:bCs/>
                <w:sz w:val="24"/>
                <w:szCs w:val="24"/>
              </w:rPr>
            </w:pPr>
            <w:r w:rsidRPr="00D442E4">
              <w:rPr>
                <w:b/>
                <w:bCs/>
                <w:sz w:val="24"/>
                <w:szCs w:val="24"/>
              </w:rPr>
              <w:t>202</w:t>
            </w:r>
            <w:r w:rsidR="00D32034">
              <w:rPr>
                <w:b/>
                <w:bCs/>
                <w:sz w:val="24"/>
                <w:szCs w:val="24"/>
              </w:rPr>
              <w:t>6</w:t>
            </w:r>
            <w:r w:rsidRPr="00D442E4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:rsidR="00D442E4" w:rsidRDefault="00D442E4" w:rsidP="00D442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Уд.</w:t>
            </w:r>
          </w:p>
          <w:p w:rsidR="00D442E4" w:rsidRPr="00D442E4" w:rsidRDefault="00D442E4" w:rsidP="00D442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вес%</w:t>
            </w:r>
          </w:p>
          <w:p w:rsidR="00D442E4" w:rsidRPr="00D442E4" w:rsidRDefault="00D442E4" w:rsidP="00D442E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442E4" w:rsidRPr="00D442E4" w:rsidRDefault="00D442E4" w:rsidP="00D32034">
            <w:pPr>
              <w:jc w:val="both"/>
              <w:rPr>
                <w:b/>
                <w:bCs/>
                <w:sz w:val="24"/>
                <w:szCs w:val="24"/>
              </w:rPr>
            </w:pPr>
            <w:r w:rsidRPr="00D442E4">
              <w:rPr>
                <w:b/>
                <w:bCs/>
                <w:sz w:val="24"/>
                <w:szCs w:val="24"/>
              </w:rPr>
              <w:t>202</w:t>
            </w:r>
            <w:r w:rsidR="00D32034">
              <w:rPr>
                <w:b/>
                <w:bCs/>
                <w:sz w:val="24"/>
                <w:szCs w:val="24"/>
              </w:rPr>
              <w:t>7</w:t>
            </w:r>
            <w:r w:rsidRPr="00D442E4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</w:tcPr>
          <w:p w:rsidR="00D442E4" w:rsidRDefault="00D442E4" w:rsidP="00D442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Уд.</w:t>
            </w:r>
          </w:p>
          <w:p w:rsidR="00D442E4" w:rsidRPr="00D442E4" w:rsidRDefault="00D442E4" w:rsidP="00D442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вес%</w:t>
            </w:r>
          </w:p>
          <w:p w:rsidR="00D442E4" w:rsidRPr="00D442E4" w:rsidRDefault="00D442E4" w:rsidP="00D442E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442E4" w:rsidRPr="00D442E4" w:rsidRDefault="00D442E4" w:rsidP="00D32034">
            <w:pPr>
              <w:jc w:val="both"/>
              <w:rPr>
                <w:b/>
                <w:bCs/>
                <w:sz w:val="24"/>
                <w:szCs w:val="24"/>
              </w:rPr>
            </w:pPr>
            <w:r w:rsidRPr="00D442E4">
              <w:rPr>
                <w:b/>
                <w:bCs/>
                <w:sz w:val="24"/>
                <w:szCs w:val="24"/>
              </w:rPr>
              <w:t>202</w:t>
            </w:r>
            <w:r w:rsidR="00D32034">
              <w:rPr>
                <w:b/>
                <w:bCs/>
                <w:sz w:val="24"/>
                <w:szCs w:val="24"/>
              </w:rPr>
              <w:t>8</w:t>
            </w:r>
            <w:r w:rsidRPr="00D442E4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:rsidR="00D442E4" w:rsidRDefault="00D442E4" w:rsidP="00D442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Уд.</w:t>
            </w:r>
          </w:p>
          <w:p w:rsidR="00D442E4" w:rsidRPr="00D442E4" w:rsidRDefault="00D442E4" w:rsidP="00D442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вес%</w:t>
            </w:r>
          </w:p>
          <w:p w:rsidR="00D442E4" w:rsidRPr="00755096" w:rsidRDefault="00D442E4" w:rsidP="00D442E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442E4" w:rsidRPr="00400ABA" w:rsidTr="0073475C">
        <w:trPr>
          <w:trHeight w:val="454"/>
        </w:trPr>
        <w:tc>
          <w:tcPr>
            <w:tcW w:w="3085" w:type="dxa"/>
          </w:tcPr>
          <w:p w:rsidR="00D442E4" w:rsidRPr="00455BDA" w:rsidRDefault="00D442E4" w:rsidP="00D503C4">
            <w:pPr>
              <w:jc w:val="both"/>
              <w:rPr>
                <w:sz w:val="22"/>
                <w:szCs w:val="22"/>
              </w:rPr>
            </w:pPr>
            <w:r w:rsidRPr="00455BDA">
              <w:rPr>
                <w:sz w:val="22"/>
                <w:szCs w:val="22"/>
              </w:rPr>
              <w:t xml:space="preserve">Доходы от </w:t>
            </w:r>
            <w:proofErr w:type="spellStart"/>
            <w:r w:rsidRPr="00455BDA">
              <w:rPr>
                <w:sz w:val="22"/>
                <w:szCs w:val="22"/>
              </w:rPr>
              <w:t>использ</w:t>
            </w:r>
            <w:proofErr w:type="gramStart"/>
            <w:r w:rsidRPr="00455BDA">
              <w:rPr>
                <w:sz w:val="22"/>
                <w:szCs w:val="22"/>
              </w:rPr>
              <w:t>.и</w:t>
            </w:r>
            <w:proofErr w:type="gramEnd"/>
            <w:r w:rsidRPr="00455BDA">
              <w:rPr>
                <w:sz w:val="22"/>
                <w:szCs w:val="22"/>
              </w:rPr>
              <w:t>мущ-ва</w:t>
            </w:r>
            <w:proofErr w:type="spellEnd"/>
            <w:r w:rsidR="00BF6359" w:rsidRPr="00455BDA">
              <w:rPr>
                <w:sz w:val="22"/>
                <w:szCs w:val="22"/>
              </w:rPr>
              <w:t xml:space="preserve"> </w:t>
            </w:r>
            <w:proofErr w:type="spellStart"/>
            <w:r w:rsidRPr="00455BDA">
              <w:rPr>
                <w:sz w:val="22"/>
                <w:szCs w:val="22"/>
              </w:rPr>
              <w:t>муницип</w:t>
            </w:r>
            <w:proofErr w:type="spellEnd"/>
            <w:r w:rsidRPr="00455BDA">
              <w:rPr>
                <w:sz w:val="22"/>
                <w:szCs w:val="22"/>
              </w:rPr>
              <w:t xml:space="preserve">. </w:t>
            </w:r>
            <w:proofErr w:type="spellStart"/>
            <w:r w:rsidRPr="00455BDA">
              <w:rPr>
                <w:sz w:val="22"/>
                <w:szCs w:val="22"/>
              </w:rPr>
              <w:t>соб-ти</w:t>
            </w:r>
            <w:proofErr w:type="spellEnd"/>
          </w:p>
        </w:tc>
        <w:tc>
          <w:tcPr>
            <w:tcW w:w="1134" w:type="dxa"/>
          </w:tcPr>
          <w:p w:rsidR="00D442E4" w:rsidRPr="00455BDA" w:rsidRDefault="00D32034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13905,7</w:t>
            </w:r>
          </w:p>
        </w:tc>
        <w:tc>
          <w:tcPr>
            <w:tcW w:w="709" w:type="dxa"/>
          </w:tcPr>
          <w:p w:rsidR="00D442E4" w:rsidRPr="00455BDA" w:rsidRDefault="00742442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34,4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14603,5</w:t>
            </w:r>
          </w:p>
        </w:tc>
        <w:tc>
          <w:tcPr>
            <w:tcW w:w="709" w:type="dxa"/>
          </w:tcPr>
          <w:p w:rsidR="00D442E4" w:rsidRPr="00455BDA" w:rsidRDefault="00742442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13573,5</w:t>
            </w:r>
          </w:p>
        </w:tc>
        <w:tc>
          <w:tcPr>
            <w:tcW w:w="708" w:type="dxa"/>
          </w:tcPr>
          <w:p w:rsidR="00D442E4" w:rsidRPr="00455BDA" w:rsidRDefault="00A40F2B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81,9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13573,5</w:t>
            </w:r>
          </w:p>
        </w:tc>
        <w:tc>
          <w:tcPr>
            <w:tcW w:w="709" w:type="dxa"/>
          </w:tcPr>
          <w:p w:rsidR="00D442E4" w:rsidRPr="00DD5A3A" w:rsidRDefault="00DD5A3A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81,7</w:t>
            </w:r>
          </w:p>
        </w:tc>
      </w:tr>
      <w:tr w:rsidR="00D442E4" w:rsidRPr="00400ABA" w:rsidTr="0073475C">
        <w:trPr>
          <w:trHeight w:val="418"/>
        </w:trPr>
        <w:tc>
          <w:tcPr>
            <w:tcW w:w="3085" w:type="dxa"/>
          </w:tcPr>
          <w:p w:rsidR="00D442E4" w:rsidRPr="00455BDA" w:rsidRDefault="00D442E4" w:rsidP="00D503C4">
            <w:pPr>
              <w:jc w:val="both"/>
              <w:rPr>
                <w:sz w:val="22"/>
                <w:szCs w:val="22"/>
              </w:rPr>
            </w:pPr>
            <w:r w:rsidRPr="00455BDA">
              <w:rPr>
                <w:sz w:val="22"/>
                <w:szCs w:val="22"/>
              </w:rPr>
              <w:t xml:space="preserve">Платежи при </w:t>
            </w:r>
            <w:proofErr w:type="spellStart"/>
            <w:r w:rsidRPr="00455BDA">
              <w:rPr>
                <w:sz w:val="22"/>
                <w:szCs w:val="22"/>
              </w:rPr>
              <w:t>пользов</w:t>
            </w:r>
            <w:proofErr w:type="gramStart"/>
            <w:r w:rsidRPr="00455BDA">
              <w:rPr>
                <w:sz w:val="22"/>
                <w:szCs w:val="22"/>
              </w:rPr>
              <w:t>.п</w:t>
            </w:r>
            <w:proofErr w:type="gramEnd"/>
            <w:r w:rsidRPr="00455BDA">
              <w:rPr>
                <w:sz w:val="22"/>
                <w:szCs w:val="22"/>
              </w:rPr>
              <w:t>риродн</w:t>
            </w:r>
            <w:proofErr w:type="spellEnd"/>
            <w:r w:rsidRPr="00455BDA">
              <w:rPr>
                <w:sz w:val="22"/>
                <w:szCs w:val="22"/>
              </w:rPr>
              <w:t>. ресурсами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201,8</w:t>
            </w:r>
          </w:p>
        </w:tc>
        <w:tc>
          <w:tcPr>
            <w:tcW w:w="709" w:type="dxa"/>
          </w:tcPr>
          <w:p w:rsidR="00D442E4" w:rsidRDefault="00742442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0,5</w:t>
            </w:r>
          </w:p>
          <w:p w:rsidR="00670940" w:rsidRPr="00455BDA" w:rsidRDefault="00670940" w:rsidP="00D442E4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313,2</w:t>
            </w:r>
          </w:p>
        </w:tc>
        <w:tc>
          <w:tcPr>
            <w:tcW w:w="709" w:type="dxa"/>
          </w:tcPr>
          <w:p w:rsidR="00D442E4" w:rsidRPr="00455BDA" w:rsidRDefault="00742442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313,2</w:t>
            </w:r>
          </w:p>
        </w:tc>
        <w:tc>
          <w:tcPr>
            <w:tcW w:w="708" w:type="dxa"/>
          </w:tcPr>
          <w:p w:rsidR="00D442E4" w:rsidRPr="00455BDA" w:rsidRDefault="00DD5A3A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313,2</w:t>
            </w:r>
          </w:p>
        </w:tc>
        <w:tc>
          <w:tcPr>
            <w:tcW w:w="709" w:type="dxa"/>
          </w:tcPr>
          <w:p w:rsidR="00D442E4" w:rsidRPr="00DD5A3A" w:rsidRDefault="00DD5A3A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1,8</w:t>
            </w:r>
          </w:p>
        </w:tc>
      </w:tr>
      <w:tr w:rsidR="00D442E4" w:rsidRPr="00400ABA" w:rsidTr="0073475C">
        <w:tc>
          <w:tcPr>
            <w:tcW w:w="3085" w:type="dxa"/>
          </w:tcPr>
          <w:p w:rsidR="00D442E4" w:rsidRPr="00455BDA" w:rsidRDefault="00D442E4" w:rsidP="00D503C4">
            <w:pPr>
              <w:rPr>
                <w:sz w:val="22"/>
                <w:szCs w:val="22"/>
              </w:rPr>
            </w:pPr>
            <w:r w:rsidRPr="00455BDA">
              <w:rPr>
                <w:sz w:val="22"/>
                <w:szCs w:val="22"/>
              </w:rPr>
              <w:t>Доходы от оказания платных услуг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3450,0</w:t>
            </w:r>
          </w:p>
        </w:tc>
        <w:tc>
          <w:tcPr>
            <w:tcW w:w="709" w:type="dxa"/>
          </w:tcPr>
          <w:p w:rsidR="00D442E4" w:rsidRPr="00455BDA" w:rsidRDefault="00742442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D442E4" w:rsidRPr="00455BDA" w:rsidRDefault="00742442" w:rsidP="00AF1D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3600,0</w:t>
            </w:r>
          </w:p>
        </w:tc>
        <w:tc>
          <w:tcPr>
            <w:tcW w:w="709" w:type="dxa"/>
          </w:tcPr>
          <w:p w:rsidR="00D442E4" w:rsidRPr="00455BDA" w:rsidRDefault="00A40F2B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D442E4" w:rsidRPr="00455BDA" w:rsidRDefault="00742442" w:rsidP="00AF1D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456,2</w:t>
            </w:r>
          </w:p>
        </w:tc>
        <w:tc>
          <w:tcPr>
            <w:tcW w:w="708" w:type="dxa"/>
          </w:tcPr>
          <w:p w:rsidR="00D442E4" w:rsidRPr="00455BDA" w:rsidRDefault="00DD5A3A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480,4</w:t>
            </w:r>
          </w:p>
        </w:tc>
        <w:tc>
          <w:tcPr>
            <w:tcW w:w="709" w:type="dxa"/>
          </w:tcPr>
          <w:p w:rsidR="00D442E4" w:rsidRPr="00DD5A3A" w:rsidRDefault="009B1082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2,8</w:t>
            </w:r>
          </w:p>
        </w:tc>
      </w:tr>
      <w:tr w:rsidR="00D442E4" w:rsidRPr="00400ABA" w:rsidTr="0073475C">
        <w:tc>
          <w:tcPr>
            <w:tcW w:w="3085" w:type="dxa"/>
          </w:tcPr>
          <w:p w:rsidR="00D442E4" w:rsidRPr="00455BDA" w:rsidRDefault="00D442E4" w:rsidP="00D503C4">
            <w:pPr>
              <w:rPr>
                <w:sz w:val="22"/>
                <w:szCs w:val="22"/>
              </w:rPr>
            </w:pPr>
            <w:r w:rsidRPr="00455BDA">
              <w:rPr>
                <w:sz w:val="22"/>
                <w:szCs w:val="22"/>
              </w:rPr>
              <w:t xml:space="preserve">Доходы от продажи </w:t>
            </w:r>
            <w:proofErr w:type="spellStart"/>
            <w:r w:rsidRPr="00455BDA">
              <w:rPr>
                <w:sz w:val="22"/>
                <w:szCs w:val="22"/>
              </w:rPr>
              <w:t>матер</w:t>
            </w:r>
            <w:proofErr w:type="gramStart"/>
            <w:r w:rsidRPr="00455BDA">
              <w:rPr>
                <w:sz w:val="22"/>
                <w:szCs w:val="22"/>
              </w:rPr>
              <w:t>.и</w:t>
            </w:r>
            <w:proofErr w:type="gramEnd"/>
            <w:r w:rsidRPr="00455BDA">
              <w:rPr>
                <w:sz w:val="22"/>
                <w:szCs w:val="22"/>
              </w:rPr>
              <w:t>нематер.ресурсов</w:t>
            </w:r>
            <w:proofErr w:type="spellEnd"/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19790,0</w:t>
            </w:r>
          </w:p>
        </w:tc>
        <w:tc>
          <w:tcPr>
            <w:tcW w:w="709" w:type="dxa"/>
          </w:tcPr>
          <w:p w:rsidR="00D442E4" w:rsidRPr="00455BDA" w:rsidRDefault="00742442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8669,0</w:t>
            </w:r>
          </w:p>
        </w:tc>
        <w:tc>
          <w:tcPr>
            <w:tcW w:w="709" w:type="dxa"/>
          </w:tcPr>
          <w:p w:rsidR="00D442E4" w:rsidRPr="00455BDA" w:rsidRDefault="00A40F2B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29,6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1400,0</w:t>
            </w:r>
          </w:p>
        </w:tc>
        <w:tc>
          <w:tcPr>
            <w:tcW w:w="708" w:type="dxa"/>
          </w:tcPr>
          <w:p w:rsidR="00D442E4" w:rsidRPr="00455BDA" w:rsidRDefault="00DD5A3A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8,4</w:t>
            </w:r>
          </w:p>
        </w:tc>
        <w:tc>
          <w:tcPr>
            <w:tcW w:w="1134" w:type="dxa"/>
          </w:tcPr>
          <w:p w:rsidR="00D442E4" w:rsidRPr="00455BDA" w:rsidRDefault="0096076A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1400,0</w:t>
            </w:r>
          </w:p>
        </w:tc>
        <w:tc>
          <w:tcPr>
            <w:tcW w:w="709" w:type="dxa"/>
          </w:tcPr>
          <w:p w:rsidR="00D442E4" w:rsidRPr="00DD5A3A" w:rsidRDefault="009B1082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8,4</w:t>
            </w:r>
          </w:p>
        </w:tc>
      </w:tr>
      <w:tr w:rsidR="00D442E4" w:rsidRPr="00400ABA" w:rsidTr="0073475C">
        <w:tc>
          <w:tcPr>
            <w:tcW w:w="3085" w:type="dxa"/>
          </w:tcPr>
          <w:p w:rsidR="00D442E4" w:rsidRPr="00455BDA" w:rsidRDefault="00D442E4" w:rsidP="00D503C4">
            <w:pPr>
              <w:rPr>
                <w:sz w:val="22"/>
                <w:szCs w:val="22"/>
              </w:rPr>
            </w:pPr>
            <w:r w:rsidRPr="00455BDA">
              <w:rPr>
                <w:sz w:val="22"/>
                <w:szCs w:val="22"/>
              </w:rPr>
              <w:t>Штрафы,</w:t>
            </w:r>
            <w:r w:rsidR="00BF6359" w:rsidRPr="00455BDA">
              <w:rPr>
                <w:sz w:val="22"/>
                <w:szCs w:val="22"/>
              </w:rPr>
              <w:t xml:space="preserve"> </w:t>
            </w:r>
            <w:r w:rsidRPr="00455BDA">
              <w:rPr>
                <w:sz w:val="22"/>
                <w:szCs w:val="22"/>
              </w:rPr>
              <w:t>санкции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2300,0</w:t>
            </w:r>
          </w:p>
        </w:tc>
        <w:tc>
          <w:tcPr>
            <w:tcW w:w="709" w:type="dxa"/>
          </w:tcPr>
          <w:p w:rsidR="00D442E4" w:rsidRPr="00455BDA" w:rsidRDefault="00742442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1306,7</w:t>
            </w:r>
          </w:p>
        </w:tc>
        <w:tc>
          <w:tcPr>
            <w:tcW w:w="709" w:type="dxa"/>
          </w:tcPr>
          <w:p w:rsidR="00D442E4" w:rsidRPr="00455BDA" w:rsidRDefault="00A40F2B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816,7</w:t>
            </w:r>
          </w:p>
        </w:tc>
        <w:tc>
          <w:tcPr>
            <w:tcW w:w="708" w:type="dxa"/>
          </w:tcPr>
          <w:p w:rsidR="00D442E4" w:rsidRPr="00455BDA" w:rsidRDefault="00DD5A3A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836,7</w:t>
            </w:r>
          </w:p>
        </w:tc>
        <w:tc>
          <w:tcPr>
            <w:tcW w:w="709" w:type="dxa"/>
          </w:tcPr>
          <w:p w:rsidR="00D442E4" w:rsidRPr="00DD5A3A" w:rsidRDefault="009B1082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5,0</w:t>
            </w:r>
          </w:p>
        </w:tc>
      </w:tr>
      <w:tr w:rsidR="000601D3" w:rsidRPr="00400ABA" w:rsidTr="0073475C">
        <w:tc>
          <w:tcPr>
            <w:tcW w:w="3085" w:type="dxa"/>
          </w:tcPr>
          <w:p w:rsidR="000601D3" w:rsidRPr="00455BDA" w:rsidRDefault="000601D3" w:rsidP="00D503C4">
            <w:pPr>
              <w:rPr>
                <w:sz w:val="22"/>
                <w:szCs w:val="22"/>
              </w:rPr>
            </w:pPr>
            <w:r w:rsidRPr="00455BDA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34" w:type="dxa"/>
          </w:tcPr>
          <w:p w:rsidR="000601D3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765,3</w:t>
            </w:r>
          </w:p>
        </w:tc>
        <w:tc>
          <w:tcPr>
            <w:tcW w:w="709" w:type="dxa"/>
          </w:tcPr>
          <w:p w:rsidR="000601D3" w:rsidRPr="00455BDA" w:rsidRDefault="00742442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0601D3" w:rsidRPr="00455BDA" w:rsidRDefault="00742442" w:rsidP="00C36EC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765,0</w:t>
            </w:r>
          </w:p>
        </w:tc>
        <w:tc>
          <w:tcPr>
            <w:tcW w:w="709" w:type="dxa"/>
          </w:tcPr>
          <w:p w:rsidR="000601D3" w:rsidRPr="00455BDA" w:rsidRDefault="00A40F2B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0601D3" w:rsidRPr="00455BDA" w:rsidRDefault="00AF1D36" w:rsidP="00C36EC4">
            <w:pPr>
              <w:jc w:val="center"/>
              <w:rPr>
                <w:bCs/>
                <w:sz w:val="24"/>
                <w:szCs w:val="24"/>
              </w:rPr>
            </w:pPr>
            <w:r w:rsidRPr="00455BD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601D3" w:rsidRPr="00455BDA" w:rsidRDefault="00D859D1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 w:rsidRPr="00455BDA">
              <w:rPr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01D3" w:rsidRPr="00455BDA" w:rsidRDefault="00AF1D36" w:rsidP="00C36EC4">
            <w:pPr>
              <w:jc w:val="center"/>
              <w:rPr>
                <w:bCs/>
                <w:sz w:val="24"/>
                <w:szCs w:val="24"/>
              </w:rPr>
            </w:pPr>
            <w:r w:rsidRPr="00455BD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601D3" w:rsidRPr="00DD5A3A" w:rsidRDefault="002E4BBF" w:rsidP="00D442E4">
            <w:pPr>
              <w:jc w:val="center"/>
              <w:rPr>
                <w:bCs/>
                <w:i/>
                <w:sz w:val="24"/>
                <w:szCs w:val="24"/>
              </w:rPr>
            </w:pPr>
            <w:r w:rsidRPr="00DD5A3A">
              <w:rPr>
                <w:bCs/>
                <w:i/>
                <w:sz w:val="24"/>
                <w:szCs w:val="24"/>
              </w:rPr>
              <w:t>0</w:t>
            </w:r>
          </w:p>
        </w:tc>
      </w:tr>
      <w:tr w:rsidR="00D442E4" w:rsidRPr="00455BDA" w:rsidTr="0073475C">
        <w:tc>
          <w:tcPr>
            <w:tcW w:w="3085" w:type="dxa"/>
          </w:tcPr>
          <w:p w:rsidR="00D442E4" w:rsidRPr="00455BDA" w:rsidRDefault="00D442E4" w:rsidP="00D503C4">
            <w:pPr>
              <w:ind w:hanging="180"/>
              <w:rPr>
                <w:b/>
                <w:sz w:val="22"/>
                <w:szCs w:val="22"/>
              </w:rPr>
            </w:pPr>
            <w:r w:rsidRPr="00455BDA">
              <w:rPr>
                <w:b/>
                <w:sz w:val="22"/>
                <w:szCs w:val="22"/>
              </w:rPr>
              <w:t xml:space="preserve">  Неналоговые доходы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40412,8</w:t>
            </w:r>
          </w:p>
        </w:tc>
        <w:tc>
          <w:tcPr>
            <w:tcW w:w="709" w:type="dxa"/>
          </w:tcPr>
          <w:p w:rsidR="00D442E4" w:rsidRPr="00455BDA" w:rsidRDefault="00D859D1" w:rsidP="00D442E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455BDA">
              <w:rPr>
                <w:b/>
                <w:bCs/>
                <w:i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29257,5</w:t>
            </w:r>
          </w:p>
        </w:tc>
        <w:tc>
          <w:tcPr>
            <w:tcW w:w="709" w:type="dxa"/>
          </w:tcPr>
          <w:p w:rsidR="00D442E4" w:rsidRPr="00455BDA" w:rsidRDefault="00D859D1" w:rsidP="00D442E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455BDA">
              <w:rPr>
                <w:b/>
                <w:bCs/>
                <w:i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16559,7</w:t>
            </w:r>
          </w:p>
        </w:tc>
        <w:tc>
          <w:tcPr>
            <w:tcW w:w="708" w:type="dxa"/>
          </w:tcPr>
          <w:p w:rsidR="00D442E4" w:rsidRPr="00455BDA" w:rsidRDefault="00D859D1" w:rsidP="00D442E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455BDA">
              <w:rPr>
                <w:b/>
                <w:bCs/>
                <w:i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D442E4" w:rsidRPr="00455BDA" w:rsidRDefault="00742442" w:rsidP="00C36E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16603,9</w:t>
            </w:r>
          </w:p>
        </w:tc>
        <w:tc>
          <w:tcPr>
            <w:tcW w:w="709" w:type="dxa"/>
          </w:tcPr>
          <w:p w:rsidR="00D442E4" w:rsidRPr="00455BDA" w:rsidRDefault="002E4BBF" w:rsidP="00D442E4">
            <w:pPr>
              <w:jc w:val="center"/>
              <w:rPr>
                <w:b/>
                <w:bCs/>
                <w:sz w:val="22"/>
                <w:szCs w:val="22"/>
              </w:rPr>
            </w:pPr>
            <w:r w:rsidRPr="00455BDA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:rsidR="0071029E" w:rsidRPr="0071029E" w:rsidRDefault="00E06564" w:rsidP="00325273">
      <w:pPr>
        <w:shd w:val="clear" w:color="auto" w:fill="FFFFFF"/>
        <w:spacing w:before="240" w:after="120" w:line="276" w:lineRule="auto"/>
        <w:ind w:firstLine="709"/>
        <w:jc w:val="both"/>
        <w:rPr>
          <w:b/>
          <w:sz w:val="28"/>
          <w:szCs w:val="28"/>
        </w:rPr>
      </w:pPr>
      <w:r w:rsidRPr="0071029E">
        <w:rPr>
          <w:sz w:val="28"/>
          <w:szCs w:val="28"/>
        </w:rPr>
        <w:t>В 202</w:t>
      </w:r>
      <w:r w:rsidR="00157561">
        <w:rPr>
          <w:sz w:val="28"/>
          <w:szCs w:val="28"/>
        </w:rPr>
        <w:t>6</w:t>
      </w:r>
      <w:r w:rsidR="00551424">
        <w:rPr>
          <w:sz w:val="28"/>
          <w:szCs w:val="28"/>
        </w:rPr>
        <w:t>-2028</w:t>
      </w:r>
      <w:r w:rsidR="00C1749A">
        <w:rPr>
          <w:sz w:val="28"/>
          <w:szCs w:val="28"/>
        </w:rPr>
        <w:t xml:space="preserve"> год</w:t>
      </w:r>
      <w:r w:rsidR="00551424">
        <w:rPr>
          <w:sz w:val="28"/>
          <w:szCs w:val="28"/>
        </w:rPr>
        <w:t>ах</w:t>
      </w:r>
      <w:r w:rsidR="00656751" w:rsidRPr="0071029E">
        <w:rPr>
          <w:sz w:val="28"/>
          <w:szCs w:val="28"/>
        </w:rPr>
        <w:t xml:space="preserve"> о</w:t>
      </w:r>
      <w:r w:rsidR="00097D87" w:rsidRPr="0071029E">
        <w:rPr>
          <w:sz w:val="28"/>
          <w:szCs w:val="28"/>
        </w:rPr>
        <w:t xml:space="preserve">сновную долю </w:t>
      </w:r>
      <w:r w:rsidR="00947A73" w:rsidRPr="0071029E">
        <w:rPr>
          <w:sz w:val="28"/>
          <w:szCs w:val="28"/>
        </w:rPr>
        <w:t>не</w:t>
      </w:r>
      <w:r w:rsidR="00097D87" w:rsidRPr="0071029E">
        <w:rPr>
          <w:sz w:val="28"/>
          <w:szCs w:val="28"/>
        </w:rPr>
        <w:t xml:space="preserve">налоговых доходов </w:t>
      </w:r>
      <w:r w:rsidR="00CC5D1C">
        <w:rPr>
          <w:sz w:val="28"/>
          <w:szCs w:val="28"/>
        </w:rPr>
        <w:t>муниципального</w:t>
      </w:r>
      <w:r w:rsidR="00097D87" w:rsidRPr="0071029E">
        <w:rPr>
          <w:sz w:val="28"/>
          <w:szCs w:val="28"/>
        </w:rPr>
        <w:t xml:space="preserve"> бюджета</w:t>
      </w:r>
      <w:r w:rsidR="002622F5">
        <w:rPr>
          <w:sz w:val="28"/>
          <w:szCs w:val="28"/>
        </w:rPr>
        <w:t xml:space="preserve"> </w:t>
      </w:r>
      <w:r w:rsidR="00097D87" w:rsidRPr="0071029E">
        <w:rPr>
          <w:sz w:val="28"/>
          <w:szCs w:val="28"/>
        </w:rPr>
        <w:t>будут составлять</w:t>
      </w:r>
      <w:r w:rsidR="002622F5">
        <w:rPr>
          <w:sz w:val="28"/>
          <w:szCs w:val="28"/>
        </w:rPr>
        <w:t xml:space="preserve"> </w:t>
      </w:r>
      <w:r w:rsidR="00947A73" w:rsidRPr="0071029E">
        <w:rPr>
          <w:sz w:val="28"/>
          <w:szCs w:val="28"/>
        </w:rPr>
        <w:t xml:space="preserve">доходы </w:t>
      </w:r>
      <w:r w:rsidR="00C1749A">
        <w:rPr>
          <w:sz w:val="28"/>
          <w:szCs w:val="28"/>
        </w:rPr>
        <w:t>от использования имущества муниципальной собственности.</w:t>
      </w:r>
    </w:p>
    <w:p w:rsidR="006D6711" w:rsidRDefault="00F84E4C" w:rsidP="006D6711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4"/>
          <w:szCs w:val="28"/>
        </w:rPr>
      </w:pPr>
      <w:r w:rsidRPr="00F84E4C">
        <w:rPr>
          <w:b/>
          <w:sz w:val="24"/>
          <w:szCs w:val="28"/>
        </w:rPr>
        <w:t>ДОХОДЫ ОТ ИСПОЛЬЗОВАНИЯ ИМУЩЕСТВА, НАХОДЯЩЕГОСЯ В ГОСУДАРСТВЕННОЙ И МУНИЦИПАЛЬНОЙ СОБСТВЕННОСТИ</w:t>
      </w:r>
    </w:p>
    <w:p w:rsidR="006178CC" w:rsidRDefault="006178CC" w:rsidP="003E4154">
      <w:pPr>
        <w:ind w:firstLine="720"/>
        <w:jc w:val="both"/>
        <w:rPr>
          <w:sz w:val="28"/>
          <w:szCs w:val="28"/>
        </w:rPr>
      </w:pPr>
    </w:p>
    <w:p w:rsidR="005C5BA6" w:rsidRDefault="003E4154" w:rsidP="00325273">
      <w:pPr>
        <w:spacing w:line="276" w:lineRule="auto"/>
        <w:ind w:firstLine="720"/>
        <w:jc w:val="both"/>
        <w:rPr>
          <w:b/>
          <w:sz w:val="24"/>
          <w:szCs w:val="28"/>
        </w:rPr>
      </w:pPr>
      <w:r w:rsidRPr="00F84E4C">
        <w:rPr>
          <w:sz w:val="28"/>
          <w:szCs w:val="28"/>
        </w:rPr>
        <w:t>В структуре неналоговых доходов бюджета</w:t>
      </w:r>
      <w:r>
        <w:rPr>
          <w:sz w:val="28"/>
          <w:szCs w:val="28"/>
        </w:rPr>
        <w:t>,</w:t>
      </w:r>
      <w:r w:rsidRPr="00F84E4C">
        <w:rPr>
          <w:sz w:val="28"/>
          <w:szCs w:val="28"/>
        </w:rPr>
        <w:t xml:space="preserve"> доля доходов от использования имущества, находящегося в государственной и муниципальной собственности в 202</w:t>
      </w:r>
      <w:r w:rsidR="00551424">
        <w:rPr>
          <w:sz w:val="28"/>
          <w:szCs w:val="28"/>
        </w:rPr>
        <w:t>6</w:t>
      </w:r>
      <w:r w:rsidRPr="00F84E4C">
        <w:rPr>
          <w:sz w:val="28"/>
          <w:szCs w:val="28"/>
        </w:rPr>
        <w:t>-202</w:t>
      </w:r>
      <w:r w:rsidR="00551424">
        <w:rPr>
          <w:sz w:val="28"/>
          <w:szCs w:val="28"/>
        </w:rPr>
        <w:t>8</w:t>
      </w:r>
      <w:r w:rsidRPr="00F84E4C">
        <w:rPr>
          <w:sz w:val="28"/>
          <w:szCs w:val="28"/>
        </w:rPr>
        <w:t xml:space="preserve"> годах составляет </w:t>
      </w:r>
      <w:r w:rsidR="00551424">
        <w:rPr>
          <w:sz w:val="28"/>
          <w:szCs w:val="28"/>
        </w:rPr>
        <w:t>49,9</w:t>
      </w:r>
      <w:r w:rsidRPr="00F84E4C">
        <w:rPr>
          <w:sz w:val="28"/>
          <w:szCs w:val="28"/>
        </w:rPr>
        <w:t xml:space="preserve">%, </w:t>
      </w:r>
      <w:r w:rsidR="00551424">
        <w:rPr>
          <w:sz w:val="28"/>
          <w:szCs w:val="28"/>
        </w:rPr>
        <w:t>81,9</w:t>
      </w:r>
      <w:r w:rsidRPr="00F84E4C">
        <w:rPr>
          <w:sz w:val="28"/>
          <w:szCs w:val="28"/>
        </w:rPr>
        <w:t xml:space="preserve">% и </w:t>
      </w:r>
      <w:r w:rsidR="00551424">
        <w:rPr>
          <w:sz w:val="28"/>
          <w:szCs w:val="28"/>
        </w:rPr>
        <w:t>81,7</w:t>
      </w:r>
      <w:r w:rsidRPr="00F84E4C">
        <w:rPr>
          <w:sz w:val="28"/>
          <w:szCs w:val="28"/>
        </w:rPr>
        <w:t>% соответственно</w:t>
      </w:r>
      <w:r>
        <w:rPr>
          <w:sz w:val="28"/>
          <w:szCs w:val="28"/>
        </w:rPr>
        <w:t>, прогнозные объемы данного вида дохода определены</w:t>
      </w:r>
      <w:r w:rsidR="005E1049">
        <w:rPr>
          <w:sz w:val="28"/>
          <w:szCs w:val="28"/>
        </w:rPr>
        <w:t xml:space="preserve"> </w:t>
      </w:r>
      <w:r>
        <w:rPr>
          <w:sz w:val="28"/>
          <w:szCs w:val="28"/>
        </w:rPr>
        <w:t>на трехлетнюю перспектив</w:t>
      </w:r>
      <w:r w:rsidR="00032551">
        <w:rPr>
          <w:sz w:val="28"/>
          <w:szCs w:val="28"/>
        </w:rPr>
        <w:t>у</w:t>
      </w:r>
      <w:r>
        <w:rPr>
          <w:sz w:val="28"/>
          <w:szCs w:val="28"/>
        </w:rPr>
        <w:t xml:space="preserve"> в объем</w:t>
      </w:r>
      <w:r w:rsidR="00032551">
        <w:rPr>
          <w:sz w:val="28"/>
          <w:szCs w:val="28"/>
        </w:rPr>
        <w:t>ах:</w:t>
      </w:r>
      <w:r>
        <w:rPr>
          <w:sz w:val="28"/>
          <w:szCs w:val="28"/>
        </w:rPr>
        <w:t xml:space="preserve"> </w:t>
      </w:r>
      <w:r w:rsidR="00551424">
        <w:rPr>
          <w:sz w:val="28"/>
          <w:szCs w:val="28"/>
        </w:rPr>
        <w:t>14603,5</w:t>
      </w:r>
      <w:r>
        <w:rPr>
          <w:sz w:val="28"/>
          <w:szCs w:val="28"/>
        </w:rPr>
        <w:t xml:space="preserve"> тыс. рублей</w:t>
      </w:r>
      <w:r w:rsidR="006178CC">
        <w:rPr>
          <w:sz w:val="28"/>
          <w:szCs w:val="28"/>
        </w:rPr>
        <w:t xml:space="preserve">, </w:t>
      </w:r>
      <w:r w:rsidR="00032551">
        <w:rPr>
          <w:sz w:val="28"/>
          <w:szCs w:val="28"/>
        </w:rPr>
        <w:t xml:space="preserve"> </w:t>
      </w:r>
      <w:r w:rsidR="00551424">
        <w:rPr>
          <w:sz w:val="28"/>
          <w:szCs w:val="28"/>
        </w:rPr>
        <w:t>13573,5</w:t>
      </w:r>
      <w:r w:rsidR="00032551">
        <w:rPr>
          <w:sz w:val="28"/>
          <w:szCs w:val="28"/>
        </w:rPr>
        <w:t xml:space="preserve"> тыс. рублей, </w:t>
      </w:r>
      <w:r w:rsidR="00551424">
        <w:rPr>
          <w:sz w:val="28"/>
          <w:szCs w:val="28"/>
        </w:rPr>
        <w:t>13573,5</w:t>
      </w:r>
      <w:r w:rsidR="00032551">
        <w:rPr>
          <w:sz w:val="28"/>
          <w:szCs w:val="28"/>
        </w:rPr>
        <w:t xml:space="preserve"> тыс. рублей </w:t>
      </w:r>
      <w:r w:rsidR="006178CC">
        <w:rPr>
          <w:sz w:val="28"/>
          <w:szCs w:val="28"/>
        </w:rPr>
        <w:t>в том числе:</w:t>
      </w:r>
    </w:p>
    <w:p w:rsidR="006D6711" w:rsidRPr="00C87C24" w:rsidRDefault="006D6711" w:rsidP="00325273">
      <w:pPr>
        <w:autoSpaceDE w:val="0"/>
        <w:autoSpaceDN w:val="0"/>
        <w:adjustRightInd w:val="0"/>
        <w:spacing w:line="276" w:lineRule="auto"/>
        <w:ind w:firstLine="568"/>
        <w:jc w:val="both"/>
        <w:rPr>
          <w:sz w:val="28"/>
          <w:szCs w:val="28"/>
        </w:rPr>
      </w:pPr>
      <w:proofErr w:type="gramStart"/>
      <w:r w:rsidRPr="00C87C24">
        <w:rPr>
          <w:sz w:val="28"/>
          <w:szCs w:val="28"/>
        </w:rPr>
        <w:t xml:space="preserve">Объем поступления доходов, получаемых в виде </w:t>
      </w:r>
      <w:r w:rsidRPr="00C87C24">
        <w:rPr>
          <w:b/>
          <w:sz w:val="28"/>
          <w:szCs w:val="28"/>
        </w:rPr>
        <w:t>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участков, а также средства от продажи права на заключение договоров аренды указанных земельных участков</w:t>
      </w:r>
      <w:r w:rsidRPr="00C87C24">
        <w:rPr>
          <w:sz w:val="28"/>
          <w:szCs w:val="28"/>
        </w:rPr>
        <w:t>, прогнозируемый на 202</w:t>
      </w:r>
      <w:r w:rsidR="00551424">
        <w:rPr>
          <w:sz w:val="28"/>
          <w:szCs w:val="28"/>
        </w:rPr>
        <w:t>6</w:t>
      </w:r>
      <w:r w:rsidRPr="00C87C24">
        <w:rPr>
          <w:sz w:val="28"/>
          <w:szCs w:val="28"/>
        </w:rPr>
        <w:t xml:space="preserve"> год, рассчитан на основе  сведений администратора платежа</w:t>
      </w:r>
      <w:proofErr w:type="gramEnd"/>
      <w:r w:rsidRPr="00C87C24">
        <w:rPr>
          <w:sz w:val="28"/>
          <w:szCs w:val="28"/>
        </w:rPr>
        <w:t xml:space="preserve"> – комитета по управлению муниципальным имуществом </w:t>
      </w:r>
      <w:r w:rsidRPr="00C87C24">
        <w:rPr>
          <w:sz w:val="28"/>
          <w:szCs w:val="28"/>
        </w:rPr>
        <w:lastRenderedPageBreak/>
        <w:t>администрации Стародубского муниципального округа, о начислениях арендной платы в прошлом и текущем годах, оценки  202</w:t>
      </w:r>
      <w:r w:rsidR="00196C7D">
        <w:rPr>
          <w:sz w:val="28"/>
          <w:szCs w:val="28"/>
        </w:rPr>
        <w:t>5</w:t>
      </w:r>
      <w:r w:rsidRPr="00C87C24">
        <w:rPr>
          <w:sz w:val="28"/>
          <w:szCs w:val="28"/>
        </w:rPr>
        <w:t xml:space="preserve"> года с учетом достигнутого в предыдущие периоды уровня собираемости платежа и прогнозируется в сумме </w:t>
      </w:r>
      <w:r w:rsidR="00196C7D" w:rsidRPr="00196C7D">
        <w:rPr>
          <w:b/>
          <w:sz w:val="28"/>
          <w:szCs w:val="28"/>
        </w:rPr>
        <w:t>5000,0</w:t>
      </w:r>
      <w:r w:rsidRPr="00196C7D">
        <w:rPr>
          <w:b/>
          <w:sz w:val="28"/>
          <w:szCs w:val="28"/>
        </w:rPr>
        <w:t xml:space="preserve"> тыс. рублей.</w:t>
      </w:r>
    </w:p>
    <w:p w:rsidR="00265873" w:rsidRDefault="006D6711" w:rsidP="00325273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F84E4C">
        <w:rPr>
          <w:sz w:val="28"/>
          <w:szCs w:val="28"/>
        </w:rPr>
        <w:t xml:space="preserve">Прогнозируемый объем поступления арендной платы за земельные участки, государственная собственность на которые не разграничена, а также средства  от продажи права на заключение договоров аренды указанных земельных участков поступления в доход </w:t>
      </w:r>
      <w:r>
        <w:rPr>
          <w:sz w:val="28"/>
          <w:szCs w:val="28"/>
        </w:rPr>
        <w:t>муниципального</w:t>
      </w:r>
      <w:r w:rsidRPr="00F84E4C">
        <w:rPr>
          <w:sz w:val="28"/>
          <w:szCs w:val="28"/>
        </w:rPr>
        <w:t xml:space="preserve"> бюджета </w:t>
      </w:r>
      <w:r w:rsidRPr="00F84E4C">
        <w:rPr>
          <w:b/>
          <w:sz w:val="28"/>
          <w:szCs w:val="28"/>
        </w:rPr>
        <w:t>в 202</w:t>
      </w:r>
      <w:r w:rsidR="00196C7D">
        <w:rPr>
          <w:b/>
          <w:sz w:val="28"/>
          <w:szCs w:val="28"/>
        </w:rPr>
        <w:t>7</w:t>
      </w:r>
      <w:r w:rsidRPr="006D6711">
        <w:rPr>
          <w:b/>
          <w:sz w:val="28"/>
          <w:szCs w:val="28"/>
        </w:rPr>
        <w:t>-202</w:t>
      </w:r>
      <w:r w:rsidR="00196C7D">
        <w:rPr>
          <w:b/>
          <w:sz w:val="28"/>
          <w:szCs w:val="28"/>
        </w:rPr>
        <w:t>8</w:t>
      </w:r>
      <w:r w:rsidRPr="006D6711">
        <w:rPr>
          <w:b/>
          <w:sz w:val="28"/>
          <w:szCs w:val="28"/>
        </w:rPr>
        <w:t xml:space="preserve"> годах</w:t>
      </w:r>
      <w:r w:rsidR="0003255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прогнозируется в</w:t>
      </w:r>
      <w:r w:rsidRPr="00F84E4C">
        <w:rPr>
          <w:sz w:val="28"/>
          <w:szCs w:val="28"/>
        </w:rPr>
        <w:t xml:space="preserve">  объеме </w:t>
      </w:r>
      <w:r w:rsidR="00196C7D">
        <w:rPr>
          <w:b/>
          <w:sz w:val="28"/>
          <w:szCs w:val="28"/>
        </w:rPr>
        <w:t>4000,0</w:t>
      </w:r>
      <w:r w:rsidRPr="006D6711">
        <w:rPr>
          <w:b/>
          <w:sz w:val="28"/>
          <w:szCs w:val="28"/>
        </w:rPr>
        <w:t xml:space="preserve"> тыс. рублей</w:t>
      </w:r>
      <w:r w:rsidR="00B21E74">
        <w:rPr>
          <w:b/>
          <w:sz w:val="28"/>
          <w:szCs w:val="28"/>
        </w:rPr>
        <w:t xml:space="preserve"> </w:t>
      </w:r>
      <w:r w:rsidR="00B21E74">
        <w:rPr>
          <w:sz w:val="28"/>
          <w:szCs w:val="28"/>
        </w:rPr>
        <w:t>ежегодно</w:t>
      </w:r>
      <w:r w:rsidR="00032551">
        <w:rPr>
          <w:sz w:val="28"/>
          <w:szCs w:val="28"/>
        </w:rPr>
        <w:t>.</w:t>
      </w:r>
    </w:p>
    <w:p w:rsidR="00265873" w:rsidRPr="00CB4DA8" w:rsidRDefault="00366A12" w:rsidP="00325273">
      <w:pPr>
        <w:autoSpaceDE w:val="0"/>
        <w:autoSpaceDN w:val="0"/>
        <w:adjustRightInd w:val="0"/>
        <w:spacing w:line="276" w:lineRule="auto"/>
        <w:ind w:firstLine="568"/>
        <w:jc w:val="both"/>
        <w:rPr>
          <w:sz w:val="28"/>
          <w:szCs w:val="28"/>
        </w:rPr>
      </w:pPr>
      <w:proofErr w:type="gramStart"/>
      <w:r w:rsidRPr="00CB4DA8">
        <w:rPr>
          <w:b/>
          <w:sz w:val="28"/>
          <w:szCs w:val="28"/>
        </w:rPr>
        <w:t xml:space="preserve">Доходы, получаемые в виде арендной платы, а также средства от продажи права на заключение договоров аренды </w:t>
      </w:r>
      <w:r w:rsidR="00B21E74">
        <w:rPr>
          <w:b/>
          <w:sz w:val="28"/>
          <w:szCs w:val="28"/>
        </w:rPr>
        <w:t>за земли, находящиеся в собственности муниципальных округов</w:t>
      </w:r>
      <w:r w:rsidRPr="00CB4DA8">
        <w:rPr>
          <w:b/>
          <w:sz w:val="28"/>
          <w:szCs w:val="28"/>
        </w:rPr>
        <w:t xml:space="preserve"> (за исключением земельных участков бюджетных и автономных учреждений)</w:t>
      </w:r>
      <w:r w:rsidR="00265873" w:rsidRPr="00CB4DA8">
        <w:rPr>
          <w:sz w:val="28"/>
          <w:szCs w:val="28"/>
        </w:rPr>
        <w:t xml:space="preserve"> рассчитан на основе  сведений администратора платежа – комитета по управлению муниципальным имуществом администрации Стародубского муниципального округа.</w:t>
      </w:r>
      <w:proofErr w:type="gramEnd"/>
    </w:p>
    <w:p w:rsidR="00265873" w:rsidRPr="00F84E4C" w:rsidRDefault="00265873" w:rsidP="00325273">
      <w:pPr>
        <w:autoSpaceDE w:val="0"/>
        <w:autoSpaceDN w:val="0"/>
        <w:adjustRightInd w:val="0"/>
        <w:spacing w:line="276" w:lineRule="auto"/>
        <w:ind w:firstLine="710"/>
        <w:jc w:val="both"/>
        <w:rPr>
          <w:sz w:val="28"/>
          <w:szCs w:val="28"/>
        </w:rPr>
      </w:pPr>
      <w:r w:rsidRPr="00F84E4C">
        <w:rPr>
          <w:sz w:val="28"/>
          <w:szCs w:val="28"/>
        </w:rPr>
        <w:t>Прогнозируемый объем поступления</w:t>
      </w:r>
      <w:r>
        <w:rPr>
          <w:sz w:val="28"/>
          <w:szCs w:val="28"/>
        </w:rPr>
        <w:t xml:space="preserve"> дохода в </w:t>
      </w:r>
      <w:r w:rsidRPr="00265873">
        <w:rPr>
          <w:b/>
          <w:sz w:val="28"/>
          <w:szCs w:val="28"/>
        </w:rPr>
        <w:t>202</w:t>
      </w:r>
      <w:r w:rsidR="00196C7D">
        <w:rPr>
          <w:b/>
          <w:sz w:val="28"/>
          <w:szCs w:val="28"/>
        </w:rPr>
        <w:t>6</w:t>
      </w:r>
      <w:r w:rsidRPr="00265873">
        <w:rPr>
          <w:b/>
          <w:sz w:val="28"/>
          <w:szCs w:val="28"/>
        </w:rPr>
        <w:t>-202</w:t>
      </w:r>
      <w:r w:rsidR="00196C7D">
        <w:rPr>
          <w:b/>
          <w:sz w:val="28"/>
          <w:szCs w:val="28"/>
        </w:rPr>
        <w:t>8</w:t>
      </w:r>
      <w:r w:rsidRPr="00265873">
        <w:rPr>
          <w:b/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планируется в объем</w:t>
      </w:r>
      <w:r w:rsidR="00032551">
        <w:rPr>
          <w:sz w:val="28"/>
          <w:szCs w:val="28"/>
        </w:rPr>
        <w:t>ах</w:t>
      </w:r>
      <w:r w:rsidR="00B21E7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3D4ED8">
        <w:rPr>
          <w:b/>
          <w:sz w:val="28"/>
          <w:szCs w:val="28"/>
        </w:rPr>
        <w:t>8863,4</w:t>
      </w:r>
      <w:r w:rsidR="00196C7D">
        <w:rPr>
          <w:b/>
          <w:sz w:val="28"/>
          <w:szCs w:val="28"/>
        </w:rPr>
        <w:t xml:space="preserve"> </w:t>
      </w:r>
      <w:r w:rsidRPr="00265873">
        <w:rPr>
          <w:b/>
          <w:sz w:val="28"/>
          <w:szCs w:val="28"/>
        </w:rPr>
        <w:t>тыс. рублей</w:t>
      </w:r>
      <w:r w:rsidR="00B21E74">
        <w:rPr>
          <w:sz w:val="28"/>
          <w:szCs w:val="28"/>
        </w:rPr>
        <w:t xml:space="preserve"> ежегодно</w:t>
      </w:r>
      <w:r>
        <w:rPr>
          <w:sz w:val="28"/>
          <w:szCs w:val="28"/>
        </w:rPr>
        <w:t>.</w:t>
      </w:r>
    </w:p>
    <w:p w:rsidR="00C667FF" w:rsidRPr="0098433B" w:rsidRDefault="00734B61" w:rsidP="00325273">
      <w:pPr>
        <w:keepNext/>
        <w:shd w:val="clear" w:color="auto" w:fill="FFFFFF"/>
        <w:tabs>
          <w:tab w:val="left" w:pos="5683"/>
        </w:tabs>
        <w:spacing w:line="276" w:lineRule="auto"/>
        <w:jc w:val="both"/>
        <w:rPr>
          <w:sz w:val="28"/>
          <w:szCs w:val="28"/>
          <w:highlight w:val="yellow"/>
        </w:rPr>
      </w:pPr>
      <w:r w:rsidRPr="00CB4DA8">
        <w:rPr>
          <w:b/>
          <w:sz w:val="28"/>
          <w:szCs w:val="28"/>
        </w:rPr>
        <w:t xml:space="preserve"> </w:t>
      </w:r>
      <w:r w:rsidR="00C667FF">
        <w:rPr>
          <w:b/>
          <w:sz w:val="28"/>
          <w:szCs w:val="28"/>
        </w:rPr>
        <w:t xml:space="preserve">    </w:t>
      </w:r>
      <w:r w:rsidR="00C667FF" w:rsidRPr="0098433B">
        <w:rPr>
          <w:b/>
          <w:sz w:val="28"/>
          <w:szCs w:val="28"/>
        </w:rPr>
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</w:r>
      <w:r w:rsidR="00C667FF">
        <w:rPr>
          <w:b/>
          <w:sz w:val="28"/>
          <w:szCs w:val="28"/>
        </w:rPr>
        <w:t xml:space="preserve"> </w:t>
      </w:r>
      <w:proofErr w:type="gramStart"/>
      <w:r w:rsidR="00C667FF" w:rsidRPr="0098433B">
        <w:rPr>
          <w:sz w:val="28"/>
          <w:szCs w:val="28"/>
        </w:rPr>
        <w:t>рассчитан</w:t>
      </w:r>
      <w:proofErr w:type="gramEnd"/>
      <w:r w:rsidR="00C667FF" w:rsidRPr="0098433B">
        <w:rPr>
          <w:sz w:val="28"/>
          <w:szCs w:val="28"/>
        </w:rPr>
        <w:t xml:space="preserve"> администратором платежа – комитетом по управлению муниципальным имуществом администрации Стародубского муниципального округа, исходя из фактически заключенных договоров аренды по состоянию на 01.07.202</w:t>
      </w:r>
      <w:r w:rsidR="00196C7D">
        <w:rPr>
          <w:sz w:val="28"/>
          <w:szCs w:val="28"/>
        </w:rPr>
        <w:t>5</w:t>
      </w:r>
      <w:r w:rsidR="00C667FF" w:rsidRPr="0098433B">
        <w:rPr>
          <w:sz w:val="28"/>
          <w:szCs w:val="28"/>
        </w:rPr>
        <w:t xml:space="preserve"> года.</w:t>
      </w:r>
    </w:p>
    <w:p w:rsidR="005663EA" w:rsidRDefault="00C667FF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8433B">
        <w:rPr>
          <w:sz w:val="28"/>
          <w:szCs w:val="28"/>
        </w:rPr>
        <w:t>Прогноз данных поступлений  в 202</w:t>
      </w:r>
      <w:r w:rsidR="00196C7D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196C7D">
        <w:rPr>
          <w:sz w:val="28"/>
          <w:szCs w:val="28"/>
        </w:rPr>
        <w:t>8</w:t>
      </w:r>
      <w:r w:rsidRPr="0098433B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98433B">
        <w:rPr>
          <w:sz w:val="28"/>
          <w:szCs w:val="28"/>
        </w:rPr>
        <w:t xml:space="preserve"> планируется в сумме              </w:t>
      </w:r>
      <w:r w:rsidR="00196C7D">
        <w:rPr>
          <w:sz w:val="28"/>
          <w:szCs w:val="28"/>
        </w:rPr>
        <w:t>700,0</w:t>
      </w:r>
      <w:r>
        <w:rPr>
          <w:sz w:val="28"/>
          <w:szCs w:val="28"/>
        </w:rPr>
        <w:t xml:space="preserve"> тыс.</w:t>
      </w:r>
      <w:r w:rsidRPr="0098433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ежегодно.</w:t>
      </w:r>
    </w:p>
    <w:p w:rsidR="00C667FF" w:rsidRDefault="00C667FF" w:rsidP="00325273">
      <w:pPr>
        <w:autoSpaceDE w:val="0"/>
        <w:autoSpaceDN w:val="0"/>
        <w:adjustRightInd w:val="0"/>
        <w:spacing w:line="276" w:lineRule="auto"/>
        <w:ind w:firstLine="568"/>
        <w:jc w:val="both"/>
        <w:rPr>
          <w:sz w:val="28"/>
          <w:szCs w:val="28"/>
        </w:rPr>
      </w:pPr>
      <w:r w:rsidRPr="00CB4DA8">
        <w:rPr>
          <w:b/>
          <w:sz w:val="28"/>
          <w:szCs w:val="28"/>
        </w:rPr>
        <w:t xml:space="preserve">Плата по соглашениям об установлении сервитута в отношении земельных участков, находящихся в государственной и муниципальной собственности, </w:t>
      </w:r>
      <w:r w:rsidRPr="00CB4DA8">
        <w:rPr>
          <w:sz w:val="28"/>
          <w:szCs w:val="28"/>
        </w:rPr>
        <w:t>определена из ожидаемой оценки поступлений по плате по соглашениям об установлении сервитута в отношении земельных участков, находящихся в государственной и муниципальной собственности в 202</w:t>
      </w:r>
      <w:r w:rsidR="00196C7D">
        <w:rPr>
          <w:sz w:val="28"/>
          <w:szCs w:val="28"/>
        </w:rPr>
        <w:t>5</w:t>
      </w:r>
      <w:r w:rsidRPr="00CB4DA8">
        <w:rPr>
          <w:sz w:val="28"/>
          <w:szCs w:val="28"/>
        </w:rPr>
        <w:t xml:space="preserve"> году.     Прогнозируемый объем поступлений по данному виду доходного источника в 202</w:t>
      </w:r>
      <w:r w:rsidR="00196C7D">
        <w:rPr>
          <w:sz w:val="28"/>
          <w:szCs w:val="28"/>
        </w:rPr>
        <w:t>6</w:t>
      </w:r>
      <w:r w:rsidRPr="00CB4DA8">
        <w:rPr>
          <w:sz w:val="28"/>
          <w:szCs w:val="28"/>
        </w:rPr>
        <w:t>-202</w:t>
      </w:r>
      <w:r w:rsidR="00196C7D">
        <w:rPr>
          <w:sz w:val="28"/>
          <w:szCs w:val="28"/>
        </w:rPr>
        <w:t>8</w:t>
      </w:r>
      <w:r w:rsidRPr="00CB4DA8">
        <w:rPr>
          <w:sz w:val="28"/>
          <w:szCs w:val="28"/>
        </w:rPr>
        <w:t xml:space="preserve"> годах  составит в сумме </w:t>
      </w:r>
      <w:r w:rsidR="003D4ED8">
        <w:rPr>
          <w:b/>
          <w:sz w:val="28"/>
          <w:szCs w:val="28"/>
        </w:rPr>
        <w:t>0,1</w:t>
      </w:r>
      <w:r w:rsidRPr="00CB4DA8">
        <w:rPr>
          <w:b/>
          <w:sz w:val="28"/>
          <w:szCs w:val="28"/>
        </w:rPr>
        <w:t xml:space="preserve"> тыс. рублей ежегодно</w:t>
      </w:r>
      <w:r w:rsidRPr="00CB4DA8">
        <w:rPr>
          <w:sz w:val="28"/>
          <w:szCs w:val="28"/>
        </w:rPr>
        <w:t>.</w:t>
      </w:r>
    </w:p>
    <w:p w:rsidR="00B21E74" w:rsidRDefault="00B21E74" w:rsidP="00325273">
      <w:pPr>
        <w:autoSpaceDE w:val="0"/>
        <w:autoSpaceDN w:val="0"/>
        <w:adjustRightInd w:val="0"/>
        <w:spacing w:line="276" w:lineRule="auto"/>
        <w:ind w:firstLine="568"/>
        <w:jc w:val="both"/>
        <w:rPr>
          <w:sz w:val="28"/>
          <w:szCs w:val="28"/>
        </w:rPr>
      </w:pPr>
      <w:proofErr w:type="gramStart"/>
      <w:r w:rsidRPr="000342BA">
        <w:rPr>
          <w:b/>
          <w:sz w:val="28"/>
          <w:szCs w:val="28"/>
        </w:rPr>
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</w:r>
      <w:r>
        <w:rPr>
          <w:sz w:val="28"/>
          <w:szCs w:val="28"/>
        </w:rPr>
        <w:t xml:space="preserve"> </w:t>
      </w:r>
      <w:r w:rsidR="00196C7D">
        <w:rPr>
          <w:sz w:val="28"/>
          <w:szCs w:val="28"/>
        </w:rPr>
        <w:t xml:space="preserve">в 2026 году планируется в объеме 30,0 тыс. рублей, </w:t>
      </w:r>
      <w:r w:rsidR="000342BA" w:rsidRPr="000342BA">
        <w:rPr>
          <w:sz w:val="28"/>
          <w:szCs w:val="28"/>
        </w:rPr>
        <w:t>в 202</w:t>
      </w:r>
      <w:r w:rsidR="00196C7D">
        <w:rPr>
          <w:sz w:val="28"/>
          <w:szCs w:val="28"/>
        </w:rPr>
        <w:t>7</w:t>
      </w:r>
      <w:r w:rsidR="000342BA" w:rsidRPr="000342BA">
        <w:rPr>
          <w:sz w:val="28"/>
          <w:szCs w:val="28"/>
        </w:rPr>
        <w:t>-202</w:t>
      </w:r>
      <w:r w:rsidR="00196C7D">
        <w:rPr>
          <w:sz w:val="28"/>
          <w:szCs w:val="28"/>
        </w:rPr>
        <w:t>8</w:t>
      </w:r>
      <w:r w:rsidR="000342BA" w:rsidRPr="000342BA">
        <w:rPr>
          <w:sz w:val="28"/>
          <w:szCs w:val="28"/>
        </w:rPr>
        <w:t>гг</w:t>
      </w:r>
      <w:r w:rsidR="000342BA">
        <w:rPr>
          <w:b/>
          <w:sz w:val="28"/>
          <w:szCs w:val="28"/>
        </w:rPr>
        <w:t xml:space="preserve"> </w:t>
      </w:r>
      <w:r w:rsidR="000342BA" w:rsidRPr="000342BA">
        <w:rPr>
          <w:sz w:val="28"/>
          <w:szCs w:val="28"/>
        </w:rPr>
        <w:t>поступлений</w:t>
      </w:r>
      <w:r w:rsidR="000342BA">
        <w:rPr>
          <w:b/>
          <w:sz w:val="28"/>
          <w:szCs w:val="28"/>
        </w:rPr>
        <w:t xml:space="preserve"> </w:t>
      </w:r>
      <w:r w:rsidR="000342BA" w:rsidRPr="00CB4DA8">
        <w:rPr>
          <w:sz w:val="28"/>
          <w:szCs w:val="28"/>
        </w:rPr>
        <w:t>по данному виду доходного источника</w:t>
      </w:r>
      <w:r w:rsidR="000342BA">
        <w:rPr>
          <w:sz w:val="28"/>
          <w:szCs w:val="28"/>
        </w:rPr>
        <w:t xml:space="preserve"> не планируется.</w:t>
      </w:r>
      <w:proofErr w:type="gramEnd"/>
    </w:p>
    <w:p w:rsidR="00902A20" w:rsidRDefault="00902A20" w:rsidP="00325273">
      <w:pPr>
        <w:suppressAutoHyphens/>
        <w:spacing w:line="276" w:lineRule="auto"/>
        <w:ind w:firstLine="567"/>
        <w:jc w:val="both"/>
        <w:rPr>
          <w:b/>
          <w:sz w:val="28"/>
          <w:szCs w:val="28"/>
        </w:rPr>
      </w:pPr>
      <w:r w:rsidRPr="00902A20">
        <w:rPr>
          <w:sz w:val="28"/>
          <w:szCs w:val="28"/>
        </w:rPr>
        <w:lastRenderedPageBreak/>
        <w:t>Контрольно-счетная палата отмечает, что одними из целей создания  муниципальных унитарных предприятий, является получения прибыли.</w:t>
      </w:r>
      <w:r>
        <w:rPr>
          <w:sz w:val="28"/>
          <w:szCs w:val="28"/>
        </w:rPr>
        <w:t xml:space="preserve"> Так, пунктом 5 Проекта решения о бюджете на 202</w:t>
      </w:r>
      <w:r w:rsidR="00196C7D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196C7D">
        <w:rPr>
          <w:sz w:val="28"/>
          <w:szCs w:val="28"/>
        </w:rPr>
        <w:t>8</w:t>
      </w:r>
      <w:r>
        <w:rPr>
          <w:sz w:val="28"/>
          <w:szCs w:val="28"/>
        </w:rPr>
        <w:t xml:space="preserve"> годы, установлен следующий порядок определения части прибыли муниципальных унитарных предприятий, подлежащих перечислению в доходы муниципального бюджета: часть прибыли муниципальных унитарных предприятий, остающейся после уплаты налогов и иных обязательных платежей, подлежит перечислению в доходы муниципального округа в размере 30 процентов.</w:t>
      </w:r>
      <w:r w:rsidRPr="00902A20">
        <w:rPr>
          <w:b/>
          <w:sz w:val="28"/>
          <w:szCs w:val="28"/>
        </w:rPr>
        <w:t xml:space="preserve"> </w:t>
      </w:r>
    </w:p>
    <w:p w:rsidR="00902A20" w:rsidRPr="00325273" w:rsidRDefault="00902A20" w:rsidP="00325273">
      <w:pPr>
        <w:suppressAutoHyphens/>
        <w:spacing w:line="276" w:lineRule="auto"/>
        <w:ind w:firstLine="567"/>
        <w:jc w:val="both"/>
        <w:rPr>
          <w:i/>
          <w:sz w:val="28"/>
          <w:szCs w:val="28"/>
          <w:lang w:eastAsia="ar-SA"/>
        </w:rPr>
      </w:pPr>
      <w:r w:rsidRPr="00325273">
        <w:rPr>
          <w:i/>
          <w:sz w:val="28"/>
          <w:szCs w:val="28"/>
        </w:rPr>
        <w:t xml:space="preserve">Таким образом, отсутствие плановых объемов поступления чистой прибыли в бюджет округа </w:t>
      </w:r>
      <w:r w:rsidR="00196C7D">
        <w:rPr>
          <w:i/>
          <w:sz w:val="28"/>
          <w:szCs w:val="28"/>
        </w:rPr>
        <w:t>в плановых 2027-2028 годах</w:t>
      </w:r>
      <w:r w:rsidRPr="00325273">
        <w:rPr>
          <w:i/>
          <w:sz w:val="28"/>
          <w:szCs w:val="28"/>
        </w:rPr>
        <w:t xml:space="preserve"> </w:t>
      </w:r>
      <w:r w:rsidRPr="00325273">
        <w:rPr>
          <w:i/>
          <w:sz w:val="28"/>
          <w:szCs w:val="28"/>
          <w:lang w:eastAsia="ar-SA"/>
        </w:rPr>
        <w:t>не ориентируют Предприятие на увеличение объемов выполняемых работ (услуг), изыскание дополнительных источников доходов, на безубыточность деятельности и получение прибыли</w:t>
      </w:r>
      <w:r w:rsidR="009178E4" w:rsidRPr="00325273">
        <w:rPr>
          <w:i/>
          <w:sz w:val="28"/>
          <w:szCs w:val="28"/>
          <w:lang w:eastAsia="ar-SA"/>
        </w:rPr>
        <w:t xml:space="preserve"> и эффективного использования муниципального имущества.</w:t>
      </w:r>
    </w:p>
    <w:p w:rsidR="003D4ED8" w:rsidRPr="003D4ED8" w:rsidRDefault="003D4ED8" w:rsidP="00902A20">
      <w:pPr>
        <w:keepNext/>
        <w:shd w:val="clear" w:color="auto" w:fill="FFFFFF"/>
        <w:ind w:firstLine="709"/>
        <w:jc w:val="both"/>
        <w:rPr>
          <w:i/>
          <w:sz w:val="28"/>
          <w:szCs w:val="28"/>
          <w:highlight w:val="yellow"/>
        </w:rPr>
      </w:pPr>
    </w:p>
    <w:p w:rsidR="006466D4" w:rsidRPr="006466D4" w:rsidRDefault="006466D4" w:rsidP="00325273">
      <w:pPr>
        <w:pStyle w:val="af1"/>
        <w:autoSpaceDE w:val="0"/>
        <w:autoSpaceDN w:val="0"/>
        <w:adjustRightInd w:val="0"/>
        <w:spacing w:line="276" w:lineRule="auto"/>
        <w:ind w:left="0" w:firstLine="568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>Прочие доходы</w:t>
      </w:r>
      <w:r w:rsidRPr="006178C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от использования имущества</w:t>
      </w:r>
      <w:r w:rsidR="00734B61">
        <w:rPr>
          <w:b/>
          <w:sz w:val="28"/>
          <w:szCs w:val="28"/>
        </w:rPr>
        <w:t xml:space="preserve"> и прав, находящихся в государственной и муниципальной собственности</w:t>
      </w:r>
      <w:r>
        <w:rPr>
          <w:b/>
          <w:sz w:val="28"/>
          <w:szCs w:val="28"/>
        </w:rPr>
        <w:t xml:space="preserve"> </w:t>
      </w:r>
      <w:r w:rsidR="00734B61">
        <w:rPr>
          <w:b/>
          <w:sz w:val="28"/>
          <w:szCs w:val="28"/>
        </w:rPr>
        <w:t>(за исключением имущества бюджетных  и автономных учреждений, а также имущества государственных и муниципальных унитарных предприятий, в том числе казенных)</w:t>
      </w:r>
      <w:r w:rsidR="00FE3EEA">
        <w:rPr>
          <w:b/>
          <w:sz w:val="28"/>
          <w:szCs w:val="28"/>
        </w:rPr>
        <w:t>.</w:t>
      </w:r>
      <w:r w:rsidR="00FE3EEA" w:rsidRPr="00FE3EEA">
        <w:rPr>
          <w:sz w:val="28"/>
          <w:szCs w:val="28"/>
        </w:rPr>
        <w:t xml:space="preserve"> </w:t>
      </w:r>
      <w:r w:rsidR="00FE3EEA" w:rsidRPr="006466D4">
        <w:rPr>
          <w:sz w:val="28"/>
          <w:szCs w:val="28"/>
        </w:rPr>
        <w:t>Прогнозируемый объем поступлений по данному виду доходного источника в 202</w:t>
      </w:r>
      <w:r w:rsidR="001C4E6E">
        <w:rPr>
          <w:sz w:val="28"/>
          <w:szCs w:val="28"/>
        </w:rPr>
        <w:t>6</w:t>
      </w:r>
      <w:r w:rsidR="00FE3EEA" w:rsidRPr="006466D4">
        <w:rPr>
          <w:sz w:val="28"/>
          <w:szCs w:val="28"/>
        </w:rPr>
        <w:t>-202</w:t>
      </w:r>
      <w:r w:rsidR="001C4E6E">
        <w:rPr>
          <w:sz w:val="28"/>
          <w:szCs w:val="28"/>
        </w:rPr>
        <w:t>8</w:t>
      </w:r>
      <w:r w:rsidR="00FE3EEA" w:rsidRPr="006466D4">
        <w:rPr>
          <w:sz w:val="28"/>
          <w:szCs w:val="28"/>
        </w:rPr>
        <w:t xml:space="preserve"> годах  составит в сумме </w:t>
      </w:r>
      <w:r w:rsidR="00C01EF5">
        <w:rPr>
          <w:b/>
          <w:sz w:val="28"/>
          <w:szCs w:val="28"/>
        </w:rPr>
        <w:t>1</w:t>
      </w:r>
      <w:r w:rsidR="001C4E6E">
        <w:rPr>
          <w:b/>
          <w:sz w:val="28"/>
          <w:szCs w:val="28"/>
        </w:rPr>
        <w:t>0</w:t>
      </w:r>
      <w:r w:rsidR="00C01EF5">
        <w:rPr>
          <w:b/>
          <w:sz w:val="28"/>
          <w:szCs w:val="28"/>
        </w:rPr>
        <w:t>,0</w:t>
      </w:r>
      <w:r w:rsidR="00FE3EEA" w:rsidRPr="006466D4">
        <w:rPr>
          <w:b/>
          <w:sz w:val="28"/>
          <w:szCs w:val="28"/>
        </w:rPr>
        <w:t xml:space="preserve"> тыс. рублей ежегодно</w:t>
      </w:r>
      <w:r w:rsidR="00FE3EEA">
        <w:rPr>
          <w:b/>
          <w:sz w:val="28"/>
          <w:szCs w:val="28"/>
        </w:rPr>
        <w:t>.</w:t>
      </w:r>
    </w:p>
    <w:p w:rsidR="0018025F" w:rsidRDefault="0018025F" w:rsidP="00DB42FE">
      <w:pPr>
        <w:shd w:val="clear" w:color="auto" w:fill="FFFFFF"/>
        <w:tabs>
          <w:tab w:val="left" w:pos="5683"/>
        </w:tabs>
        <w:jc w:val="center"/>
        <w:rPr>
          <w:b/>
          <w:color w:val="FF0000"/>
          <w:sz w:val="28"/>
          <w:szCs w:val="28"/>
        </w:rPr>
      </w:pPr>
    </w:p>
    <w:p w:rsidR="00F84E4C" w:rsidRPr="003E4154" w:rsidRDefault="003E4154" w:rsidP="00DB42FE">
      <w:pPr>
        <w:shd w:val="clear" w:color="auto" w:fill="FFFFFF"/>
        <w:tabs>
          <w:tab w:val="left" w:pos="5683"/>
        </w:tabs>
        <w:jc w:val="center"/>
        <w:rPr>
          <w:b/>
          <w:sz w:val="24"/>
          <w:szCs w:val="24"/>
        </w:rPr>
      </w:pPr>
      <w:r w:rsidRPr="004E46B3">
        <w:rPr>
          <w:b/>
          <w:sz w:val="24"/>
          <w:szCs w:val="24"/>
        </w:rPr>
        <w:t>ПЛАТЕЖ</w:t>
      </w:r>
      <w:r w:rsidRPr="003E4154">
        <w:rPr>
          <w:b/>
          <w:sz w:val="24"/>
          <w:szCs w:val="24"/>
        </w:rPr>
        <w:t>И ПРИ ПОЛЬЗОВАНИИ ПРИРОДНЫМИ РЕСУРСАМИ</w:t>
      </w:r>
    </w:p>
    <w:p w:rsidR="000B5072" w:rsidRDefault="000B5072" w:rsidP="000B5072">
      <w:pPr>
        <w:shd w:val="clear" w:color="auto" w:fill="FFFFFF"/>
        <w:tabs>
          <w:tab w:val="left" w:pos="5683"/>
        </w:tabs>
        <w:spacing w:line="276" w:lineRule="auto"/>
        <w:jc w:val="center"/>
        <w:rPr>
          <w:b/>
          <w:sz w:val="28"/>
          <w:szCs w:val="28"/>
        </w:rPr>
      </w:pPr>
      <w:r w:rsidRPr="004B77EC">
        <w:rPr>
          <w:b/>
          <w:sz w:val="28"/>
          <w:szCs w:val="28"/>
        </w:rPr>
        <w:t>Плата за негативное воздействие на окружающую среду</w:t>
      </w:r>
    </w:p>
    <w:p w:rsidR="004B77EC" w:rsidRPr="004B77EC" w:rsidRDefault="004B77EC" w:rsidP="000B5072">
      <w:pPr>
        <w:shd w:val="clear" w:color="auto" w:fill="FFFFFF"/>
        <w:tabs>
          <w:tab w:val="left" w:pos="5683"/>
        </w:tabs>
        <w:spacing w:line="276" w:lineRule="auto"/>
        <w:jc w:val="center"/>
        <w:rPr>
          <w:b/>
          <w:sz w:val="28"/>
          <w:szCs w:val="28"/>
        </w:rPr>
      </w:pPr>
    </w:p>
    <w:p w:rsidR="004B77EC" w:rsidRPr="004B77EC" w:rsidRDefault="004B77EC" w:rsidP="00325273">
      <w:pPr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4B77EC">
        <w:rPr>
          <w:sz w:val="28"/>
          <w:szCs w:val="28"/>
        </w:rPr>
        <w:tab/>
      </w:r>
      <w:r w:rsidRPr="004B77EC">
        <w:rPr>
          <w:sz w:val="28"/>
        </w:rPr>
        <w:t xml:space="preserve">Расчет платы за негативное воздействие на окружающую среду на </w:t>
      </w:r>
      <w:r w:rsidRPr="003E4154">
        <w:rPr>
          <w:sz w:val="28"/>
        </w:rPr>
        <w:t>202</w:t>
      </w:r>
      <w:r w:rsidR="00445E24">
        <w:rPr>
          <w:sz w:val="28"/>
        </w:rPr>
        <w:t>6</w:t>
      </w:r>
      <w:r w:rsidRPr="004B77EC">
        <w:rPr>
          <w:sz w:val="28"/>
        </w:rPr>
        <w:t xml:space="preserve"> год и плановый период 202</w:t>
      </w:r>
      <w:r w:rsidR="00445E24">
        <w:rPr>
          <w:sz w:val="28"/>
        </w:rPr>
        <w:t>7</w:t>
      </w:r>
      <w:r w:rsidRPr="004B77EC">
        <w:rPr>
          <w:sz w:val="28"/>
        </w:rPr>
        <w:t xml:space="preserve"> и 202</w:t>
      </w:r>
      <w:r w:rsidR="00445E24">
        <w:rPr>
          <w:sz w:val="28"/>
        </w:rPr>
        <w:t>8</w:t>
      </w:r>
      <w:r w:rsidRPr="004B77EC">
        <w:rPr>
          <w:sz w:val="28"/>
        </w:rPr>
        <w:t xml:space="preserve"> годов произведен  по данным администратора  платежа (Управление </w:t>
      </w:r>
      <w:proofErr w:type="spellStart"/>
      <w:r w:rsidRPr="004B77EC">
        <w:rPr>
          <w:sz w:val="28"/>
        </w:rPr>
        <w:t>Росприроднадзора</w:t>
      </w:r>
      <w:proofErr w:type="spellEnd"/>
      <w:r w:rsidRPr="004B77EC">
        <w:rPr>
          <w:sz w:val="28"/>
        </w:rPr>
        <w:t xml:space="preserve"> по Брянской области) о прогнозируемых суммах поступлений платы на планируемый период.</w:t>
      </w:r>
    </w:p>
    <w:p w:rsidR="004B77EC" w:rsidRPr="004B77EC" w:rsidRDefault="004B77EC" w:rsidP="00325273">
      <w:pPr>
        <w:spacing w:line="276" w:lineRule="auto"/>
        <w:ind w:firstLine="284"/>
        <w:jc w:val="both"/>
        <w:rPr>
          <w:sz w:val="28"/>
        </w:rPr>
      </w:pPr>
      <w:r w:rsidRPr="004B77EC">
        <w:rPr>
          <w:sz w:val="28"/>
        </w:rPr>
        <w:t xml:space="preserve">Норматив зачисления платы в </w:t>
      </w:r>
      <w:r w:rsidRPr="003E4154">
        <w:rPr>
          <w:sz w:val="28"/>
        </w:rPr>
        <w:t xml:space="preserve">бюджет </w:t>
      </w:r>
      <w:r w:rsidR="003E4154" w:rsidRPr="003E4154">
        <w:rPr>
          <w:sz w:val="28"/>
        </w:rPr>
        <w:t>муниципального</w:t>
      </w:r>
      <w:r w:rsidRPr="003E4154">
        <w:rPr>
          <w:sz w:val="28"/>
        </w:rPr>
        <w:t xml:space="preserve"> округа </w:t>
      </w:r>
      <w:r w:rsidRPr="004B77EC">
        <w:rPr>
          <w:sz w:val="28"/>
        </w:rPr>
        <w:t>применён в соответствии со статьей 62  Бюджетного кодекса Российской Федерации в размере 60 процентов.</w:t>
      </w:r>
    </w:p>
    <w:p w:rsidR="004B77EC" w:rsidRPr="004B77EC" w:rsidRDefault="004B77EC" w:rsidP="00325273">
      <w:pPr>
        <w:spacing w:line="276" w:lineRule="auto"/>
        <w:ind w:firstLine="284"/>
        <w:jc w:val="both"/>
        <w:rPr>
          <w:sz w:val="28"/>
        </w:rPr>
      </w:pPr>
      <w:r w:rsidRPr="004B77EC">
        <w:rPr>
          <w:sz w:val="28"/>
        </w:rPr>
        <w:t xml:space="preserve">Ожидаемая оценка поступления в </w:t>
      </w:r>
      <w:r w:rsidR="00450938">
        <w:rPr>
          <w:sz w:val="28"/>
        </w:rPr>
        <w:t>бюджет муниципального</w:t>
      </w:r>
      <w:r w:rsidRPr="003E4154">
        <w:rPr>
          <w:sz w:val="28"/>
        </w:rPr>
        <w:t xml:space="preserve"> округа за 20</w:t>
      </w:r>
      <w:r w:rsidR="003E4154">
        <w:rPr>
          <w:sz w:val="28"/>
        </w:rPr>
        <w:t>2</w:t>
      </w:r>
      <w:r w:rsidR="00445E24">
        <w:rPr>
          <w:sz w:val="28"/>
        </w:rPr>
        <w:t>5</w:t>
      </w:r>
      <w:r w:rsidRPr="004B77EC">
        <w:rPr>
          <w:sz w:val="28"/>
        </w:rPr>
        <w:t xml:space="preserve"> год составит  </w:t>
      </w:r>
      <w:r w:rsidR="00445E24">
        <w:rPr>
          <w:sz w:val="28"/>
        </w:rPr>
        <w:t>201,8</w:t>
      </w:r>
      <w:r w:rsidR="00FE3EEA">
        <w:rPr>
          <w:sz w:val="28"/>
        </w:rPr>
        <w:t xml:space="preserve"> </w:t>
      </w:r>
      <w:r w:rsidRPr="004B77EC">
        <w:rPr>
          <w:sz w:val="28"/>
        </w:rPr>
        <w:t>тыс. рублей.</w:t>
      </w:r>
    </w:p>
    <w:p w:rsidR="004B77EC" w:rsidRDefault="004B77EC" w:rsidP="00325273">
      <w:pPr>
        <w:spacing w:line="276" w:lineRule="auto"/>
        <w:ind w:firstLine="284"/>
        <w:jc w:val="both"/>
        <w:rPr>
          <w:b/>
          <w:sz w:val="28"/>
        </w:rPr>
      </w:pPr>
      <w:r w:rsidRPr="004B77EC">
        <w:rPr>
          <w:sz w:val="28"/>
        </w:rPr>
        <w:t xml:space="preserve">Прогнозируемая сумма поступлений платы за негативное воздействие на окружающую среду  в </w:t>
      </w:r>
      <w:r w:rsidRPr="005C5BA6">
        <w:rPr>
          <w:sz w:val="28"/>
        </w:rPr>
        <w:t xml:space="preserve">бюджет </w:t>
      </w:r>
      <w:r w:rsidR="005C5BA6">
        <w:rPr>
          <w:sz w:val="28"/>
        </w:rPr>
        <w:t>муниципального</w:t>
      </w:r>
      <w:r w:rsidRPr="005C5BA6">
        <w:rPr>
          <w:sz w:val="28"/>
        </w:rPr>
        <w:t xml:space="preserve"> округа </w:t>
      </w:r>
      <w:r w:rsidRPr="005C5BA6">
        <w:rPr>
          <w:b/>
          <w:sz w:val="28"/>
        </w:rPr>
        <w:t>на 202</w:t>
      </w:r>
      <w:r w:rsidR="00445E24">
        <w:rPr>
          <w:b/>
          <w:sz w:val="28"/>
        </w:rPr>
        <w:t>6</w:t>
      </w:r>
      <w:r w:rsidR="00D245B6">
        <w:rPr>
          <w:b/>
          <w:sz w:val="28"/>
        </w:rPr>
        <w:t>-202</w:t>
      </w:r>
      <w:r w:rsidR="00445E24">
        <w:rPr>
          <w:b/>
          <w:sz w:val="28"/>
        </w:rPr>
        <w:t>8</w:t>
      </w:r>
      <w:r w:rsidRPr="004B77EC">
        <w:rPr>
          <w:b/>
          <w:sz w:val="28"/>
        </w:rPr>
        <w:t xml:space="preserve"> год </w:t>
      </w:r>
      <w:r w:rsidRPr="004B77EC">
        <w:rPr>
          <w:sz w:val="28"/>
        </w:rPr>
        <w:t xml:space="preserve">прогнозируется  </w:t>
      </w:r>
      <w:r w:rsidRPr="004B77EC">
        <w:rPr>
          <w:b/>
          <w:sz w:val="28"/>
        </w:rPr>
        <w:t xml:space="preserve">в сумме </w:t>
      </w:r>
      <w:r w:rsidR="00445E24">
        <w:rPr>
          <w:b/>
          <w:sz w:val="28"/>
        </w:rPr>
        <w:t>313,2</w:t>
      </w:r>
      <w:r w:rsidRPr="004B77EC">
        <w:rPr>
          <w:b/>
          <w:sz w:val="28"/>
        </w:rPr>
        <w:t xml:space="preserve"> тыс. рублей ежегодно.</w:t>
      </w:r>
    </w:p>
    <w:p w:rsidR="000560A7" w:rsidRPr="004B77EC" w:rsidRDefault="000560A7" w:rsidP="00325273">
      <w:pPr>
        <w:spacing w:line="276" w:lineRule="auto"/>
        <w:ind w:firstLine="284"/>
        <w:jc w:val="both"/>
        <w:rPr>
          <w:sz w:val="28"/>
        </w:rPr>
      </w:pPr>
      <w:r w:rsidRPr="00F84E4C">
        <w:rPr>
          <w:sz w:val="28"/>
          <w:szCs w:val="28"/>
        </w:rPr>
        <w:t>В структуре неналоговых доходов бюджета</w:t>
      </w:r>
      <w:r>
        <w:rPr>
          <w:sz w:val="28"/>
          <w:szCs w:val="28"/>
        </w:rPr>
        <w:t>,</w:t>
      </w:r>
      <w:r w:rsidRPr="00F84E4C">
        <w:rPr>
          <w:sz w:val="28"/>
          <w:szCs w:val="28"/>
        </w:rPr>
        <w:t xml:space="preserve"> доля </w:t>
      </w:r>
      <w:r w:rsidRPr="004B77EC">
        <w:rPr>
          <w:sz w:val="28"/>
        </w:rPr>
        <w:t>поступлений платы за негативное воздействие на окружающую среду</w:t>
      </w:r>
      <w:r w:rsidRPr="00F84E4C">
        <w:rPr>
          <w:sz w:val="28"/>
          <w:szCs w:val="28"/>
        </w:rPr>
        <w:t xml:space="preserve"> в 202</w:t>
      </w:r>
      <w:r w:rsidR="00445E24">
        <w:rPr>
          <w:sz w:val="28"/>
          <w:szCs w:val="28"/>
        </w:rPr>
        <w:t>6</w:t>
      </w:r>
      <w:r w:rsidRPr="00F84E4C">
        <w:rPr>
          <w:sz w:val="28"/>
          <w:szCs w:val="28"/>
        </w:rPr>
        <w:t>-202</w:t>
      </w:r>
      <w:r w:rsidR="00445E24">
        <w:rPr>
          <w:sz w:val="28"/>
          <w:szCs w:val="28"/>
        </w:rPr>
        <w:t>8</w:t>
      </w:r>
      <w:r w:rsidRPr="00F84E4C">
        <w:rPr>
          <w:sz w:val="28"/>
          <w:szCs w:val="28"/>
        </w:rPr>
        <w:t xml:space="preserve"> годах составляет </w:t>
      </w:r>
      <w:r w:rsidR="00445E24">
        <w:rPr>
          <w:sz w:val="28"/>
          <w:szCs w:val="28"/>
        </w:rPr>
        <w:t>1,0</w:t>
      </w:r>
      <w:r w:rsidR="00D245B6">
        <w:rPr>
          <w:sz w:val="28"/>
          <w:szCs w:val="28"/>
        </w:rPr>
        <w:t xml:space="preserve">%, </w:t>
      </w:r>
      <w:r w:rsidR="009126D7">
        <w:rPr>
          <w:sz w:val="28"/>
          <w:szCs w:val="28"/>
        </w:rPr>
        <w:t>1,</w:t>
      </w:r>
      <w:r w:rsidR="00445E24">
        <w:rPr>
          <w:sz w:val="28"/>
          <w:szCs w:val="28"/>
        </w:rPr>
        <w:t>8</w:t>
      </w:r>
      <w:r w:rsidR="00D245B6">
        <w:rPr>
          <w:sz w:val="28"/>
          <w:szCs w:val="28"/>
        </w:rPr>
        <w:t xml:space="preserve">%, </w:t>
      </w:r>
      <w:r w:rsidR="009126D7">
        <w:rPr>
          <w:sz w:val="28"/>
          <w:szCs w:val="28"/>
        </w:rPr>
        <w:t>1,</w:t>
      </w:r>
      <w:r w:rsidR="00445E24">
        <w:rPr>
          <w:sz w:val="28"/>
          <w:szCs w:val="28"/>
        </w:rPr>
        <w:t>8</w:t>
      </w:r>
      <w:r w:rsidR="00D245B6">
        <w:rPr>
          <w:sz w:val="28"/>
          <w:szCs w:val="28"/>
        </w:rPr>
        <w:t>%</w:t>
      </w:r>
      <w:r w:rsidR="00B102F4">
        <w:rPr>
          <w:sz w:val="28"/>
          <w:szCs w:val="28"/>
        </w:rPr>
        <w:t>.</w:t>
      </w:r>
    </w:p>
    <w:p w:rsidR="00656751" w:rsidRPr="00400ABA" w:rsidRDefault="000B5072" w:rsidP="00325273">
      <w:pPr>
        <w:pStyle w:val="ConsNormal"/>
        <w:spacing w:line="276" w:lineRule="auto"/>
        <w:ind w:firstLine="680"/>
        <w:jc w:val="both"/>
        <w:rPr>
          <w:b/>
          <w:color w:val="FF0000"/>
          <w:sz w:val="28"/>
          <w:szCs w:val="28"/>
          <w:highlight w:val="yellow"/>
        </w:rPr>
      </w:pPr>
      <w:r w:rsidRPr="00400ABA">
        <w:rPr>
          <w:color w:val="FF0000"/>
          <w:sz w:val="28"/>
          <w:szCs w:val="28"/>
        </w:rPr>
        <w:lastRenderedPageBreak/>
        <w:tab/>
      </w:r>
    </w:p>
    <w:p w:rsidR="000560A7" w:rsidRPr="000560A7" w:rsidRDefault="000560A7" w:rsidP="000560A7">
      <w:pPr>
        <w:ind w:firstLine="710"/>
        <w:jc w:val="center"/>
        <w:rPr>
          <w:b/>
          <w:sz w:val="24"/>
          <w:szCs w:val="24"/>
        </w:rPr>
      </w:pPr>
      <w:r w:rsidRPr="000560A7">
        <w:rPr>
          <w:b/>
          <w:sz w:val="24"/>
          <w:szCs w:val="24"/>
        </w:rPr>
        <w:t xml:space="preserve">ДОХОДЫ ОТ ОКАЗАНИЯ ПЛАТНЫХ УСЛУГ (РАБОТ) И      </w:t>
      </w:r>
    </w:p>
    <w:p w:rsidR="000560A7" w:rsidRPr="000560A7" w:rsidRDefault="000560A7" w:rsidP="000560A7">
      <w:pPr>
        <w:ind w:firstLine="710"/>
        <w:jc w:val="center"/>
        <w:rPr>
          <w:b/>
          <w:sz w:val="24"/>
          <w:szCs w:val="24"/>
        </w:rPr>
      </w:pPr>
      <w:r w:rsidRPr="000560A7">
        <w:rPr>
          <w:b/>
          <w:sz w:val="24"/>
          <w:szCs w:val="24"/>
        </w:rPr>
        <w:t xml:space="preserve"> КОМПЕНСАЦИИ ЗАТРАТ ГОСУДАРСТВА</w:t>
      </w:r>
    </w:p>
    <w:p w:rsidR="000560A7" w:rsidRPr="00450938" w:rsidRDefault="000560A7" w:rsidP="000560A7">
      <w:pPr>
        <w:spacing w:after="120"/>
        <w:ind w:firstLine="710"/>
        <w:jc w:val="center"/>
        <w:rPr>
          <w:b/>
          <w:sz w:val="28"/>
          <w:szCs w:val="28"/>
          <w:highlight w:val="yellow"/>
        </w:rPr>
      </w:pPr>
      <w:r w:rsidRPr="00450938">
        <w:rPr>
          <w:b/>
          <w:sz w:val="28"/>
          <w:szCs w:val="28"/>
        </w:rPr>
        <w:t>Доходы от оказания платных услуг и компенсации затрат государства</w:t>
      </w:r>
    </w:p>
    <w:p w:rsidR="004B77EC" w:rsidRPr="000560A7" w:rsidRDefault="000560A7" w:rsidP="00325273">
      <w:pPr>
        <w:spacing w:line="276" w:lineRule="auto"/>
        <w:ind w:firstLine="710"/>
        <w:jc w:val="both"/>
        <w:rPr>
          <w:sz w:val="28"/>
        </w:rPr>
      </w:pPr>
      <w:r w:rsidRPr="000560A7">
        <w:rPr>
          <w:sz w:val="28"/>
          <w:szCs w:val="28"/>
        </w:rPr>
        <w:t>Прогнозируемый объем поступления доходов от оказания платных услуг и компенсации затрат государства определен с учетом оценки их поступления в 202</w:t>
      </w:r>
      <w:r w:rsidR="00445E24">
        <w:rPr>
          <w:sz w:val="28"/>
          <w:szCs w:val="28"/>
        </w:rPr>
        <w:t>5</w:t>
      </w:r>
      <w:r w:rsidR="00C26ED7">
        <w:rPr>
          <w:sz w:val="28"/>
          <w:szCs w:val="28"/>
        </w:rPr>
        <w:t xml:space="preserve"> </w:t>
      </w:r>
      <w:r w:rsidRPr="000560A7">
        <w:rPr>
          <w:sz w:val="28"/>
          <w:szCs w:val="28"/>
        </w:rPr>
        <w:t>году, расчетов, представленных главным администратором платежей - администрацией Стародубского муниципального округа Брянской области.</w:t>
      </w:r>
    </w:p>
    <w:p w:rsidR="004B77EC" w:rsidRPr="004B77EC" w:rsidRDefault="00455BDA" w:rsidP="00325273">
      <w:pPr>
        <w:spacing w:line="276" w:lineRule="auto"/>
        <w:ind w:firstLine="284"/>
        <w:jc w:val="both"/>
        <w:rPr>
          <w:b/>
          <w:sz w:val="28"/>
        </w:rPr>
      </w:pPr>
      <w:r>
        <w:rPr>
          <w:sz w:val="28"/>
        </w:rPr>
        <w:t xml:space="preserve">    </w:t>
      </w:r>
      <w:r w:rsidR="004B77EC" w:rsidRPr="004B77EC">
        <w:rPr>
          <w:sz w:val="28"/>
        </w:rPr>
        <w:t xml:space="preserve">Прогноз поступления указанных платежей в </w:t>
      </w:r>
      <w:r w:rsidR="004B77EC" w:rsidRPr="000560A7">
        <w:rPr>
          <w:sz w:val="28"/>
        </w:rPr>
        <w:t xml:space="preserve">бюджет </w:t>
      </w:r>
      <w:r w:rsidR="000560A7" w:rsidRPr="000560A7">
        <w:rPr>
          <w:sz w:val="28"/>
        </w:rPr>
        <w:t>муниципального</w:t>
      </w:r>
      <w:r w:rsidR="004B77EC" w:rsidRPr="000560A7">
        <w:rPr>
          <w:sz w:val="28"/>
        </w:rPr>
        <w:t xml:space="preserve"> округа в </w:t>
      </w:r>
      <w:r w:rsidR="004B77EC" w:rsidRPr="000560A7">
        <w:rPr>
          <w:b/>
          <w:sz w:val="28"/>
        </w:rPr>
        <w:t>202</w:t>
      </w:r>
      <w:r w:rsidR="00445E24">
        <w:rPr>
          <w:b/>
          <w:sz w:val="28"/>
        </w:rPr>
        <w:t>6</w:t>
      </w:r>
      <w:r w:rsidR="00D245B6">
        <w:rPr>
          <w:b/>
          <w:sz w:val="28"/>
        </w:rPr>
        <w:t xml:space="preserve"> </w:t>
      </w:r>
      <w:r w:rsidR="004B77EC" w:rsidRPr="004B77EC">
        <w:rPr>
          <w:b/>
          <w:sz w:val="28"/>
        </w:rPr>
        <w:t xml:space="preserve">году </w:t>
      </w:r>
      <w:r w:rsidR="004B77EC" w:rsidRPr="000560A7">
        <w:rPr>
          <w:sz w:val="28"/>
        </w:rPr>
        <w:t>составит</w:t>
      </w:r>
      <w:r w:rsidR="00513E2A">
        <w:rPr>
          <w:sz w:val="28"/>
        </w:rPr>
        <w:t xml:space="preserve"> </w:t>
      </w:r>
      <w:r w:rsidR="000560A7">
        <w:rPr>
          <w:b/>
          <w:sz w:val="28"/>
        </w:rPr>
        <w:t>–</w:t>
      </w:r>
      <w:r w:rsidR="00513E2A">
        <w:rPr>
          <w:b/>
          <w:sz w:val="28"/>
        </w:rPr>
        <w:t xml:space="preserve"> </w:t>
      </w:r>
      <w:r w:rsidR="00D51A90">
        <w:rPr>
          <w:b/>
          <w:sz w:val="28"/>
        </w:rPr>
        <w:t xml:space="preserve">3600,0 </w:t>
      </w:r>
      <w:r w:rsidR="004B77EC" w:rsidRPr="004B77EC">
        <w:rPr>
          <w:b/>
          <w:sz w:val="28"/>
        </w:rPr>
        <w:t xml:space="preserve">тыс. рублей, в  </w:t>
      </w:r>
      <w:r w:rsidR="004B77EC" w:rsidRPr="000560A7">
        <w:rPr>
          <w:b/>
          <w:sz w:val="28"/>
        </w:rPr>
        <w:t>202</w:t>
      </w:r>
      <w:r w:rsidR="00D51A90">
        <w:rPr>
          <w:b/>
          <w:sz w:val="28"/>
        </w:rPr>
        <w:t>7</w:t>
      </w:r>
      <w:r w:rsidR="004B77EC" w:rsidRPr="004B77EC">
        <w:rPr>
          <w:b/>
          <w:sz w:val="28"/>
        </w:rPr>
        <w:t xml:space="preserve"> году </w:t>
      </w:r>
      <w:r w:rsidR="004B77EC" w:rsidRPr="000560A7">
        <w:rPr>
          <w:sz w:val="28"/>
        </w:rPr>
        <w:t>запланировано поступление в сумме</w:t>
      </w:r>
      <w:r w:rsidR="00056E1F">
        <w:rPr>
          <w:sz w:val="28"/>
        </w:rPr>
        <w:t xml:space="preserve"> </w:t>
      </w:r>
      <w:r w:rsidR="00D51A90">
        <w:rPr>
          <w:b/>
          <w:sz w:val="28"/>
        </w:rPr>
        <w:t>456,2</w:t>
      </w:r>
      <w:r w:rsidR="004B77EC" w:rsidRPr="004B77EC">
        <w:rPr>
          <w:b/>
          <w:sz w:val="28"/>
        </w:rPr>
        <w:t xml:space="preserve"> тыс. рублей и в </w:t>
      </w:r>
      <w:r w:rsidR="004B77EC" w:rsidRPr="000560A7">
        <w:rPr>
          <w:b/>
          <w:sz w:val="28"/>
        </w:rPr>
        <w:t>202</w:t>
      </w:r>
      <w:r w:rsidR="00D51A90">
        <w:rPr>
          <w:b/>
          <w:sz w:val="28"/>
        </w:rPr>
        <w:t>8</w:t>
      </w:r>
      <w:r w:rsidR="004B77EC" w:rsidRPr="004B77EC">
        <w:rPr>
          <w:b/>
          <w:sz w:val="28"/>
        </w:rPr>
        <w:t xml:space="preserve"> году -  </w:t>
      </w:r>
      <w:r w:rsidR="00D51A90">
        <w:rPr>
          <w:b/>
          <w:sz w:val="28"/>
        </w:rPr>
        <w:t>480,4</w:t>
      </w:r>
      <w:r w:rsidR="004B77EC" w:rsidRPr="004B77EC">
        <w:rPr>
          <w:b/>
          <w:sz w:val="28"/>
        </w:rPr>
        <w:t xml:space="preserve"> тыс. рублей.</w:t>
      </w:r>
    </w:p>
    <w:p w:rsidR="00B102F4" w:rsidRPr="004B77EC" w:rsidRDefault="00455BDA" w:rsidP="00325273">
      <w:pPr>
        <w:spacing w:line="276" w:lineRule="auto"/>
        <w:ind w:firstLine="284"/>
        <w:jc w:val="both"/>
        <w:rPr>
          <w:sz w:val="28"/>
        </w:rPr>
      </w:pPr>
      <w:r>
        <w:rPr>
          <w:sz w:val="28"/>
          <w:szCs w:val="28"/>
        </w:rPr>
        <w:t xml:space="preserve">   </w:t>
      </w:r>
      <w:r w:rsidR="00B102F4" w:rsidRPr="00D837EF">
        <w:rPr>
          <w:sz w:val="28"/>
          <w:szCs w:val="28"/>
        </w:rPr>
        <w:t xml:space="preserve">В структуре неналоговых доходов бюджета, доля </w:t>
      </w:r>
      <w:r w:rsidR="00B102F4" w:rsidRPr="00D837EF">
        <w:rPr>
          <w:sz w:val="28"/>
        </w:rPr>
        <w:t>доходов от оказания</w:t>
      </w:r>
      <w:r w:rsidR="00B102F4">
        <w:rPr>
          <w:sz w:val="28"/>
        </w:rPr>
        <w:t xml:space="preserve"> платных услуг (работ) и компенсации затрат государства</w:t>
      </w:r>
      <w:r w:rsidR="00B102F4" w:rsidRPr="00F84E4C">
        <w:rPr>
          <w:sz w:val="28"/>
          <w:szCs w:val="28"/>
        </w:rPr>
        <w:t xml:space="preserve"> в 202</w:t>
      </w:r>
      <w:r w:rsidR="00D51A90">
        <w:rPr>
          <w:sz w:val="28"/>
          <w:szCs w:val="28"/>
        </w:rPr>
        <w:t>6</w:t>
      </w:r>
      <w:r w:rsidR="00B102F4" w:rsidRPr="00F84E4C">
        <w:rPr>
          <w:sz w:val="28"/>
          <w:szCs w:val="28"/>
        </w:rPr>
        <w:t>-202</w:t>
      </w:r>
      <w:r w:rsidR="00D51A90">
        <w:rPr>
          <w:sz w:val="28"/>
          <w:szCs w:val="28"/>
        </w:rPr>
        <w:t>8</w:t>
      </w:r>
      <w:r w:rsidR="00B102F4" w:rsidRPr="00F84E4C">
        <w:rPr>
          <w:sz w:val="28"/>
          <w:szCs w:val="28"/>
        </w:rPr>
        <w:t xml:space="preserve"> годах составляет </w:t>
      </w:r>
      <w:r w:rsidR="00D51A90">
        <w:rPr>
          <w:sz w:val="28"/>
          <w:szCs w:val="28"/>
        </w:rPr>
        <w:t>12,3</w:t>
      </w:r>
      <w:r w:rsidR="00B102F4" w:rsidRPr="00F84E4C">
        <w:rPr>
          <w:sz w:val="28"/>
          <w:szCs w:val="28"/>
        </w:rPr>
        <w:t xml:space="preserve">%, </w:t>
      </w:r>
      <w:r w:rsidR="009126D7">
        <w:rPr>
          <w:sz w:val="28"/>
          <w:szCs w:val="28"/>
        </w:rPr>
        <w:t>2,</w:t>
      </w:r>
      <w:r w:rsidR="00D51A90">
        <w:rPr>
          <w:sz w:val="28"/>
          <w:szCs w:val="28"/>
        </w:rPr>
        <w:t>7</w:t>
      </w:r>
      <w:r w:rsidR="00B102F4" w:rsidRPr="00F84E4C">
        <w:rPr>
          <w:sz w:val="28"/>
          <w:szCs w:val="28"/>
        </w:rPr>
        <w:t xml:space="preserve">% и </w:t>
      </w:r>
      <w:r w:rsidR="007E79EA">
        <w:rPr>
          <w:sz w:val="28"/>
          <w:szCs w:val="28"/>
        </w:rPr>
        <w:t>2,</w:t>
      </w:r>
      <w:r w:rsidR="00D51A90">
        <w:rPr>
          <w:sz w:val="28"/>
          <w:szCs w:val="28"/>
        </w:rPr>
        <w:t>8</w:t>
      </w:r>
      <w:r w:rsidR="00B102F4" w:rsidRPr="00F84E4C">
        <w:rPr>
          <w:sz w:val="28"/>
          <w:szCs w:val="28"/>
        </w:rPr>
        <w:t>% соответственно</w:t>
      </w:r>
      <w:r w:rsidR="00B102F4">
        <w:rPr>
          <w:sz w:val="28"/>
          <w:szCs w:val="28"/>
        </w:rPr>
        <w:t>.</w:t>
      </w:r>
    </w:p>
    <w:p w:rsidR="00E03184" w:rsidRPr="00400ABA" w:rsidRDefault="00E03184" w:rsidP="00325273">
      <w:pPr>
        <w:spacing w:line="276" w:lineRule="auto"/>
        <w:ind w:firstLine="284"/>
        <w:jc w:val="both"/>
        <w:rPr>
          <w:color w:val="FF0000"/>
          <w:sz w:val="28"/>
          <w:highlight w:val="yellow"/>
        </w:rPr>
      </w:pPr>
    </w:p>
    <w:p w:rsidR="00781406" w:rsidRDefault="000D3DA2" w:rsidP="00781406">
      <w:pPr>
        <w:ind w:right="22"/>
        <w:jc w:val="center"/>
        <w:rPr>
          <w:b/>
          <w:sz w:val="24"/>
          <w:szCs w:val="24"/>
        </w:rPr>
      </w:pPr>
      <w:r w:rsidRPr="00400ABA">
        <w:rPr>
          <w:color w:val="FF0000"/>
          <w:sz w:val="28"/>
        </w:rPr>
        <w:tab/>
      </w:r>
      <w:r w:rsidR="00781406" w:rsidRPr="00781406">
        <w:rPr>
          <w:b/>
          <w:sz w:val="24"/>
          <w:szCs w:val="24"/>
        </w:rPr>
        <w:t>ДОХОДЫ ОТ ПРОДАЖИ МАТЕРИАЛЬНЫХ  И НЕМАТЕРИАЛЬНЫХ АКТИВОВ</w:t>
      </w:r>
    </w:p>
    <w:p w:rsidR="00781406" w:rsidRDefault="00781406" w:rsidP="00781406">
      <w:pPr>
        <w:ind w:right="22"/>
        <w:jc w:val="center"/>
        <w:rPr>
          <w:b/>
          <w:sz w:val="24"/>
          <w:szCs w:val="24"/>
        </w:rPr>
      </w:pPr>
    </w:p>
    <w:p w:rsidR="006178CC" w:rsidRDefault="00056E1F" w:rsidP="00325273">
      <w:pPr>
        <w:spacing w:line="276" w:lineRule="auto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78CC" w:rsidRPr="006178CC">
        <w:rPr>
          <w:sz w:val="28"/>
          <w:szCs w:val="28"/>
        </w:rPr>
        <w:t xml:space="preserve">Прогнозируемый </w:t>
      </w:r>
      <w:r w:rsidR="006178CC">
        <w:rPr>
          <w:sz w:val="28"/>
          <w:szCs w:val="28"/>
        </w:rPr>
        <w:t>объем поступлений от доходов от продажи материальных активов в 202</w:t>
      </w:r>
      <w:r w:rsidR="00D51A90">
        <w:rPr>
          <w:sz w:val="28"/>
          <w:szCs w:val="28"/>
        </w:rPr>
        <w:t>6</w:t>
      </w:r>
      <w:r w:rsidR="006178CC">
        <w:rPr>
          <w:sz w:val="28"/>
          <w:szCs w:val="28"/>
        </w:rPr>
        <w:t xml:space="preserve"> году составят </w:t>
      </w:r>
      <w:r w:rsidR="00D51A90">
        <w:rPr>
          <w:sz w:val="28"/>
          <w:szCs w:val="28"/>
        </w:rPr>
        <w:t>8669,0</w:t>
      </w:r>
      <w:r w:rsidR="006178CC">
        <w:rPr>
          <w:sz w:val="28"/>
          <w:szCs w:val="28"/>
        </w:rPr>
        <w:t xml:space="preserve"> тыс. рублей, в 202</w:t>
      </w:r>
      <w:r w:rsidR="00D51A90">
        <w:rPr>
          <w:sz w:val="28"/>
          <w:szCs w:val="28"/>
        </w:rPr>
        <w:t>7</w:t>
      </w:r>
      <w:r w:rsidR="006178CC">
        <w:rPr>
          <w:sz w:val="28"/>
          <w:szCs w:val="28"/>
        </w:rPr>
        <w:t xml:space="preserve"> году – </w:t>
      </w:r>
      <w:r w:rsidR="00D51A90">
        <w:rPr>
          <w:sz w:val="28"/>
          <w:szCs w:val="28"/>
        </w:rPr>
        <w:t>1400,0</w:t>
      </w:r>
      <w:r w:rsidR="006178CC">
        <w:rPr>
          <w:sz w:val="28"/>
          <w:szCs w:val="28"/>
        </w:rPr>
        <w:t xml:space="preserve"> тыс. рублей, в 202</w:t>
      </w:r>
      <w:r w:rsidR="00D51A90">
        <w:rPr>
          <w:sz w:val="28"/>
          <w:szCs w:val="28"/>
        </w:rPr>
        <w:t>8</w:t>
      </w:r>
      <w:r w:rsidR="006178CC">
        <w:rPr>
          <w:sz w:val="28"/>
          <w:szCs w:val="28"/>
        </w:rPr>
        <w:t xml:space="preserve"> году – </w:t>
      </w:r>
      <w:r w:rsidR="009126D7">
        <w:rPr>
          <w:sz w:val="28"/>
          <w:szCs w:val="28"/>
        </w:rPr>
        <w:t>1400,0</w:t>
      </w:r>
      <w:r w:rsidR="006178CC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  <w:r w:rsidR="006178CC" w:rsidRPr="00F84E4C">
        <w:rPr>
          <w:sz w:val="28"/>
          <w:szCs w:val="28"/>
        </w:rPr>
        <w:t>В структуре неналоговых доходов бюджета</w:t>
      </w:r>
      <w:r w:rsidR="006178CC">
        <w:rPr>
          <w:sz w:val="28"/>
          <w:szCs w:val="28"/>
        </w:rPr>
        <w:t>,</w:t>
      </w:r>
      <w:r w:rsidR="006178CC" w:rsidRPr="00F84E4C">
        <w:rPr>
          <w:sz w:val="28"/>
          <w:szCs w:val="28"/>
        </w:rPr>
        <w:t xml:space="preserve"> доля доходов </w:t>
      </w:r>
      <w:r w:rsidR="00D837EF">
        <w:rPr>
          <w:sz w:val="28"/>
          <w:szCs w:val="28"/>
        </w:rPr>
        <w:t>продажи материальных и нематериальных активов</w:t>
      </w:r>
      <w:r w:rsidR="006178CC" w:rsidRPr="00F84E4C">
        <w:rPr>
          <w:sz w:val="28"/>
          <w:szCs w:val="28"/>
        </w:rPr>
        <w:t xml:space="preserve"> в 202</w:t>
      </w:r>
      <w:r w:rsidR="00D51A90">
        <w:rPr>
          <w:sz w:val="28"/>
          <w:szCs w:val="28"/>
        </w:rPr>
        <w:t>6</w:t>
      </w:r>
      <w:r w:rsidR="006178CC" w:rsidRPr="00F84E4C">
        <w:rPr>
          <w:sz w:val="28"/>
          <w:szCs w:val="28"/>
        </w:rPr>
        <w:t>-202</w:t>
      </w:r>
      <w:r w:rsidR="00D51A90">
        <w:rPr>
          <w:sz w:val="28"/>
          <w:szCs w:val="28"/>
        </w:rPr>
        <w:t>8</w:t>
      </w:r>
      <w:r w:rsidR="006178CC" w:rsidRPr="00F84E4C">
        <w:rPr>
          <w:sz w:val="28"/>
          <w:szCs w:val="28"/>
        </w:rPr>
        <w:t xml:space="preserve"> годах составляет </w:t>
      </w:r>
      <w:r w:rsidR="00E32DEA">
        <w:rPr>
          <w:sz w:val="28"/>
          <w:szCs w:val="28"/>
        </w:rPr>
        <w:t>29,6</w:t>
      </w:r>
      <w:r w:rsidR="006178CC" w:rsidRPr="00F84E4C">
        <w:rPr>
          <w:sz w:val="28"/>
          <w:szCs w:val="28"/>
        </w:rPr>
        <w:t xml:space="preserve">%, </w:t>
      </w:r>
      <w:r w:rsidR="009126D7">
        <w:rPr>
          <w:sz w:val="28"/>
          <w:szCs w:val="28"/>
        </w:rPr>
        <w:t>8,</w:t>
      </w:r>
      <w:r w:rsidR="00E32DEA">
        <w:rPr>
          <w:sz w:val="28"/>
          <w:szCs w:val="28"/>
        </w:rPr>
        <w:t>4</w:t>
      </w:r>
      <w:r w:rsidR="006178CC" w:rsidRPr="00F84E4C">
        <w:rPr>
          <w:sz w:val="28"/>
          <w:szCs w:val="28"/>
        </w:rPr>
        <w:t xml:space="preserve">% и </w:t>
      </w:r>
      <w:r w:rsidR="009126D7">
        <w:rPr>
          <w:sz w:val="28"/>
          <w:szCs w:val="28"/>
        </w:rPr>
        <w:t>8,</w:t>
      </w:r>
      <w:r w:rsidR="00E32DEA">
        <w:rPr>
          <w:sz w:val="28"/>
          <w:szCs w:val="28"/>
        </w:rPr>
        <w:t>4</w:t>
      </w:r>
      <w:r w:rsidR="006178CC" w:rsidRPr="00F84E4C">
        <w:rPr>
          <w:sz w:val="28"/>
          <w:szCs w:val="28"/>
        </w:rPr>
        <w:t>% соответственно</w:t>
      </w:r>
      <w:r w:rsidR="00D837EF">
        <w:rPr>
          <w:sz w:val="28"/>
          <w:szCs w:val="28"/>
        </w:rPr>
        <w:t xml:space="preserve">, в том числе: </w:t>
      </w:r>
    </w:p>
    <w:p w:rsidR="00781406" w:rsidRPr="00D837EF" w:rsidRDefault="00781406" w:rsidP="00325273">
      <w:pPr>
        <w:pStyle w:val="af1"/>
        <w:spacing w:line="276" w:lineRule="auto"/>
        <w:ind w:left="0" w:right="22" w:firstLine="709"/>
        <w:jc w:val="both"/>
        <w:rPr>
          <w:b/>
          <w:sz w:val="28"/>
          <w:szCs w:val="28"/>
          <w:highlight w:val="yellow"/>
        </w:rPr>
      </w:pPr>
      <w:proofErr w:type="gramStart"/>
      <w:r w:rsidRPr="00D837EF">
        <w:rPr>
          <w:b/>
          <w:sz w:val="28"/>
          <w:szCs w:val="28"/>
        </w:rPr>
        <w:t>Доходы от реализации имущества, находящегося в государственной и муниципальной собственности (за исключением имущества муниципальных бюджетных и автономных учреждений, а также имущества государственный и унитарных предприятий, в том числе казенных)</w:t>
      </w:r>
      <w:r w:rsidR="006178CC" w:rsidRPr="00D837EF">
        <w:rPr>
          <w:b/>
          <w:sz w:val="28"/>
          <w:szCs w:val="28"/>
        </w:rPr>
        <w:t>.</w:t>
      </w:r>
      <w:proofErr w:type="gramEnd"/>
    </w:p>
    <w:p w:rsidR="00781406" w:rsidRPr="00781406" w:rsidRDefault="00781406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yellow"/>
        </w:rPr>
      </w:pPr>
      <w:proofErr w:type="gramStart"/>
      <w:r w:rsidRPr="00781406">
        <w:rPr>
          <w:sz w:val="28"/>
          <w:szCs w:val="28"/>
        </w:rPr>
        <w:t>В основу прогноза доходов от реализации имущества, находящегося в государственной и муниципальной собственности (за исключением имущества муниципальных бюджетных и автономных учреждений, а также имущества государственный и унитарных предприятий, в том числе казенных</w:t>
      </w:r>
      <w:r w:rsidR="009126D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81406">
        <w:rPr>
          <w:sz w:val="28"/>
          <w:szCs w:val="28"/>
        </w:rPr>
        <w:t xml:space="preserve"> положены данные</w:t>
      </w:r>
      <w:r w:rsidR="009126D7">
        <w:rPr>
          <w:sz w:val="28"/>
          <w:szCs w:val="28"/>
        </w:rPr>
        <w:t xml:space="preserve"> прогнозного плана приватизации муниципального имущества Стародубского муниципального округа на 202</w:t>
      </w:r>
      <w:r w:rsidR="00E32DEA">
        <w:rPr>
          <w:sz w:val="28"/>
          <w:szCs w:val="28"/>
        </w:rPr>
        <w:t>6</w:t>
      </w:r>
      <w:r w:rsidR="009126D7">
        <w:rPr>
          <w:sz w:val="28"/>
          <w:szCs w:val="28"/>
        </w:rPr>
        <w:t>-202</w:t>
      </w:r>
      <w:r w:rsidR="00E32DEA">
        <w:rPr>
          <w:sz w:val="28"/>
          <w:szCs w:val="28"/>
        </w:rPr>
        <w:t>8</w:t>
      </w:r>
      <w:r w:rsidR="009126D7">
        <w:rPr>
          <w:sz w:val="28"/>
          <w:szCs w:val="28"/>
        </w:rPr>
        <w:t xml:space="preserve"> годы</w:t>
      </w:r>
      <w:r w:rsidRPr="00781406">
        <w:rPr>
          <w:sz w:val="28"/>
          <w:szCs w:val="28"/>
        </w:rPr>
        <w:t>, представленные администратором платежа - Комитетом по управлению муниципальным имуществом администрации Стародубского муниципального округа.</w:t>
      </w:r>
      <w:proofErr w:type="gramEnd"/>
    </w:p>
    <w:p w:rsidR="00D837EF" w:rsidRDefault="00781406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81406">
        <w:rPr>
          <w:sz w:val="28"/>
          <w:szCs w:val="28"/>
        </w:rPr>
        <w:t xml:space="preserve">Прогнозируемый объем поступления  доходов </w:t>
      </w:r>
      <w:r>
        <w:rPr>
          <w:sz w:val="28"/>
          <w:szCs w:val="28"/>
        </w:rPr>
        <w:t xml:space="preserve">составит на </w:t>
      </w:r>
      <w:r w:rsidRPr="00781406">
        <w:rPr>
          <w:b/>
          <w:sz w:val="28"/>
          <w:szCs w:val="28"/>
        </w:rPr>
        <w:t>202</w:t>
      </w:r>
      <w:r w:rsidR="00E32DEA">
        <w:rPr>
          <w:b/>
          <w:sz w:val="28"/>
          <w:szCs w:val="28"/>
        </w:rPr>
        <w:t>6</w:t>
      </w:r>
      <w:r w:rsidRPr="00781406">
        <w:rPr>
          <w:b/>
          <w:sz w:val="28"/>
          <w:szCs w:val="28"/>
        </w:rPr>
        <w:t xml:space="preserve"> год – </w:t>
      </w:r>
      <w:r w:rsidR="00E32DEA">
        <w:rPr>
          <w:b/>
          <w:sz w:val="28"/>
          <w:szCs w:val="28"/>
        </w:rPr>
        <w:t>1156,8</w:t>
      </w:r>
      <w:r w:rsidRPr="00781406">
        <w:rPr>
          <w:b/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на </w:t>
      </w:r>
      <w:r w:rsidRPr="00781406">
        <w:rPr>
          <w:b/>
          <w:sz w:val="28"/>
          <w:szCs w:val="28"/>
        </w:rPr>
        <w:t>202</w:t>
      </w:r>
      <w:r w:rsidR="00E32DEA">
        <w:rPr>
          <w:b/>
          <w:sz w:val="28"/>
          <w:szCs w:val="28"/>
        </w:rPr>
        <w:t>7</w:t>
      </w:r>
      <w:r w:rsidRPr="00781406">
        <w:rPr>
          <w:b/>
          <w:sz w:val="28"/>
          <w:szCs w:val="28"/>
        </w:rPr>
        <w:t xml:space="preserve"> год – </w:t>
      </w:r>
      <w:r w:rsidR="00E32DEA">
        <w:rPr>
          <w:b/>
          <w:sz w:val="28"/>
          <w:szCs w:val="28"/>
        </w:rPr>
        <w:t>300,0</w:t>
      </w:r>
      <w:r w:rsidRPr="00781406">
        <w:rPr>
          <w:b/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на </w:t>
      </w:r>
      <w:r w:rsidRPr="00781406">
        <w:rPr>
          <w:b/>
          <w:sz w:val="28"/>
          <w:szCs w:val="28"/>
        </w:rPr>
        <w:t>202</w:t>
      </w:r>
      <w:r w:rsidR="00E32DEA">
        <w:rPr>
          <w:b/>
          <w:sz w:val="28"/>
          <w:szCs w:val="28"/>
        </w:rPr>
        <w:t>8</w:t>
      </w:r>
      <w:r w:rsidRPr="00781406">
        <w:rPr>
          <w:b/>
          <w:sz w:val="28"/>
          <w:szCs w:val="28"/>
        </w:rPr>
        <w:t xml:space="preserve"> год </w:t>
      </w:r>
      <w:r w:rsidR="002C75F1">
        <w:rPr>
          <w:b/>
          <w:sz w:val="28"/>
          <w:szCs w:val="28"/>
        </w:rPr>
        <w:t>–</w:t>
      </w:r>
      <w:r w:rsidRPr="00781406">
        <w:rPr>
          <w:b/>
          <w:sz w:val="28"/>
          <w:szCs w:val="28"/>
        </w:rPr>
        <w:t xml:space="preserve"> </w:t>
      </w:r>
      <w:r w:rsidR="00036599">
        <w:rPr>
          <w:b/>
          <w:sz w:val="28"/>
          <w:szCs w:val="28"/>
        </w:rPr>
        <w:t>300,0</w:t>
      </w:r>
      <w:r w:rsidR="002C75F1">
        <w:rPr>
          <w:b/>
          <w:sz w:val="28"/>
          <w:szCs w:val="28"/>
        </w:rPr>
        <w:t xml:space="preserve"> </w:t>
      </w:r>
      <w:r w:rsidRPr="00781406">
        <w:rPr>
          <w:b/>
          <w:sz w:val="28"/>
          <w:szCs w:val="28"/>
        </w:rPr>
        <w:t>тыс. рублей</w:t>
      </w:r>
      <w:r w:rsidRPr="00781406">
        <w:rPr>
          <w:sz w:val="28"/>
          <w:szCs w:val="28"/>
        </w:rPr>
        <w:t>.</w:t>
      </w:r>
    </w:p>
    <w:p w:rsidR="00036599" w:rsidRPr="00E32DEA" w:rsidRDefault="009126D7" w:rsidP="00E32DEA">
      <w:pPr>
        <w:pStyle w:val="af1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i/>
          <w:sz w:val="28"/>
          <w:szCs w:val="28"/>
        </w:rPr>
      </w:pPr>
      <w:proofErr w:type="gramStart"/>
      <w:r w:rsidRPr="00E32DEA">
        <w:rPr>
          <w:b/>
          <w:i/>
          <w:sz w:val="28"/>
          <w:szCs w:val="28"/>
        </w:rPr>
        <w:t xml:space="preserve">Установлено, </w:t>
      </w:r>
      <w:r w:rsidR="00E32DEA" w:rsidRPr="00E32DEA">
        <w:rPr>
          <w:b/>
          <w:i/>
          <w:sz w:val="28"/>
          <w:szCs w:val="28"/>
        </w:rPr>
        <w:t>в нарушение пункта 8.3 п</w:t>
      </w:r>
      <w:r w:rsidR="00E32DEA" w:rsidRPr="00E32DEA">
        <w:rPr>
          <w:b/>
          <w:i/>
          <w:color w:val="000000"/>
          <w:sz w:val="28"/>
          <w:szCs w:val="28"/>
        </w:rPr>
        <w:t>оложения «</w:t>
      </w:r>
      <w:r w:rsidR="00E32DEA" w:rsidRPr="00E32DEA">
        <w:rPr>
          <w:b/>
          <w:i/>
          <w:sz w:val="28"/>
          <w:szCs w:val="28"/>
        </w:rPr>
        <w:t xml:space="preserve">О порядке владения, пользования и распоряжения (управления) имуществом, </w:t>
      </w:r>
      <w:r w:rsidR="00E32DEA" w:rsidRPr="00E32DEA">
        <w:rPr>
          <w:b/>
          <w:i/>
          <w:sz w:val="28"/>
          <w:szCs w:val="28"/>
        </w:rPr>
        <w:lastRenderedPageBreak/>
        <w:t xml:space="preserve">находящимся в муниципальной собственности муниципального образования Стародубского муниципального округа Брянской области», утвержденного решением Совета народных депутатов Стародубского муниципального округа Брянской области от 30.06.2022 г. №242, </w:t>
      </w:r>
      <w:r w:rsidR="00036599" w:rsidRPr="00E32DEA">
        <w:rPr>
          <w:b/>
          <w:i/>
          <w:sz w:val="28"/>
          <w:szCs w:val="28"/>
        </w:rPr>
        <w:t xml:space="preserve"> </w:t>
      </w:r>
      <w:r w:rsidR="00E32DEA" w:rsidRPr="00E32DEA">
        <w:rPr>
          <w:b/>
          <w:i/>
          <w:sz w:val="28"/>
          <w:szCs w:val="28"/>
        </w:rPr>
        <w:t>прогнозный план приватизации муниципального имущества Стародубского муниципального округа Брянской области на 2026 год и плановый период 2027-2028 годов, утвержден решением Совета</w:t>
      </w:r>
      <w:proofErr w:type="gramEnd"/>
      <w:r w:rsidR="00E32DEA" w:rsidRPr="00E32DEA">
        <w:rPr>
          <w:b/>
          <w:i/>
          <w:sz w:val="28"/>
          <w:szCs w:val="28"/>
        </w:rPr>
        <w:t xml:space="preserve"> народных депутатов Стародубского муниципального округа 27.11.2025г №32, а следовало до 15 ноября текущего года.</w:t>
      </w:r>
    </w:p>
    <w:p w:rsidR="00967CD4" w:rsidRPr="00CB4DA8" w:rsidRDefault="00CB4DA8" w:rsidP="00325273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67CD4" w:rsidRPr="00CB4DA8">
        <w:rPr>
          <w:b/>
          <w:sz w:val="28"/>
          <w:szCs w:val="28"/>
        </w:rPr>
        <w:t xml:space="preserve">Доходы от продажи земельных участков, </w:t>
      </w:r>
      <w:r w:rsidR="00C141E6" w:rsidRPr="00CB4DA8">
        <w:rPr>
          <w:b/>
          <w:sz w:val="28"/>
          <w:szCs w:val="28"/>
        </w:rPr>
        <w:t xml:space="preserve">находящихся в государственной и </w:t>
      </w:r>
      <w:proofErr w:type="gramStart"/>
      <w:r w:rsidR="00C141E6" w:rsidRPr="00CB4DA8">
        <w:rPr>
          <w:b/>
          <w:sz w:val="28"/>
          <w:szCs w:val="28"/>
        </w:rPr>
        <w:t>муниципального</w:t>
      </w:r>
      <w:proofErr w:type="gramEnd"/>
      <w:r w:rsidR="00C141E6" w:rsidRPr="00CB4DA8">
        <w:rPr>
          <w:b/>
          <w:sz w:val="28"/>
          <w:szCs w:val="28"/>
        </w:rPr>
        <w:t xml:space="preserve"> собственности</w:t>
      </w:r>
    </w:p>
    <w:p w:rsidR="00CC0A8A" w:rsidRPr="00CC0A8A" w:rsidRDefault="0027027E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C141E6">
        <w:rPr>
          <w:sz w:val="28"/>
          <w:szCs w:val="28"/>
        </w:rPr>
        <w:t xml:space="preserve">Прогноз поступления доходов от продажи земельных участков, государственная собственность на которые не разграничена и которые расположены в границах муниципальных округов, определен исходя из сведений администратора - Комитета по управлению муниципальным имуществом администрации Стародубского муниципального округа. </w:t>
      </w:r>
    </w:p>
    <w:p w:rsidR="00C141E6" w:rsidRPr="004A5E86" w:rsidRDefault="004A5E86" w:rsidP="003252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A5E86">
        <w:rPr>
          <w:sz w:val="28"/>
          <w:szCs w:val="28"/>
        </w:rPr>
        <w:t xml:space="preserve">В соответствии со статьей 62 Бюджетного кодекса Российской Федерации </w:t>
      </w:r>
      <w:r w:rsidR="00C141E6">
        <w:rPr>
          <w:sz w:val="28"/>
          <w:szCs w:val="28"/>
        </w:rPr>
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округов, городских округов, городских округов с внутригородским делением, - по нормативу 100 процентов.</w:t>
      </w:r>
    </w:p>
    <w:p w:rsidR="00E0179C" w:rsidRDefault="004A5E86" w:rsidP="00325273">
      <w:pPr>
        <w:spacing w:line="276" w:lineRule="auto"/>
        <w:jc w:val="both"/>
        <w:rPr>
          <w:b/>
          <w:sz w:val="28"/>
          <w:szCs w:val="28"/>
        </w:rPr>
      </w:pPr>
      <w:r w:rsidRPr="004A5E86">
        <w:rPr>
          <w:sz w:val="28"/>
          <w:szCs w:val="28"/>
        </w:rPr>
        <w:tab/>
        <w:t xml:space="preserve">Поступления от продажи земельных участков </w:t>
      </w:r>
      <w:r w:rsidRPr="004A5E86">
        <w:rPr>
          <w:b/>
          <w:sz w:val="28"/>
          <w:szCs w:val="28"/>
        </w:rPr>
        <w:t xml:space="preserve">на </w:t>
      </w:r>
      <w:r w:rsidRPr="00C141E6">
        <w:rPr>
          <w:b/>
          <w:sz w:val="28"/>
          <w:szCs w:val="28"/>
        </w:rPr>
        <w:t>202</w:t>
      </w:r>
      <w:r w:rsidR="000535DA">
        <w:rPr>
          <w:b/>
          <w:sz w:val="28"/>
          <w:szCs w:val="28"/>
        </w:rPr>
        <w:t>6</w:t>
      </w:r>
      <w:r w:rsidR="00A2739E">
        <w:rPr>
          <w:b/>
          <w:sz w:val="28"/>
          <w:szCs w:val="28"/>
        </w:rPr>
        <w:t xml:space="preserve"> </w:t>
      </w:r>
      <w:r w:rsidRPr="004A5E86">
        <w:rPr>
          <w:sz w:val="28"/>
          <w:szCs w:val="28"/>
        </w:rPr>
        <w:t xml:space="preserve">год запланированы в сумме </w:t>
      </w:r>
      <w:r w:rsidR="009C6256">
        <w:rPr>
          <w:b/>
          <w:sz w:val="28"/>
          <w:szCs w:val="28"/>
        </w:rPr>
        <w:t>7512,2</w:t>
      </w:r>
      <w:r w:rsidR="00A2739E">
        <w:rPr>
          <w:b/>
          <w:sz w:val="28"/>
          <w:szCs w:val="28"/>
        </w:rPr>
        <w:t xml:space="preserve"> </w:t>
      </w:r>
      <w:r w:rsidRPr="004A5E86">
        <w:rPr>
          <w:b/>
          <w:sz w:val="28"/>
          <w:szCs w:val="28"/>
        </w:rPr>
        <w:t xml:space="preserve">тыс. рублей, на  </w:t>
      </w:r>
      <w:r w:rsidRPr="00C141E6">
        <w:rPr>
          <w:b/>
          <w:sz w:val="28"/>
          <w:szCs w:val="28"/>
        </w:rPr>
        <w:t>202</w:t>
      </w:r>
      <w:r w:rsidR="009C6256">
        <w:rPr>
          <w:b/>
          <w:sz w:val="28"/>
          <w:szCs w:val="28"/>
        </w:rPr>
        <w:t>7</w:t>
      </w:r>
      <w:r w:rsidRPr="00C141E6">
        <w:rPr>
          <w:b/>
          <w:sz w:val="28"/>
          <w:szCs w:val="28"/>
        </w:rPr>
        <w:t>-202</w:t>
      </w:r>
      <w:r w:rsidR="009C6256">
        <w:rPr>
          <w:b/>
          <w:sz w:val="28"/>
          <w:szCs w:val="28"/>
        </w:rPr>
        <w:t>8</w:t>
      </w:r>
      <w:r w:rsidRPr="004A5E86">
        <w:rPr>
          <w:b/>
          <w:sz w:val="28"/>
          <w:szCs w:val="28"/>
        </w:rPr>
        <w:t xml:space="preserve"> годы</w:t>
      </w:r>
      <w:r w:rsidR="002C75F1">
        <w:rPr>
          <w:b/>
          <w:sz w:val="28"/>
          <w:szCs w:val="28"/>
        </w:rPr>
        <w:t xml:space="preserve"> </w:t>
      </w:r>
      <w:r w:rsidRPr="004A5E86">
        <w:rPr>
          <w:sz w:val="28"/>
          <w:szCs w:val="28"/>
        </w:rPr>
        <w:t xml:space="preserve">поступления запланированы </w:t>
      </w:r>
      <w:r w:rsidR="00036599">
        <w:rPr>
          <w:b/>
          <w:sz w:val="28"/>
          <w:szCs w:val="28"/>
        </w:rPr>
        <w:t>1100,0</w:t>
      </w:r>
      <w:r w:rsidRPr="004A5E86">
        <w:rPr>
          <w:b/>
          <w:sz w:val="28"/>
          <w:szCs w:val="28"/>
        </w:rPr>
        <w:t xml:space="preserve"> тыс. рублей </w:t>
      </w:r>
      <w:r w:rsidR="00232286">
        <w:rPr>
          <w:b/>
          <w:sz w:val="28"/>
          <w:szCs w:val="28"/>
        </w:rPr>
        <w:t xml:space="preserve">и </w:t>
      </w:r>
      <w:r w:rsidR="00036599">
        <w:rPr>
          <w:b/>
          <w:sz w:val="28"/>
          <w:szCs w:val="28"/>
        </w:rPr>
        <w:t>1100,0</w:t>
      </w:r>
      <w:r w:rsidR="00232286">
        <w:rPr>
          <w:b/>
          <w:sz w:val="28"/>
          <w:szCs w:val="28"/>
        </w:rPr>
        <w:t xml:space="preserve"> тыс. рублей</w:t>
      </w:r>
      <w:r w:rsidR="00D245B6">
        <w:rPr>
          <w:b/>
          <w:sz w:val="28"/>
          <w:szCs w:val="28"/>
        </w:rPr>
        <w:t>.</w:t>
      </w:r>
    </w:p>
    <w:p w:rsidR="00E0179C" w:rsidRDefault="00E0179C" w:rsidP="00325273">
      <w:pPr>
        <w:spacing w:after="120" w:line="276" w:lineRule="auto"/>
        <w:ind w:firstLine="710"/>
        <w:jc w:val="center"/>
        <w:rPr>
          <w:rFonts w:ascii="Garamond" w:hAnsi="Garamond"/>
          <w:b/>
          <w:sz w:val="28"/>
          <w:szCs w:val="28"/>
        </w:rPr>
      </w:pPr>
    </w:p>
    <w:p w:rsidR="005534D8" w:rsidRPr="005534D8" w:rsidRDefault="005534D8" w:rsidP="005534D8">
      <w:pPr>
        <w:spacing w:after="120"/>
        <w:ind w:firstLine="710"/>
        <w:jc w:val="center"/>
        <w:rPr>
          <w:rFonts w:ascii="Garamond" w:hAnsi="Garamond"/>
          <w:b/>
          <w:sz w:val="28"/>
          <w:szCs w:val="28"/>
          <w:highlight w:val="yellow"/>
        </w:rPr>
      </w:pPr>
      <w:r w:rsidRPr="005534D8">
        <w:rPr>
          <w:rFonts w:ascii="Garamond" w:hAnsi="Garamond"/>
          <w:b/>
          <w:sz w:val="28"/>
          <w:szCs w:val="28"/>
        </w:rPr>
        <w:t>ШТРАФЫ, САНКЦИИ, ВОЗМЕЩЕНИЕ УЩЕРБА</w:t>
      </w:r>
    </w:p>
    <w:p w:rsidR="00232286" w:rsidRPr="00232286" w:rsidRDefault="00232286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232286">
        <w:rPr>
          <w:sz w:val="28"/>
        </w:rPr>
        <w:t xml:space="preserve">Прогноз денежных взысканий, штрафов, возмещений ущерба представлен с учетом сведений, представленных главными администраторами платежей, динамики фактических поступлений текущего года. </w:t>
      </w:r>
    </w:p>
    <w:p w:rsidR="004A5E86" w:rsidRPr="004A5E86" w:rsidRDefault="004A5E86" w:rsidP="00325273">
      <w:pPr>
        <w:spacing w:line="276" w:lineRule="auto"/>
        <w:ind w:firstLine="680"/>
        <w:jc w:val="both"/>
        <w:rPr>
          <w:sz w:val="28"/>
          <w:szCs w:val="28"/>
        </w:rPr>
      </w:pPr>
      <w:r w:rsidRPr="004A5E86">
        <w:rPr>
          <w:sz w:val="28"/>
          <w:szCs w:val="28"/>
        </w:rPr>
        <w:t xml:space="preserve">Расчеты по прогнозированию денежных взысканий (штрафов)   произведены, исходя из анализа фактически складывающегося темпа поступлений указанных платежей  на территории </w:t>
      </w:r>
      <w:r w:rsidR="005534D8" w:rsidRPr="005534D8">
        <w:rPr>
          <w:sz w:val="28"/>
          <w:szCs w:val="28"/>
        </w:rPr>
        <w:t>муниципального</w:t>
      </w:r>
      <w:r w:rsidRPr="005534D8">
        <w:rPr>
          <w:sz w:val="28"/>
          <w:szCs w:val="28"/>
        </w:rPr>
        <w:t xml:space="preserve"> округа</w:t>
      </w:r>
      <w:r w:rsidRPr="004A5E86">
        <w:rPr>
          <w:sz w:val="28"/>
          <w:szCs w:val="28"/>
        </w:rPr>
        <w:t xml:space="preserve"> за ряд лет. </w:t>
      </w:r>
    </w:p>
    <w:p w:rsidR="004A5E86" w:rsidRPr="004A5E86" w:rsidRDefault="004A5E86" w:rsidP="00325273">
      <w:pPr>
        <w:spacing w:line="276" w:lineRule="auto"/>
        <w:ind w:firstLine="680"/>
        <w:jc w:val="both"/>
        <w:rPr>
          <w:b/>
          <w:sz w:val="28"/>
          <w:szCs w:val="28"/>
        </w:rPr>
      </w:pPr>
      <w:r w:rsidRPr="004A5E86">
        <w:rPr>
          <w:b/>
          <w:sz w:val="28"/>
          <w:szCs w:val="28"/>
        </w:rPr>
        <w:t xml:space="preserve">На </w:t>
      </w:r>
      <w:r w:rsidRPr="005534D8">
        <w:rPr>
          <w:b/>
          <w:sz w:val="28"/>
          <w:szCs w:val="28"/>
        </w:rPr>
        <w:t>202</w:t>
      </w:r>
      <w:r w:rsidR="00A531BF">
        <w:rPr>
          <w:b/>
          <w:sz w:val="28"/>
          <w:szCs w:val="28"/>
        </w:rPr>
        <w:t>6</w:t>
      </w:r>
      <w:r w:rsidRPr="005534D8">
        <w:rPr>
          <w:b/>
          <w:sz w:val="28"/>
          <w:szCs w:val="28"/>
        </w:rPr>
        <w:t xml:space="preserve"> г</w:t>
      </w:r>
      <w:r w:rsidRPr="004A5E86">
        <w:rPr>
          <w:b/>
          <w:sz w:val="28"/>
          <w:szCs w:val="28"/>
        </w:rPr>
        <w:t xml:space="preserve">од поступления спрогнозированы  в сумме </w:t>
      </w:r>
      <w:r w:rsidR="00A531BF">
        <w:rPr>
          <w:b/>
          <w:sz w:val="28"/>
          <w:szCs w:val="28"/>
        </w:rPr>
        <w:t>1306,7</w:t>
      </w:r>
      <w:r w:rsidR="00D15D4F">
        <w:rPr>
          <w:b/>
          <w:sz w:val="28"/>
          <w:szCs w:val="28"/>
        </w:rPr>
        <w:t xml:space="preserve"> </w:t>
      </w:r>
      <w:r w:rsidRPr="004A5E86">
        <w:rPr>
          <w:b/>
          <w:sz w:val="28"/>
          <w:szCs w:val="28"/>
        </w:rPr>
        <w:t>тыс. рублей, на 202</w:t>
      </w:r>
      <w:r w:rsidR="00A531BF">
        <w:rPr>
          <w:b/>
          <w:sz w:val="28"/>
          <w:szCs w:val="28"/>
        </w:rPr>
        <w:t>8</w:t>
      </w:r>
      <w:r w:rsidRPr="004A5E86">
        <w:rPr>
          <w:b/>
          <w:sz w:val="28"/>
          <w:szCs w:val="28"/>
        </w:rPr>
        <w:t xml:space="preserve"> и 202</w:t>
      </w:r>
      <w:r w:rsidR="00A531BF">
        <w:rPr>
          <w:b/>
          <w:sz w:val="28"/>
          <w:szCs w:val="28"/>
        </w:rPr>
        <w:t>9</w:t>
      </w:r>
      <w:r w:rsidRPr="004A5E86">
        <w:rPr>
          <w:b/>
          <w:sz w:val="28"/>
          <w:szCs w:val="28"/>
        </w:rPr>
        <w:t xml:space="preserve"> год </w:t>
      </w:r>
      <w:r w:rsidR="00A531BF">
        <w:rPr>
          <w:b/>
          <w:sz w:val="28"/>
          <w:szCs w:val="28"/>
        </w:rPr>
        <w:t>816,7</w:t>
      </w:r>
      <w:r w:rsidRPr="004A5E86">
        <w:rPr>
          <w:b/>
          <w:sz w:val="28"/>
          <w:szCs w:val="28"/>
        </w:rPr>
        <w:t xml:space="preserve"> тыс. рублей </w:t>
      </w:r>
      <w:r w:rsidR="00E2385B">
        <w:rPr>
          <w:b/>
          <w:sz w:val="28"/>
          <w:szCs w:val="28"/>
        </w:rPr>
        <w:t xml:space="preserve">и </w:t>
      </w:r>
      <w:r w:rsidR="00A531BF">
        <w:rPr>
          <w:b/>
          <w:sz w:val="28"/>
          <w:szCs w:val="28"/>
        </w:rPr>
        <w:t>836,7</w:t>
      </w:r>
      <w:r w:rsidR="00E2385B">
        <w:rPr>
          <w:b/>
          <w:sz w:val="28"/>
          <w:szCs w:val="28"/>
        </w:rPr>
        <w:t xml:space="preserve"> тыс. рублей</w:t>
      </w:r>
      <w:r w:rsidRPr="004A5E86">
        <w:rPr>
          <w:b/>
          <w:sz w:val="28"/>
          <w:szCs w:val="28"/>
        </w:rPr>
        <w:t>.</w:t>
      </w:r>
    </w:p>
    <w:p w:rsidR="00B23C95" w:rsidRDefault="00B23C95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F84E4C">
        <w:rPr>
          <w:sz w:val="28"/>
          <w:szCs w:val="28"/>
        </w:rPr>
        <w:t>В структуре неналоговых доходов бюджета</w:t>
      </w:r>
      <w:r>
        <w:rPr>
          <w:sz w:val="28"/>
          <w:szCs w:val="28"/>
        </w:rPr>
        <w:t>,</w:t>
      </w:r>
      <w:r w:rsidRPr="00F84E4C">
        <w:rPr>
          <w:sz w:val="28"/>
          <w:szCs w:val="28"/>
        </w:rPr>
        <w:t xml:space="preserve"> доля доходов </w:t>
      </w:r>
      <w:r w:rsidRPr="00C141E6">
        <w:rPr>
          <w:sz w:val="28"/>
          <w:szCs w:val="28"/>
        </w:rPr>
        <w:t>административных  платежей  и  сборов</w:t>
      </w:r>
      <w:r w:rsidRPr="00F84E4C">
        <w:rPr>
          <w:sz w:val="28"/>
          <w:szCs w:val="28"/>
        </w:rPr>
        <w:t xml:space="preserve"> в 202</w:t>
      </w:r>
      <w:r w:rsidR="00A531BF">
        <w:rPr>
          <w:sz w:val="28"/>
          <w:szCs w:val="28"/>
        </w:rPr>
        <w:t>6</w:t>
      </w:r>
      <w:r w:rsidRPr="00F84E4C">
        <w:rPr>
          <w:sz w:val="28"/>
          <w:szCs w:val="28"/>
        </w:rPr>
        <w:t>-202</w:t>
      </w:r>
      <w:r w:rsidR="00A531BF">
        <w:rPr>
          <w:sz w:val="28"/>
          <w:szCs w:val="28"/>
        </w:rPr>
        <w:t>8</w:t>
      </w:r>
      <w:r w:rsidRPr="00F84E4C">
        <w:rPr>
          <w:sz w:val="28"/>
          <w:szCs w:val="28"/>
        </w:rPr>
        <w:t xml:space="preserve"> годах составляет </w:t>
      </w:r>
      <w:r w:rsidR="00A531BF">
        <w:rPr>
          <w:sz w:val="28"/>
          <w:szCs w:val="28"/>
        </w:rPr>
        <w:t>4,4</w:t>
      </w:r>
      <w:r w:rsidRPr="00F84E4C">
        <w:rPr>
          <w:sz w:val="28"/>
          <w:szCs w:val="28"/>
        </w:rPr>
        <w:t xml:space="preserve">%, </w:t>
      </w:r>
      <w:r w:rsidR="00A531BF">
        <w:rPr>
          <w:sz w:val="28"/>
          <w:szCs w:val="28"/>
        </w:rPr>
        <w:t>4,9</w:t>
      </w:r>
      <w:r w:rsidRPr="00F84E4C">
        <w:rPr>
          <w:sz w:val="28"/>
          <w:szCs w:val="28"/>
        </w:rPr>
        <w:t xml:space="preserve">% и </w:t>
      </w:r>
      <w:r w:rsidR="00A531BF">
        <w:rPr>
          <w:sz w:val="28"/>
          <w:szCs w:val="28"/>
        </w:rPr>
        <w:t>5,0</w:t>
      </w:r>
      <w:r w:rsidRPr="00F84E4C">
        <w:rPr>
          <w:sz w:val="28"/>
          <w:szCs w:val="28"/>
        </w:rPr>
        <w:t>% соответственно</w:t>
      </w:r>
      <w:r>
        <w:rPr>
          <w:sz w:val="28"/>
          <w:szCs w:val="28"/>
        </w:rPr>
        <w:t>.</w:t>
      </w:r>
    </w:p>
    <w:p w:rsidR="00171437" w:rsidRDefault="00171437" w:rsidP="00B23C95">
      <w:pPr>
        <w:ind w:firstLine="709"/>
        <w:jc w:val="both"/>
        <w:rPr>
          <w:sz w:val="28"/>
          <w:szCs w:val="28"/>
        </w:rPr>
      </w:pPr>
    </w:p>
    <w:p w:rsidR="00426279" w:rsidRDefault="00426279" w:rsidP="00132274">
      <w:pPr>
        <w:ind w:firstLine="680"/>
        <w:jc w:val="both"/>
        <w:rPr>
          <w:b/>
          <w:sz w:val="28"/>
          <w:szCs w:val="28"/>
        </w:rPr>
      </w:pPr>
      <w:r w:rsidRPr="00241A3E">
        <w:rPr>
          <w:b/>
          <w:sz w:val="28"/>
          <w:szCs w:val="28"/>
        </w:rPr>
        <w:lastRenderedPageBreak/>
        <w:t>4.3.</w:t>
      </w:r>
      <w:r>
        <w:rPr>
          <w:b/>
          <w:sz w:val="28"/>
          <w:szCs w:val="28"/>
        </w:rPr>
        <w:t xml:space="preserve"> Безвозмездные поступления </w:t>
      </w:r>
      <w:r w:rsidR="00225D4E">
        <w:rPr>
          <w:b/>
          <w:sz w:val="28"/>
          <w:szCs w:val="28"/>
        </w:rPr>
        <w:t>муниципального</w:t>
      </w:r>
      <w:r w:rsidR="00273FCB">
        <w:rPr>
          <w:b/>
          <w:sz w:val="28"/>
          <w:szCs w:val="28"/>
        </w:rPr>
        <w:t xml:space="preserve"> округа</w:t>
      </w:r>
    </w:p>
    <w:p w:rsidR="00D15D4F" w:rsidRPr="004A5E86" w:rsidRDefault="00D15D4F" w:rsidP="00132274">
      <w:pPr>
        <w:ind w:firstLine="680"/>
        <w:jc w:val="both"/>
        <w:rPr>
          <w:b/>
          <w:sz w:val="28"/>
          <w:szCs w:val="28"/>
        </w:rPr>
      </w:pPr>
    </w:p>
    <w:p w:rsidR="00470A9C" w:rsidRPr="00470A9C" w:rsidRDefault="00470A9C" w:rsidP="00325273">
      <w:pPr>
        <w:spacing w:line="276" w:lineRule="auto"/>
        <w:ind w:firstLine="710"/>
        <w:jc w:val="both"/>
        <w:rPr>
          <w:sz w:val="28"/>
          <w:szCs w:val="28"/>
        </w:rPr>
      </w:pPr>
      <w:r w:rsidRPr="00470A9C">
        <w:rPr>
          <w:sz w:val="28"/>
          <w:szCs w:val="28"/>
        </w:rPr>
        <w:t xml:space="preserve">При планировании бюджета </w:t>
      </w:r>
      <w:r w:rsidR="006253C4">
        <w:rPr>
          <w:sz w:val="28"/>
          <w:szCs w:val="28"/>
        </w:rPr>
        <w:t>Стародубского муниципального округа</w:t>
      </w:r>
      <w:r w:rsidRPr="00470A9C">
        <w:rPr>
          <w:sz w:val="28"/>
          <w:szCs w:val="28"/>
        </w:rPr>
        <w:t xml:space="preserve"> на 202</w:t>
      </w:r>
      <w:r w:rsidR="00C50A7B">
        <w:rPr>
          <w:sz w:val="28"/>
          <w:szCs w:val="28"/>
        </w:rPr>
        <w:t>6</w:t>
      </w:r>
      <w:r w:rsidRPr="00470A9C">
        <w:rPr>
          <w:sz w:val="28"/>
          <w:szCs w:val="28"/>
        </w:rPr>
        <w:t>-202</w:t>
      </w:r>
      <w:r w:rsidR="00C50A7B">
        <w:rPr>
          <w:sz w:val="28"/>
          <w:szCs w:val="28"/>
        </w:rPr>
        <w:t>8</w:t>
      </w:r>
      <w:r w:rsidRPr="00470A9C">
        <w:rPr>
          <w:sz w:val="28"/>
          <w:szCs w:val="28"/>
        </w:rPr>
        <w:t xml:space="preserve"> годы учтены объемы безвозмездных поступлений, предусмотренные проектом закона Брянской области «Об областном бюджете на 202</w:t>
      </w:r>
      <w:r w:rsidR="00C50A7B">
        <w:rPr>
          <w:sz w:val="28"/>
          <w:szCs w:val="28"/>
        </w:rPr>
        <w:t>6</w:t>
      </w:r>
      <w:r w:rsidRPr="00470A9C">
        <w:rPr>
          <w:sz w:val="28"/>
          <w:szCs w:val="28"/>
        </w:rPr>
        <w:t xml:space="preserve"> год и на плановый период 202</w:t>
      </w:r>
      <w:r w:rsidR="00C50A7B">
        <w:rPr>
          <w:sz w:val="28"/>
          <w:szCs w:val="28"/>
        </w:rPr>
        <w:t>7</w:t>
      </w:r>
      <w:r w:rsidRPr="00470A9C">
        <w:rPr>
          <w:sz w:val="28"/>
          <w:szCs w:val="28"/>
        </w:rPr>
        <w:t xml:space="preserve"> и 202</w:t>
      </w:r>
      <w:r w:rsidR="00C50A7B">
        <w:rPr>
          <w:sz w:val="28"/>
          <w:szCs w:val="28"/>
        </w:rPr>
        <w:t>8</w:t>
      </w:r>
      <w:r w:rsidRPr="00470A9C">
        <w:rPr>
          <w:sz w:val="28"/>
          <w:szCs w:val="28"/>
        </w:rPr>
        <w:t xml:space="preserve"> годов»</w:t>
      </w:r>
      <w:r w:rsidR="00D15D4F">
        <w:rPr>
          <w:sz w:val="28"/>
          <w:szCs w:val="28"/>
        </w:rPr>
        <w:t xml:space="preserve"> (в первом чтении)</w:t>
      </w:r>
      <w:r w:rsidRPr="00470A9C">
        <w:rPr>
          <w:sz w:val="28"/>
          <w:szCs w:val="28"/>
        </w:rPr>
        <w:t>.</w:t>
      </w:r>
    </w:p>
    <w:p w:rsidR="00470A9C" w:rsidRDefault="00470A9C" w:rsidP="00325273">
      <w:pPr>
        <w:spacing w:line="276" w:lineRule="auto"/>
        <w:ind w:firstLine="710"/>
        <w:jc w:val="both"/>
        <w:rPr>
          <w:sz w:val="28"/>
          <w:szCs w:val="28"/>
        </w:rPr>
      </w:pPr>
      <w:r w:rsidRPr="00470A9C">
        <w:rPr>
          <w:sz w:val="28"/>
          <w:szCs w:val="28"/>
        </w:rPr>
        <w:t>Структура безвозмездных поступлений на 20</w:t>
      </w:r>
      <w:r w:rsidR="00717D1E">
        <w:rPr>
          <w:sz w:val="28"/>
          <w:szCs w:val="28"/>
        </w:rPr>
        <w:t>2</w:t>
      </w:r>
      <w:r w:rsidR="00C50A7B">
        <w:rPr>
          <w:sz w:val="28"/>
          <w:szCs w:val="28"/>
        </w:rPr>
        <w:t>5</w:t>
      </w:r>
      <w:r w:rsidRPr="00470A9C">
        <w:rPr>
          <w:sz w:val="28"/>
          <w:szCs w:val="28"/>
        </w:rPr>
        <w:t>-202</w:t>
      </w:r>
      <w:r w:rsidR="00C50A7B">
        <w:rPr>
          <w:sz w:val="28"/>
          <w:szCs w:val="28"/>
        </w:rPr>
        <w:t>8</w:t>
      </w:r>
      <w:r w:rsidR="00717D1E">
        <w:rPr>
          <w:sz w:val="28"/>
          <w:szCs w:val="28"/>
        </w:rPr>
        <w:t xml:space="preserve"> </w:t>
      </w:r>
      <w:r w:rsidRPr="00470A9C">
        <w:rPr>
          <w:sz w:val="28"/>
          <w:szCs w:val="28"/>
        </w:rPr>
        <w:t xml:space="preserve">годы представлена в </w:t>
      </w:r>
      <w:r w:rsidR="00717D1E">
        <w:rPr>
          <w:sz w:val="28"/>
          <w:szCs w:val="28"/>
        </w:rPr>
        <w:t>таблице</w:t>
      </w:r>
      <w:r w:rsidRPr="00470A9C">
        <w:rPr>
          <w:sz w:val="28"/>
          <w:szCs w:val="28"/>
        </w:rPr>
        <w:t>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006"/>
        <w:gridCol w:w="851"/>
        <w:gridCol w:w="1120"/>
        <w:gridCol w:w="850"/>
        <w:gridCol w:w="993"/>
        <w:gridCol w:w="864"/>
      </w:tblGrid>
      <w:tr w:rsidR="006253C4" w:rsidRPr="00717D1E" w:rsidTr="009F3F36">
        <w:trPr>
          <w:trHeight w:val="137"/>
        </w:trPr>
        <w:tc>
          <w:tcPr>
            <w:tcW w:w="3085" w:type="dxa"/>
            <w:vMerge w:val="restart"/>
          </w:tcPr>
          <w:p w:rsidR="006253C4" w:rsidRPr="00717D1E" w:rsidRDefault="008D1251" w:rsidP="00470A9C">
            <w:pPr>
              <w:jc w:val="both"/>
              <w:rPr>
                <w:b/>
              </w:rPr>
            </w:pPr>
            <w:r w:rsidRPr="00717D1E">
              <w:rPr>
                <w:b/>
              </w:rPr>
              <w:t>Наиме</w:t>
            </w:r>
            <w:r w:rsidR="00717D1E" w:rsidRPr="00717D1E">
              <w:rPr>
                <w:b/>
              </w:rPr>
              <w:t>нование</w:t>
            </w:r>
          </w:p>
        </w:tc>
        <w:tc>
          <w:tcPr>
            <w:tcW w:w="1134" w:type="dxa"/>
            <w:vMerge w:val="restart"/>
          </w:tcPr>
          <w:p w:rsidR="006253C4" w:rsidRPr="00717D1E" w:rsidRDefault="00717D1E" w:rsidP="006263CF">
            <w:pPr>
              <w:jc w:val="center"/>
              <w:rPr>
                <w:b/>
              </w:rPr>
            </w:pPr>
            <w:r w:rsidRPr="00717D1E">
              <w:rPr>
                <w:b/>
              </w:rPr>
              <w:t>202</w:t>
            </w:r>
            <w:r w:rsidR="00C50A7B">
              <w:rPr>
                <w:b/>
              </w:rPr>
              <w:t>5</w:t>
            </w:r>
            <w:r w:rsidRPr="00717D1E">
              <w:rPr>
                <w:b/>
              </w:rPr>
              <w:t xml:space="preserve"> год</w:t>
            </w:r>
          </w:p>
          <w:p w:rsidR="00717D1E" w:rsidRPr="00717D1E" w:rsidRDefault="00717D1E" w:rsidP="006263CF">
            <w:pPr>
              <w:jc w:val="center"/>
              <w:rPr>
                <w:b/>
              </w:rPr>
            </w:pPr>
            <w:r w:rsidRPr="00717D1E">
              <w:rPr>
                <w:b/>
              </w:rPr>
              <w:t>(оценка)</w:t>
            </w:r>
          </w:p>
        </w:tc>
        <w:tc>
          <w:tcPr>
            <w:tcW w:w="1857" w:type="dxa"/>
            <w:gridSpan w:val="2"/>
          </w:tcPr>
          <w:p w:rsidR="006253C4" w:rsidRPr="00717D1E" w:rsidRDefault="00717D1E" w:rsidP="00C50A7B">
            <w:pPr>
              <w:jc w:val="center"/>
              <w:rPr>
                <w:b/>
              </w:rPr>
            </w:pPr>
            <w:r w:rsidRPr="00717D1E">
              <w:rPr>
                <w:b/>
              </w:rPr>
              <w:t>202</w:t>
            </w:r>
            <w:r w:rsidR="00C50A7B">
              <w:rPr>
                <w:b/>
              </w:rPr>
              <w:t>6</w:t>
            </w:r>
            <w:r w:rsidRPr="00717D1E">
              <w:rPr>
                <w:b/>
              </w:rPr>
              <w:t xml:space="preserve"> год</w:t>
            </w:r>
          </w:p>
        </w:tc>
        <w:tc>
          <w:tcPr>
            <w:tcW w:w="1970" w:type="dxa"/>
            <w:gridSpan w:val="2"/>
          </w:tcPr>
          <w:p w:rsidR="006253C4" w:rsidRPr="00717D1E" w:rsidRDefault="00717D1E" w:rsidP="00C50A7B">
            <w:pPr>
              <w:jc w:val="center"/>
              <w:rPr>
                <w:b/>
              </w:rPr>
            </w:pPr>
            <w:r w:rsidRPr="00717D1E">
              <w:rPr>
                <w:b/>
              </w:rPr>
              <w:t>202</w:t>
            </w:r>
            <w:r w:rsidR="00C50A7B">
              <w:rPr>
                <w:b/>
              </w:rPr>
              <w:t>7</w:t>
            </w:r>
            <w:r w:rsidRPr="00717D1E">
              <w:rPr>
                <w:b/>
              </w:rPr>
              <w:t xml:space="preserve"> год</w:t>
            </w:r>
          </w:p>
        </w:tc>
        <w:tc>
          <w:tcPr>
            <w:tcW w:w="1857" w:type="dxa"/>
            <w:gridSpan w:val="2"/>
          </w:tcPr>
          <w:p w:rsidR="006253C4" w:rsidRPr="00717D1E" w:rsidRDefault="00717D1E" w:rsidP="00C50A7B">
            <w:pPr>
              <w:jc w:val="center"/>
              <w:rPr>
                <w:b/>
              </w:rPr>
            </w:pPr>
            <w:r w:rsidRPr="00717D1E">
              <w:rPr>
                <w:b/>
              </w:rPr>
              <w:t>202</w:t>
            </w:r>
            <w:r w:rsidR="00C50A7B">
              <w:rPr>
                <w:b/>
              </w:rPr>
              <w:t>8</w:t>
            </w:r>
            <w:r w:rsidRPr="00717D1E">
              <w:rPr>
                <w:b/>
              </w:rPr>
              <w:t xml:space="preserve"> год</w:t>
            </w:r>
          </w:p>
        </w:tc>
      </w:tr>
      <w:tr w:rsidR="006253C4" w:rsidRPr="00717D1E" w:rsidTr="009F3F36">
        <w:trPr>
          <w:trHeight w:val="193"/>
        </w:trPr>
        <w:tc>
          <w:tcPr>
            <w:tcW w:w="3085" w:type="dxa"/>
            <w:vMerge/>
          </w:tcPr>
          <w:p w:rsidR="006253C4" w:rsidRPr="00717D1E" w:rsidRDefault="006253C4" w:rsidP="00470A9C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6253C4" w:rsidRPr="00717D1E" w:rsidRDefault="006253C4" w:rsidP="00470A9C">
            <w:pPr>
              <w:jc w:val="both"/>
              <w:rPr>
                <w:b/>
              </w:rPr>
            </w:pPr>
          </w:p>
        </w:tc>
        <w:tc>
          <w:tcPr>
            <w:tcW w:w="1006" w:type="dxa"/>
          </w:tcPr>
          <w:p w:rsidR="006253C4" w:rsidRPr="00717D1E" w:rsidRDefault="00717D1E" w:rsidP="00470A9C">
            <w:pPr>
              <w:jc w:val="both"/>
              <w:rPr>
                <w:b/>
              </w:rPr>
            </w:pPr>
            <w:r w:rsidRPr="00717D1E">
              <w:rPr>
                <w:b/>
              </w:rPr>
              <w:t>Сумма,</w:t>
            </w:r>
          </w:p>
          <w:p w:rsidR="00717D1E" w:rsidRPr="00717D1E" w:rsidRDefault="00717D1E" w:rsidP="00470A9C">
            <w:pPr>
              <w:jc w:val="both"/>
              <w:rPr>
                <w:b/>
              </w:rPr>
            </w:pPr>
            <w:proofErr w:type="spellStart"/>
            <w:r w:rsidRPr="00717D1E">
              <w:rPr>
                <w:b/>
              </w:rPr>
              <w:t>Тыс</w:t>
            </w:r>
            <w:proofErr w:type="gramStart"/>
            <w:r w:rsidRPr="00717D1E">
              <w:rPr>
                <w:b/>
              </w:rPr>
              <w:t>.р</w:t>
            </w:r>
            <w:proofErr w:type="gramEnd"/>
            <w:r w:rsidRPr="00717D1E">
              <w:rPr>
                <w:b/>
              </w:rPr>
              <w:t>уб</w:t>
            </w:r>
            <w:proofErr w:type="spellEnd"/>
            <w:r w:rsidRPr="00717D1E">
              <w:rPr>
                <w:b/>
              </w:rPr>
              <w:t>.</w:t>
            </w:r>
          </w:p>
        </w:tc>
        <w:tc>
          <w:tcPr>
            <w:tcW w:w="851" w:type="dxa"/>
          </w:tcPr>
          <w:p w:rsidR="006253C4" w:rsidRPr="00717D1E" w:rsidRDefault="00717D1E" w:rsidP="00470A9C">
            <w:pPr>
              <w:jc w:val="both"/>
              <w:rPr>
                <w:b/>
              </w:rPr>
            </w:pPr>
            <w:proofErr w:type="spellStart"/>
            <w:r w:rsidRPr="00717D1E">
              <w:rPr>
                <w:b/>
              </w:rPr>
              <w:t>Уд</w:t>
            </w:r>
            <w:proofErr w:type="gramStart"/>
            <w:r w:rsidRPr="00717D1E">
              <w:rPr>
                <w:b/>
              </w:rPr>
              <w:t>.в</w:t>
            </w:r>
            <w:proofErr w:type="gramEnd"/>
            <w:r w:rsidRPr="00717D1E">
              <w:rPr>
                <w:b/>
              </w:rPr>
              <w:t>ес</w:t>
            </w:r>
            <w:proofErr w:type="spellEnd"/>
            <w:r w:rsidRPr="00717D1E">
              <w:rPr>
                <w:b/>
              </w:rPr>
              <w:t>,</w:t>
            </w:r>
          </w:p>
          <w:p w:rsidR="00717D1E" w:rsidRPr="00717D1E" w:rsidRDefault="00717D1E" w:rsidP="00470A9C">
            <w:pPr>
              <w:jc w:val="both"/>
              <w:rPr>
                <w:b/>
              </w:rPr>
            </w:pPr>
            <w:r w:rsidRPr="00717D1E">
              <w:rPr>
                <w:b/>
              </w:rPr>
              <w:t>%</w:t>
            </w:r>
          </w:p>
        </w:tc>
        <w:tc>
          <w:tcPr>
            <w:tcW w:w="1120" w:type="dxa"/>
          </w:tcPr>
          <w:p w:rsidR="00717D1E" w:rsidRPr="00717D1E" w:rsidRDefault="00717D1E" w:rsidP="00717D1E">
            <w:pPr>
              <w:jc w:val="both"/>
              <w:rPr>
                <w:b/>
              </w:rPr>
            </w:pPr>
            <w:r w:rsidRPr="00717D1E">
              <w:rPr>
                <w:b/>
              </w:rPr>
              <w:t>Сумма,</w:t>
            </w:r>
          </w:p>
          <w:p w:rsidR="006253C4" w:rsidRPr="00717D1E" w:rsidRDefault="00717D1E" w:rsidP="00717D1E">
            <w:pPr>
              <w:jc w:val="both"/>
              <w:rPr>
                <w:b/>
              </w:rPr>
            </w:pPr>
            <w:proofErr w:type="spellStart"/>
            <w:r w:rsidRPr="00717D1E">
              <w:rPr>
                <w:b/>
              </w:rPr>
              <w:t>Тыс</w:t>
            </w:r>
            <w:proofErr w:type="gramStart"/>
            <w:r w:rsidRPr="00717D1E">
              <w:rPr>
                <w:b/>
              </w:rPr>
              <w:t>.р</w:t>
            </w:r>
            <w:proofErr w:type="gramEnd"/>
            <w:r w:rsidRPr="00717D1E">
              <w:rPr>
                <w:b/>
              </w:rPr>
              <w:t>уб</w:t>
            </w:r>
            <w:proofErr w:type="spellEnd"/>
            <w:r w:rsidRPr="00717D1E">
              <w:rPr>
                <w:b/>
              </w:rPr>
              <w:t>.</w:t>
            </w:r>
          </w:p>
        </w:tc>
        <w:tc>
          <w:tcPr>
            <w:tcW w:w="850" w:type="dxa"/>
          </w:tcPr>
          <w:p w:rsidR="00717D1E" w:rsidRPr="00717D1E" w:rsidRDefault="00717D1E" w:rsidP="00717D1E">
            <w:pPr>
              <w:jc w:val="both"/>
              <w:rPr>
                <w:b/>
              </w:rPr>
            </w:pPr>
            <w:proofErr w:type="spellStart"/>
            <w:r w:rsidRPr="00717D1E">
              <w:rPr>
                <w:b/>
              </w:rPr>
              <w:t>Уд</w:t>
            </w:r>
            <w:proofErr w:type="gramStart"/>
            <w:r w:rsidRPr="00717D1E">
              <w:rPr>
                <w:b/>
              </w:rPr>
              <w:t>.в</w:t>
            </w:r>
            <w:proofErr w:type="gramEnd"/>
            <w:r w:rsidRPr="00717D1E">
              <w:rPr>
                <w:b/>
              </w:rPr>
              <w:t>ес</w:t>
            </w:r>
            <w:proofErr w:type="spellEnd"/>
            <w:r w:rsidRPr="00717D1E">
              <w:rPr>
                <w:b/>
              </w:rPr>
              <w:t>,</w:t>
            </w:r>
          </w:p>
          <w:p w:rsidR="006253C4" w:rsidRPr="00717D1E" w:rsidRDefault="00717D1E" w:rsidP="00717D1E">
            <w:pPr>
              <w:jc w:val="both"/>
              <w:rPr>
                <w:b/>
              </w:rPr>
            </w:pPr>
            <w:r w:rsidRPr="00717D1E">
              <w:rPr>
                <w:b/>
              </w:rPr>
              <w:t>%</w:t>
            </w:r>
          </w:p>
        </w:tc>
        <w:tc>
          <w:tcPr>
            <w:tcW w:w="993" w:type="dxa"/>
          </w:tcPr>
          <w:p w:rsidR="00717D1E" w:rsidRPr="00717D1E" w:rsidRDefault="00717D1E" w:rsidP="00717D1E">
            <w:pPr>
              <w:jc w:val="both"/>
              <w:rPr>
                <w:b/>
              </w:rPr>
            </w:pPr>
            <w:r w:rsidRPr="00717D1E">
              <w:rPr>
                <w:b/>
              </w:rPr>
              <w:t>Сумма,</w:t>
            </w:r>
          </w:p>
          <w:p w:rsidR="006253C4" w:rsidRPr="00717D1E" w:rsidRDefault="00717D1E" w:rsidP="006263CF">
            <w:pPr>
              <w:jc w:val="both"/>
              <w:rPr>
                <w:b/>
              </w:rPr>
            </w:pPr>
            <w:proofErr w:type="spellStart"/>
            <w:r w:rsidRPr="00717D1E">
              <w:rPr>
                <w:b/>
              </w:rPr>
              <w:t>Тыс</w:t>
            </w:r>
            <w:proofErr w:type="gramStart"/>
            <w:r w:rsidRPr="00717D1E">
              <w:rPr>
                <w:b/>
              </w:rPr>
              <w:t>.р</w:t>
            </w:r>
            <w:proofErr w:type="gramEnd"/>
            <w:r w:rsidRPr="00717D1E">
              <w:rPr>
                <w:b/>
              </w:rPr>
              <w:t>уб</w:t>
            </w:r>
            <w:proofErr w:type="spellEnd"/>
          </w:p>
        </w:tc>
        <w:tc>
          <w:tcPr>
            <w:tcW w:w="864" w:type="dxa"/>
          </w:tcPr>
          <w:p w:rsidR="00717D1E" w:rsidRPr="00717D1E" w:rsidRDefault="00717D1E" w:rsidP="00717D1E">
            <w:pPr>
              <w:jc w:val="both"/>
              <w:rPr>
                <w:b/>
              </w:rPr>
            </w:pPr>
            <w:proofErr w:type="spellStart"/>
            <w:r w:rsidRPr="00717D1E">
              <w:rPr>
                <w:b/>
              </w:rPr>
              <w:t>Уд</w:t>
            </w:r>
            <w:proofErr w:type="gramStart"/>
            <w:r w:rsidRPr="00717D1E">
              <w:rPr>
                <w:b/>
              </w:rPr>
              <w:t>.в</w:t>
            </w:r>
            <w:proofErr w:type="gramEnd"/>
            <w:r w:rsidRPr="00717D1E">
              <w:rPr>
                <w:b/>
              </w:rPr>
              <w:t>ес</w:t>
            </w:r>
            <w:proofErr w:type="spellEnd"/>
            <w:r w:rsidRPr="00717D1E">
              <w:rPr>
                <w:b/>
              </w:rPr>
              <w:t>,</w:t>
            </w:r>
          </w:p>
          <w:p w:rsidR="006253C4" w:rsidRPr="00717D1E" w:rsidRDefault="00717D1E" w:rsidP="00717D1E">
            <w:pPr>
              <w:jc w:val="both"/>
              <w:rPr>
                <w:b/>
              </w:rPr>
            </w:pPr>
            <w:r w:rsidRPr="00717D1E">
              <w:rPr>
                <w:b/>
              </w:rPr>
              <w:t>%</w:t>
            </w:r>
          </w:p>
        </w:tc>
      </w:tr>
      <w:tr w:rsidR="006253C4" w:rsidRPr="00717D1E" w:rsidTr="009F3F36">
        <w:tc>
          <w:tcPr>
            <w:tcW w:w="3085" w:type="dxa"/>
          </w:tcPr>
          <w:p w:rsidR="006253C4" w:rsidRPr="00717D1E" w:rsidRDefault="00717D1E" w:rsidP="00241A3E">
            <w:pPr>
              <w:jc w:val="both"/>
              <w:rPr>
                <w:b/>
              </w:rPr>
            </w:pPr>
            <w:r w:rsidRPr="00717D1E">
              <w:rPr>
                <w:b/>
              </w:rPr>
              <w:t>Безвозмездные поступления ВСЕГО, в том числе</w:t>
            </w:r>
          </w:p>
        </w:tc>
        <w:tc>
          <w:tcPr>
            <w:tcW w:w="1134" w:type="dxa"/>
          </w:tcPr>
          <w:p w:rsidR="006253C4" w:rsidRPr="00241A3E" w:rsidRDefault="00395E6E" w:rsidP="00470A9C">
            <w:pPr>
              <w:jc w:val="both"/>
              <w:rPr>
                <w:b/>
              </w:rPr>
            </w:pPr>
            <w:r>
              <w:rPr>
                <w:b/>
              </w:rPr>
              <w:t>1246455,5</w:t>
            </w:r>
          </w:p>
        </w:tc>
        <w:tc>
          <w:tcPr>
            <w:tcW w:w="1006" w:type="dxa"/>
          </w:tcPr>
          <w:p w:rsidR="006253C4" w:rsidRPr="00241A3E" w:rsidRDefault="00FE4B8B" w:rsidP="00470A9C">
            <w:pPr>
              <w:jc w:val="both"/>
              <w:rPr>
                <w:b/>
              </w:rPr>
            </w:pPr>
            <w:r>
              <w:rPr>
                <w:b/>
              </w:rPr>
              <w:t>813130,8</w:t>
            </w:r>
          </w:p>
        </w:tc>
        <w:tc>
          <w:tcPr>
            <w:tcW w:w="851" w:type="dxa"/>
          </w:tcPr>
          <w:p w:rsidR="006253C4" w:rsidRPr="00717D1E" w:rsidRDefault="006263CF" w:rsidP="00470A9C">
            <w:pPr>
              <w:jc w:val="both"/>
            </w:pPr>
            <w:r>
              <w:t>100,0</w:t>
            </w:r>
          </w:p>
        </w:tc>
        <w:tc>
          <w:tcPr>
            <w:tcW w:w="1120" w:type="dxa"/>
          </w:tcPr>
          <w:p w:rsidR="006253C4" w:rsidRPr="00241A3E" w:rsidRDefault="00FE4B8B" w:rsidP="00470A9C">
            <w:pPr>
              <w:jc w:val="both"/>
              <w:rPr>
                <w:b/>
              </w:rPr>
            </w:pPr>
            <w:r>
              <w:rPr>
                <w:b/>
              </w:rPr>
              <w:t>708432,3</w:t>
            </w:r>
          </w:p>
        </w:tc>
        <w:tc>
          <w:tcPr>
            <w:tcW w:w="850" w:type="dxa"/>
          </w:tcPr>
          <w:p w:rsidR="006253C4" w:rsidRPr="00717D1E" w:rsidRDefault="006263CF" w:rsidP="00470A9C">
            <w:pPr>
              <w:jc w:val="both"/>
            </w:pPr>
            <w:r>
              <w:t>100,0</w:t>
            </w:r>
          </w:p>
        </w:tc>
        <w:tc>
          <w:tcPr>
            <w:tcW w:w="993" w:type="dxa"/>
          </w:tcPr>
          <w:p w:rsidR="006253C4" w:rsidRPr="00241A3E" w:rsidRDefault="00376A60" w:rsidP="00470A9C">
            <w:pPr>
              <w:jc w:val="both"/>
              <w:rPr>
                <w:b/>
              </w:rPr>
            </w:pPr>
            <w:r>
              <w:rPr>
                <w:b/>
              </w:rPr>
              <w:t>800018,8</w:t>
            </w:r>
          </w:p>
        </w:tc>
        <w:tc>
          <w:tcPr>
            <w:tcW w:w="864" w:type="dxa"/>
          </w:tcPr>
          <w:p w:rsidR="006253C4" w:rsidRPr="00717D1E" w:rsidRDefault="003D0ECD" w:rsidP="004E2DFC">
            <w:pPr>
              <w:jc w:val="both"/>
            </w:pPr>
            <w:r>
              <w:t>100,0</w:t>
            </w:r>
          </w:p>
        </w:tc>
      </w:tr>
      <w:tr w:rsidR="006253C4" w:rsidRPr="00717D1E" w:rsidTr="009F3F36">
        <w:tc>
          <w:tcPr>
            <w:tcW w:w="3085" w:type="dxa"/>
          </w:tcPr>
          <w:p w:rsidR="006253C4" w:rsidRPr="00717D1E" w:rsidRDefault="00717D1E" w:rsidP="00470A9C">
            <w:pPr>
              <w:jc w:val="both"/>
              <w:rPr>
                <w:b/>
              </w:rPr>
            </w:pPr>
            <w:r w:rsidRPr="00717D1E">
              <w:rPr>
                <w:b/>
              </w:rPr>
              <w:t>Дотации</w:t>
            </w:r>
          </w:p>
        </w:tc>
        <w:tc>
          <w:tcPr>
            <w:tcW w:w="1134" w:type="dxa"/>
          </w:tcPr>
          <w:p w:rsidR="006253C4" w:rsidRPr="00717D1E" w:rsidRDefault="00395E6E" w:rsidP="00470A9C">
            <w:pPr>
              <w:jc w:val="both"/>
            </w:pPr>
            <w:r>
              <w:t>131642,6</w:t>
            </w:r>
          </w:p>
        </w:tc>
        <w:tc>
          <w:tcPr>
            <w:tcW w:w="1006" w:type="dxa"/>
          </w:tcPr>
          <w:p w:rsidR="006253C4" w:rsidRPr="00717D1E" w:rsidRDefault="00FE4B8B" w:rsidP="00470A9C">
            <w:pPr>
              <w:jc w:val="both"/>
            </w:pPr>
            <w:r>
              <w:t>48698,0</w:t>
            </w:r>
          </w:p>
        </w:tc>
        <w:tc>
          <w:tcPr>
            <w:tcW w:w="851" w:type="dxa"/>
          </w:tcPr>
          <w:p w:rsidR="006253C4" w:rsidRPr="00717D1E" w:rsidRDefault="00376A60" w:rsidP="00470A9C">
            <w:pPr>
              <w:jc w:val="both"/>
            </w:pPr>
            <w:r>
              <w:t>5,9</w:t>
            </w:r>
          </w:p>
        </w:tc>
        <w:tc>
          <w:tcPr>
            <w:tcW w:w="1120" w:type="dxa"/>
          </w:tcPr>
          <w:p w:rsidR="006253C4" w:rsidRPr="00717D1E" w:rsidRDefault="00721778" w:rsidP="00470A9C">
            <w:pPr>
              <w:jc w:val="both"/>
            </w:pPr>
            <w:r>
              <w:t>7377,0</w:t>
            </w:r>
          </w:p>
        </w:tc>
        <w:tc>
          <w:tcPr>
            <w:tcW w:w="850" w:type="dxa"/>
          </w:tcPr>
          <w:p w:rsidR="006253C4" w:rsidRPr="00717D1E" w:rsidRDefault="00085A4F" w:rsidP="00470A9C">
            <w:pPr>
              <w:jc w:val="both"/>
            </w:pPr>
            <w:r>
              <w:t>1,0</w:t>
            </w:r>
          </w:p>
        </w:tc>
        <w:tc>
          <w:tcPr>
            <w:tcW w:w="993" w:type="dxa"/>
          </w:tcPr>
          <w:p w:rsidR="006253C4" w:rsidRPr="00717D1E" w:rsidRDefault="00376A60" w:rsidP="00470A9C">
            <w:pPr>
              <w:jc w:val="both"/>
            </w:pPr>
            <w:r>
              <w:t>5294,0</w:t>
            </w:r>
          </w:p>
        </w:tc>
        <w:tc>
          <w:tcPr>
            <w:tcW w:w="864" w:type="dxa"/>
          </w:tcPr>
          <w:p w:rsidR="006253C4" w:rsidRPr="00717D1E" w:rsidRDefault="00085A4F" w:rsidP="00470A9C">
            <w:pPr>
              <w:jc w:val="both"/>
            </w:pPr>
            <w:r>
              <w:t>0,6</w:t>
            </w:r>
          </w:p>
        </w:tc>
      </w:tr>
      <w:tr w:rsidR="006253C4" w:rsidRPr="00717D1E" w:rsidTr="009F3F36">
        <w:tc>
          <w:tcPr>
            <w:tcW w:w="3085" w:type="dxa"/>
          </w:tcPr>
          <w:p w:rsidR="006253C4" w:rsidRPr="00717D1E" w:rsidRDefault="00717D1E" w:rsidP="00470A9C">
            <w:pPr>
              <w:jc w:val="both"/>
              <w:rPr>
                <w:b/>
              </w:rPr>
            </w:pPr>
            <w:r w:rsidRPr="00717D1E">
              <w:rPr>
                <w:b/>
              </w:rPr>
              <w:t>Субсидии</w:t>
            </w:r>
          </w:p>
        </w:tc>
        <w:tc>
          <w:tcPr>
            <w:tcW w:w="1134" w:type="dxa"/>
          </w:tcPr>
          <w:p w:rsidR="006253C4" w:rsidRPr="00717D1E" w:rsidRDefault="00395E6E" w:rsidP="00470A9C">
            <w:pPr>
              <w:jc w:val="both"/>
            </w:pPr>
            <w:r>
              <w:t>392375,2</w:t>
            </w:r>
          </w:p>
        </w:tc>
        <w:tc>
          <w:tcPr>
            <w:tcW w:w="1006" w:type="dxa"/>
          </w:tcPr>
          <w:p w:rsidR="006253C4" w:rsidRPr="00717D1E" w:rsidRDefault="00FE4B8B" w:rsidP="00470A9C">
            <w:pPr>
              <w:jc w:val="both"/>
            </w:pPr>
            <w:r>
              <w:t>163947,0</w:t>
            </w:r>
          </w:p>
        </w:tc>
        <w:tc>
          <w:tcPr>
            <w:tcW w:w="851" w:type="dxa"/>
          </w:tcPr>
          <w:p w:rsidR="006253C4" w:rsidRPr="00717D1E" w:rsidRDefault="00376A60" w:rsidP="00470A9C">
            <w:pPr>
              <w:jc w:val="both"/>
            </w:pPr>
            <w:r>
              <w:t>20,1</w:t>
            </w:r>
          </w:p>
        </w:tc>
        <w:tc>
          <w:tcPr>
            <w:tcW w:w="1120" w:type="dxa"/>
          </w:tcPr>
          <w:p w:rsidR="006253C4" w:rsidRPr="00717D1E" w:rsidRDefault="00721778" w:rsidP="00470A9C">
            <w:pPr>
              <w:jc w:val="both"/>
            </w:pPr>
            <w:r>
              <w:t>121334,2</w:t>
            </w:r>
          </w:p>
        </w:tc>
        <w:tc>
          <w:tcPr>
            <w:tcW w:w="850" w:type="dxa"/>
          </w:tcPr>
          <w:p w:rsidR="006253C4" w:rsidRPr="00717D1E" w:rsidRDefault="00085A4F" w:rsidP="004E2DFC">
            <w:pPr>
              <w:jc w:val="both"/>
            </w:pPr>
            <w:r>
              <w:t>17,1</w:t>
            </w:r>
          </w:p>
        </w:tc>
        <w:tc>
          <w:tcPr>
            <w:tcW w:w="993" w:type="dxa"/>
          </w:tcPr>
          <w:p w:rsidR="006253C4" w:rsidRPr="00717D1E" w:rsidRDefault="00376A60" w:rsidP="00470A9C">
            <w:pPr>
              <w:jc w:val="both"/>
            </w:pPr>
            <w:r>
              <w:t>208829,0</w:t>
            </w:r>
          </w:p>
        </w:tc>
        <w:tc>
          <w:tcPr>
            <w:tcW w:w="864" w:type="dxa"/>
          </w:tcPr>
          <w:p w:rsidR="006253C4" w:rsidRPr="00717D1E" w:rsidRDefault="00085A4F" w:rsidP="00470A9C">
            <w:pPr>
              <w:jc w:val="both"/>
            </w:pPr>
            <w:r>
              <w:t>26,1</w:t>
            </w:r>
          </w:p>
        </w:tc>
      </w:tr>
      <w:tr w:rsidR="006253C4" w:rsidRPr="00717D1E" w:rsidTr="009F3F36">
        <w:tc>
          <w:tcPr>
            <w:tcW w:w="3085" w:type="dxa"/>
          </w:tcPr>
          <w:p w:rsidR="006253C4" w:rsidRPr="00717D1E" w:rsidRDefault="00717D1E" w:rsidP="00470A9C">
            <w:pPr>
              <w:jc w:val="both"/>
              <w:rPr>
                <w:b/>
              </w:rPr>
            </w:pPr>
            <w:r w:rsidRPr="00717D1E">
              <w:rPr>
                <w:b/>
              </w:rPr>
              <w:t>Субвенции</w:t>
            </w:r>
          </w:p>
        </w:tc>
        <w:tc>
          <w:tcPr>
            <w:tcW w:w="1134" w:type="dxa"/>
          </w:tcPr>
          <w:p w:rsidR="006253C4" w:rsidRPr="00717D1E" w:rsidRDefault="00FE4B8B" w:rsidP="00470A9C">
            <w:pPr>
              <w:jc w:val="both"/>
            </w:pPr>
            <w:r>
              <w:t>546841,5</w:t>
            </w:r>
          </w:p>
        </w:tc>
        <w:tc>
          <w:tcPr>
            <w:tcW w:w="1006" w:type="dxa"/>
          </w:tcPr>
          <w:p w:rsidR="006253C4" w:rsidRPr="00717D1E" w:rsidRDefault="00FE4B8B" w:rsidP="00470A9C">
            <w:pPr>
              <w:jc w:val="both"/>
            </w:pPr>
            <w:r>
              <w:t>554829,4</w:t>
            </w:r>
          </w:p>
        </w:tc>
        <w:tc>
          <w:tcPr>
            <w:tcW w:w="851" w:type="dxa"/>
          </w:tcPr>
          <w:p w:rsidR="006253C4" w:rsidRPr="00717D1E" w:rsidRDefault="00376A60" w:rsidP="00470A9C">
            <w:pPr>
              <w:jc w:val="both"/>
            </w:pPr>
            <w:r>
              <w:t>68,2</w:t>
            </w:r>
          </w:p>
        </w:tc>
        <w:tc>
          <w:tcPr>
            <w:tcW w:w="1120" w:type="dxa"/>
          </w:tcPr>
          <w:p w:rsidR="006253C4" w:rsidRPr="00717D1E" w:rsidRDefault="00376A60" w:rsidP="00470A9C">
            <w:pPr>
              <w:jc w:val="both"/>
            </w:pPr>
            <w:r>
              <w:t>542002,2</w:t>
            </w:r>
          </w:p>
        </w:tc>
        <w:tc>
          <w:tcPr>
            <w:tcW w:w="850" w:type="dxa"/>
          </w:tcPr>
          <w:p w:rsidR="006253C4" w:rsidRPr="00717D1E" w:rsidRDefault="00085A4F" w:rsidP="00470A9C">
            <w:pPr>
              <w:jc w:val="both"/>
            </w:pPr>
            <w:r>
              <w:t>76,5</w:t>
            </w:r>
          </w:p>
        </w:tc>
        <w:tc>
          <w:tcPr>
            <w:tcW w:w="993" w:type="dxa"/>
          </w:tcPr>
          <w:p w:rsidR="006253C4" w:rsidRPr="00717D1E" w:rsidRDefault="00376A60" w:rsidP="00E97F0E">
            <w:pPr>
              <w:jc w:val="both"/>
            </w:pPr>
            <w:r>
              <w:t>549114,3</w:t>
            </w:r>
          </w:p>
        </w:tc>
        <w:tc>
          <w:tcPr>
            <w:tcW w:w="864" w:type="dxa"/>
          </w:tcPr>
          <w:p w:rsidR="006253C4" w:rsidRPr="00717D1E" w:rsidRDefault="00085A4F" w:rsidP="00470A9C">
            <w:pPr>
              <w:jc w:val="both"/>
            </w:pPr>
            <w:r>
              <w:t>68,6</w:t>
            </w:r>
          </w:p>
        </w:tc>
      </w:tr>
      <w:tr w:rsidR="006253C4" w:rsidRPr="00717D1E" w:rsidTr="009F3F36">
        <w:tc>
          <w:tcPr>
            <w:tcW w:w="3085" w:type="dxa"/>
          </w:tcPr>
          <w:p w:rsidR="006253C4" w:rsidRPr="00717D1E" w:rsidRDefault="00717D1E" w:rsidP="00470A9C">
            <w:pPr>
              <w:jc w:val="both"/>
              <w:rPr>
                <w:b/>
              </w:rPr>
            </w:pPr>
            <w:r w:rsidRPr="00717D1E">
              <w:rPr>
                <w:b/>
              </w:rPr>
              <w:t>Иные межбюджетные трансферты</w:t>
            </w:r>
          </w:p>
        </w:tc>
        <w:tc>
          <w:tcPr>
            <w:tcW w:w="1134" w:type="dxa"/>
          </w:tcPr>
          <w:p w:rsidR="006253C4" w:rsidRPr="00717D1E" w:rsidRDefault="00FE4B8B" w:rsidP="00470A9C">
            <w:pPr>
              <w:jc w:val="both"/>
            </w:pPr>
            <w:r>
              <w:t>176551,6</w:t>
            </w:r>
          </w:p>
        </w:tc>
        <w:tc>
          <w:tcPr>
            <w:tcW w:w="1006" w:type="dxa"/>
          </w:tcPr>
          <w:p w:rsidR="006253C4" w:rsidRPr="00717D1E" w:rsidRDefault="00FE4B8B" w:rsidP="00470A9C">
            <w:pPr>
              <w:jc w:val="both"/>
            </w:pPr>
            <w:r>
              <w:t>38002,3</w:t>
            </w:r>
          </w:p>
        </w:tc>
        <w:tc>
          <w:tcPr>
            <w:tcW w:w="851" w:type="dxa"/>
          </w:tcPr>
          <w:p w:rsidR="006253C4" w:rsidRPr="00717D1E" w:rsidRDefault="00376A60" w:rsidP="00470A9C">
            <w:pPr>
              <w:jc w:val="both"/>
            </w:pPr>
            <w:r>
              <w:t>4,6</w:t>
            </w:r>
          </w:p>
        </w:tc>
        <w:tc>
          <w:tcPr>
            <w:tcW w:w="1120" w:type="dxa"/>
          </w:tcPr>
          <w:p w:rsidR="006253C4" w:rsidRPr="00717D1E" w:rsidRDefault="00376A60" w:rsidP="00470A9C">
            <w:pPr>
              <w:jc w:val="both"/>
            </w:pPr>
            <w:r>
              <w:t>37718,8</w:t>
            </w:r>
          </w:p>
        </w:tc>
        <w:tc>
          <w:tcPr>
            <w:tcW w:w="850" w:type="dxa"/>
          </w:tcPr>
          <w:p w:rsidR="006253C4" w:rsidRPr="00717D1E" w:rsidRDefault="00085A4F" w:rsidP="00470A9C">
            <w:pPr>
              <w:jc w:val="both"/>
            </w:pPr>
            <w:r>
              <w:t>5,3</w:t>
            </w:r>
          </w:p>
        </w:tc>
        <w:tc>
          <w:tcPr>
            <w:tcW w:w="993" w:type="dxa"/>
          </w:tcPr>
          <w:p w:rsidR="006253C4" w:rsidRPr="00717D1E" w:rsidRDefault="00376A60" w:rsidP="00470A9C">
            <w:pPr>
              <w:jc w:val="both"/>
            </w:pPr>
            <w:r>
              <w:t>36781,4</w:t>
            </w:r>
          </w:p>
        </w:tc>
        <w:tc>
          <w:tcPr>
            <w:tcW w:w="864" w:type="dxa"/>
          </w:tcPr>
          <w:p w:rsidR="006253C4" w:rsidRPr="00717D1E" w:rsidRDefault="00085A4F" w:rsidP="00470A9C">
            <w:pPr>
              <w:jc w:val="both"/>
            </w:pPr>
            <w:r>
              <w:t>4,5</w:t>
            </w:r>
          </w:p>
        </w:tc>
      </w:tr>
      <w:tr w:rsidR="00241A3E" w:rsidRPr="00717D1E" w:rsidTr="009F3F36">
        <w:tc>
          <w:tcPr>
            <w:tcW w:w="3085" w:type="dxa"/>
          </w:tcPr>
          <w:p w:rsidR="00241A3E" w:rsidRPr="00717D1E" w:rsidRDefault="00241A3E" w:rsidP="00470A9C">
            <w:pPr>
              <w:jc w:val="both"/>
              <w:rPr>
                <w:b/>
              </w:rPr>
            </w:pPr>
            <w:r>
              <w:rPr>
                <w:b/>
              </w:rPr>
              <w:t>Прочие безвозмездные поступления</w:t>
            </w:r>
          </w:p>
        </w:tc>
        <w:tc>
          <w:tcPr>
            <w:tcW w:w="1134" w:type="dxa"/>
          </w:tcPr>
          <w:p w:rsidR="00241A3E" w:rsidRDefault="00FE4B8B" w:rsidP="00470A9C">
            <w:pPr>
              <w:jc w:val="both"/>
            </w:pPr>
            <w:r>
              <w:t>0</w:t>
            </w:r>
          </w:p>
        </w:tc>
        <w:tc>
          <w:tcPr>
            <w:tcW w:w="1006" w:type="dxa"/>
          </w:tcPr>
          <w:p w:rsidR="00241A3E" w:rsidRDefault="00FE4B8B" w:rsidP="00470A9C">
            <w:pPr>
              <w:jc w:val="both"/>
            </w:pPr>
            <w:r>
              <w:t>7654,0</w:t>
            </w:r>
          </w:p>
        </w:tc>
        <w:tc>
          <w:tcPr>
            <w:tcW w:w="851" w:type="dxa"/>
          </w:tcPr>
          <w:p w:rsidR="00241A3E" w:rsidRDefault="00376A60" w:rsidP="00470A9C">
            <w:pPr>
              <w:jc w:val="both"/>
            </w:pPr>
            <w:r>
              <w:t>0,9</w:t>
            </w:r>
          </w:p>
        </w:tc>
        <w:tc>
          <w:tcPr>
            <w:tcW w:w="1120" w:type="dxa"/>
          </w:tcPr>
          <w:p w:rsidR="00241A3E" w:rsidRDefault="00241A3E" w:rsidP="00470A9C">
            <w:pPr>
              <w:jc w:val="both"/>
            </w:pPr>
            <w:r>
              <w:t>-</w:t>
            </w:r>
          </w:p>
        </w:tc>
        <w:tc>
          <w:tcPr>
            <w:tcW w:w="850" w:type="dxa"/>
          </w:tcPr>
          <w:p w:rsidR="00241A3E" w:rsidRDefault="003D0ECD" w:rsidP="00470A9C">
            <w:pPr>
              <w:jc w:val="both"/>
            </w:pPr>
            <w:r>
              <w:t>-</w:t>
            </w:r>
          </w:p>
        </w:tc>
        <w:tc>
          <w:tcPr>
            <w:tcW w:w="993" w:type="dxa"/>
          </w:tcPr>
          <w:p w:rsidR="00241A3E" w:rsidRDefault="00241A3E" w:rsidP="00470A9C">
            <w:pPr>
              <w:jc w:val="both"/>
            </w:pPr>
            <w:r>
              <w:t>-</w:t>
            </w:r>
          </w:p>
        </w:tc>
        <w:tc>
          <w:tcPr>
            <w:tcW w:w="864" w:type="dxa"/>
          </w:tcPr>
          <w:p w:rsidR="00241A3E" w:rsidRDefault="003D0ECD" w:rsidP="00470A9C">
            <w:pPr>
              <w:jc w:val="both"/>
            </w:pPr>
            <w:r>
              <w:t>-</w:t>
            </w:r>
          </w:p>
        </w:tc>
      </w:tr>
    </w:tbl>
    <w:p w:rsidR="006253C4" w:rsidRPr="00717D1E" w:rsidRDefault="006253C4" w:rsidP="00470A9C">
      <w:pPr>
        <w:ind w:firstLine="708"/>
        <w:jc w:val="both"/>
      </w:pPr>
    </w:p>
    <w:p w:rsidR="00470A9C" w:rsidRPr="00470A9C" w:rsidRDefault="00470A9C" w:rsidP="00325273">
      <w:pPr>
        <w:spacing w:line="276" w:lineRule="auto"/>
        <w:ind w:firstLine="708"/>
        <w:jc w:val="both"/>
        <w:rPr>
          <w:sz w:val="28"/>
          <w:szCs w:val="28"/>
        </w:rPr>
      </w:pPr>
      <w:r w:rsidRPr="00470A9C">
        <w:rPr>
          <w:sz w:val="28"/>
          <w:szCs w:val="28"/>
        </w:rPr>
        <w:t xml:space="preserve">Общий объем безвозмездных поступлений в бюджет </w:t>
      </w:r>
      <w:r w:rsidR="005E2283">
        <w:rPr>
          <w:sz w:val="28"/>
          <w:szCs w:val="28"/>
        </w:rPr>
        <w:t>муниципального округа</w:t>
      </w:r>
      <w:r w:rsidRPr="00470A9C">
        <w:rPr>
          <w:sz w:val="28"/>
          <w:szCs w:val="28"/>
        </w:rPr>
        <w:t xml:space="preserve"> на </w:t>
      </w:r>
      <w:r w:rsidRPr="00470A9C">
        <w:rPr>
          <w:b/>
          <w:sz w:val="28"/>
          <w:szCs w:val="28"/>
        </w:rPr>
        <w:t>202</w:t>
      </w:r>
      <w:r w:rsidR="00850FDE">
        <w:rPr>
          <w:b/>
          <w:sz w:val="28"/>
          <w:szCs w:val="28"/>
        </w:rPr>
        <w:t>6</w:t>
      </w:r>
      <w:r w:rsidRPr="00470A9C">
        <w:rPr>
          <w:b/>
          <w:sz w:val="28"/>
          <w:szCs w:val="28"/>
        </w:rPr>
        <w:t xml:space="preserve"> год</w:t>
      </w:r>
      <w:r w:rsidRPr="00470A9C">
        <w:rPr>
          <w:sz w:val="28"/>
          <w:szCs w:val="28"/>
        </w:rPr>
        <w:t xml:space="preserve"> запланирован в сумме </w:t>
      </w:r>
      <w:r w:rsidR="00850FDE">
        <w:rPr>
          <w:b/>
          <w:sz w:val="28"/>
          <w:szCs w:val="28"/>
        </w:rPr>
        <w:t>813130,8</w:t>
      </w:r>
      <w:r w:rsidRPr="00470A9C">
        <w:rPr>
          <w:b/>
          <w:sz w:val="28"/>
          <w:szCs w:val="28"/>
        </w:rPr>
        <w:t xml:space="preserve"> тыс. рублей</w:t>
      </w:r>
      <w:r w:rsidRPr="00470A9C">
        <w:rPr>
          <w:sz w:val="28"/>
          <w:szCs w:val="28"/>
        </w:rPr>
        <w:t xml:space="preserve">, или </w:t>
      </w:r>
      <w:r w:rsidR="00E0205F">
        <w:rPr>
          <w:color w:val="000000" w:themeColor="text1"/>
          <w:sz w:val="28"/>
          <w:szCs w:val="28"/>
        </w:rPr>
        <w:t>65,2</w:t>
      </w:r>
      <w:r w:rsidRPr="00470A9C">
        <w:rPr>
          <w:sz w:val="28"/>
          <w:szCs w:val="28"/>
        </w:rPr>
        <w:t>% (-</w:t>
      </w:r>
      <w:r w:rsidR="00850FDE">
        <w:rPr>
          <w:sz w:val="28"/>
          <w:szCs w:val="28"/>
        </w:rPr>
        <w:t>1246455,5</w:t>
      </w:r>
      <w:r w:rsidRPr="00470A9C">
        <w:rPr>
          <w:sz w:val="28"/>
          <w:szCs w:val="28"/>
        </w:rPr>
        <w:t xml:space="preserve"> тыс. рублей) к ожидаемой оценке 20</w:t>
      </w:r>
      <w:r w:rsidR="005E2283">
        <w:rPr>
          <w:sz w:val="28"/>
          <w:szCs w:val="28"/>
        </w:rPr>
        <w:t>2</w:t>
      </w:r>
      <w:r w:rsidR="00E0205F">
        <w:rPr>
          <w:sz w:val="28"/>
          <w:szCs w:val="28"/>
        </w:rPr>
        <w:t>5</w:t>
      </w:r>
      <w:r w:rsidRPr="00470A9C">
        <w:rPr>
          <w:sz w:val="28"/>
          <w:szCs w:val="28"/>
        </w:rPr>
        <w:t xml:space="preserve"> года, в том числе:</w:t>
      </w:r>
    </w:p>
    <w:p w:rsidR="00470A9C" w:rsidRPr="00470A9C" w:rsidRDefault="00470A9C" w:rsidP="00325273">
      <w:pPr>
        <w:spacing w:line="276" w:lineRule="auto"/>
        <w:ind w:firstLine="708"/>
        <w:jc w:val="both"/>
        <w:rPr>
          <w:sz w:val="28"/>
          <w:szCs w:val="28"/>
        </w:rPr>
      </w:pPr>
      <w:r w:rsidRPr="00470A9C">
        <w:rPr>
          <w:sz w:val="28"/>
          <w:szCs w:val="28"/>
        </w:rPr>
        <w:t xml:space="preserve">дотации </w:t>
      </w:r>
      <w:r w:rsidR="005E2283">
        <w:rPr>
          <w:sz w:val="28"/>
          <w:szCs w:val="28"/>
        </w:rPr>
        <w:t>снизились</w:t>
      </w:r>
      <w:r w:rsidRPr="00470A9C">
        <w:rPr>
          <w:sz w:val="28"/>
          <w:szCs w:val="28"/>
        </w:rPr>
        <w:t xml:space="preserve"> на </w:t>
      </w:r>
      <w:r w:rsidR="005E2283" w:rsidRPr="00470A9C">
        <w:rPr>
          <w:sz w:val="28"/>
          <w:szCs w:val="28"/>
        </w:rPr>
        <w:t>–</w:t>
      </w:r>
      <w:r w:rsidR="00CD20A8">
        <w:rPr>
          <w:sz w:val="28"/>
          <w:szCs w:val="28"/>
        </w:rPr>
        <w:t xml:space="preserve"> </w:t>
      </w:r>
      <w:r w:rsidR="00273F88">
        <w:rPr>
          <w:sz w:val="28"/>
          <w:szCs w:val="28"/>
        </w:rPr>
        <w:t>82944,6</w:t>
      </w:r>
      <w:r w:rsidRPr="00470A9C">
        <w:rPr>
          <w:sz w:val="28"/>
          <w:szCs w:val="28"/>
        </w:rPr>
        <w:t xml:space="preserve"> тыс. рублей; </w:t>
      </w:r>
    </w:p>
    <w:p w:rsidR="00470A9C" w:rsidRPr="00470A9C" w:rsidRDefault="00470A9C" w:rsidP="00325273">
      <w:pPr>
        <w:spacing w:line="276" w:lineRule="auto"/>
        <w:ind w:firstLine="708"/>
        <w:jc w:val="both"/>
        <w:rPr>
          <w:sz w:val="28"/>
          <w:szCs w:val="28"/>
        </w:rPr>
      </w:pPr>
      <w:r w:rsidRPr="00470A9C">
        <w:rPr>
          <w:sz w:val="28"/>
          <w:szCs w:val="28"/>
        </w:rPr>
        <w:t xml:space="preserve">субсидии </w:t>
      </w:r>
      <w:r w:rsidR="00F15FEB">
        <w:rPr>
          <w:sz w:val="28"/>
          <w:szCs w:val="28"/>
        </w:rPr>
        <w:t>снизились</w:t>
      </w:r>
      <w:r w:rsidRPr="00470A9C">
        <w:rPr>
          <w:sz w:val="28"/>
          <w:szCs w:val="28"/>
        </w:rPr>
        <w:t xml:space="preserve"> на – </w:t>
      </w:r>
      <w:r w:rsidR="00273F88">
        <w:rPr>
          <w:sz w:val="28"/>
          <w:szCs w:val="28"/>
        </w:rPr>
        <w:t>228428,2</w:t>
      </w:r>
      <w:r w:rsidRPr="00470A9C">
        <w:rPr>
          <w:sz w:val="28"/>
          <w:szCs w:val="28"/>
        </w:rPr>
        <w:t xml:space="preserve"> тыс. рублей; </w:t>
      </w:r>
    </w:p>
    <w:p w:rsidR="00470A9C" w:rsidRPr="00470A9C" w:rsidRDefault="00470A9C" w:rsidP="00325273">
      <w:pPr>
        <w:spacing w:line="276" w:lineRule="auto"/>
        <w:ind w:firstLine="708"/>
        <w:jc w:val="both"/>
        <w:rPr>
          <w:sz w:val="28"/>
          <w:szCs w:val="28"/>
        </w:rPr>
      </w:pPr>
      <w:r w:rsidRPr="00470A9C">
        <w:rPr>
          <w:sz w:val="28"/>
          <w:szCs w:val="28"/>
        </w:rPr>
        <w:t xml:space="preserve">субвенции </w:t>
      </w:r>
      <w:r w:rsidR="003D0ECD">
        <w:rPr>
          <w:sz w:val="28"/>
          <w:szCs w:val="28"/>
        </w:rPr>
        <w:t>увеличились</w:t>
      </w:r>
      <w:r w:rsidRPr="00470A9C">
        <w:rPr>
          <w:sz w:val="28"/>
          <w:szCs w:val="28"/>
        </w:rPr>
        <w:t xml:space="preserve"> на </w:t>
      </w:r>
      <w:r w:rsidR="005E2283" w:rsidRPr="00470A9C">
        <w:rPr>
          <w:sz w:val="28"/>
          <w:szCs w:val="28"/>
        </w:rPr>
        <w:t>–</w:t>
      </w:r>
      <w:r w:rsidR="003D0ECD">
        <w:rPr>
          <w:sz w:val="28"/>
          <w:szCs w:val="28"/>
        </w:rPr>
        <w:t xml:space="preserve"> </w:t>
      </w:r>
      <w:r w:rsidR="00273F88">
        <w:rPr>
          <w:sz w:val="28"/>
          <w:szCs w:val="28"/>
        </w:rPr>
        <w:t>7987,9</w:t>
      </w:r>
      <w:r w:rsidR="00195706">
        <w:rPr>
          <w:sz w:val="28"/>
          <w:szCs w:val="28"/>
        </w:rPr>
        <w:t xml:space="preserve"> </w:t>
      </w:r>
      <w:r w:rsidRPr="00470A9C">
        <w:rPr>
          <w:sz w:val="28"/>
          <w:szCs w:val="28"/>
        </w:rPr>
        <w:t xml:space="preserve">тыс. рублей; </w:t>
      </w:r>
    </w:p>
    <w:p w:rsidR="00470A9C" w:rsidRDefault="00470A9C" w:rsidP="00325273">
      <w:pPr>
        <w:spacing w:line="276" w:lineRule="auto"/>
        <w:ind w:firstLine="708"/>
        <w:jc w:val="both"/>
        <w:rPr>
          <w:sz w:val="28"/>
          <w:szCs w:val="28"/>
        </w:rPr>
      </w:pPr>
      <w:r w:rsidRPr="00470A9C">
        <w:rPr>
          <w:sz w:val="28"/>
          <w:szCs w:val="28"/>
        </w:rPr>
        <w:t xml:space="preserve">иные межбюджетные трансферты </w:t>
      </w:r>
      <w:r w:rsidR="00273F88">
        <w:rPr>
          <w:sz w:val="28"/>
          <w:szCs w:val="28"/>
        </w:rPr>
        <w:t>увеличились</w:t>
      </w:r>
      <w:r w:rsidR="003D0ECD">
        <w:rPr>
          <w:sz w:val="28"/>
          <w:szCs w:val="28"/>
        </w:rPr>
        <w:t xml:space="preserve"> на</w:t>
      </w:r>
      <w:r w:rsidR="005620EE">
        <w:rPr>
          <w:sz w:val="28"/>
          <w:szCs w:val="28"/>
        </w:rPr>
        <w:t xml:space="preserve"> – </w:t>
      </w:r>
      <w:r w:rsidR="00273F88">
        <w:rPr>
          <w:sz w:val="28"/>
          <w:szCs w:val="28"/>
        </w:rPr>
        <w:t>30363,0</w:t>
      </w:r>
      <w:r w:rsidR="005620EE">
        <w:rPr>
          <w:sz w:val="28"/>
          <w:szCs w:val="28"/>
        </w:rPr>
        <w:t xml:space="preserve"> тыс. рублей</w:t>
      </w:r>
      <w:r w:rsidR="00A65B60">
        <w:rPr>
          <w:sz w:val="28"/>
          <w:szCs w:val="28"/>
        </w:rPr>
        <w:t>;</w:t>
      </w:r>
    </w:p>
    <w:p w:rsidR="00A65B60" w:rsidRPr="00470A9C" w:rsidRDefault="00A65B60" w:rsidP="0032527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безвозмездные поступления снизились на – </w:t>
      </w:r>
      <w:r w:rsidR="00273F88">
        <w:rPr>
          <w:sz w:val="28"/>
          <w:szCs w:val="28"/>
        </w:rPr>
        <w:t>161258,3</w:t>
      </w:r>
      <w:r>
        <w:rPr>
          <w:sz w:val="28"/>
          <w:szCs w:val="28"/>
        </w:rPr>
        <w:t xml:space="preserve"> тыс. рублей.</w:t>
      </w:r>
    </w:p>
    <w:p w:rsidR="00470A9C" w:rsidRPr="00470A9C" w:rsidRDefault="00470A9C" w:rsidP="00325273">
      <w:pPr>
        <w:spacing w:line="276" w:lineRule="auto"/>
        <w:ind w:firstLine="708"/>
        <w:jc w:val="both"/>
        <w:rPr>
          <w:sz w:val="28"/>
          <w:szCs w:val="28"/>
        </w:rPr>
      </w:pPr>
      <w:r w:rsidRPr="00470A9C">
        <w:rPr>
          <w:sz w:val="28"/>
          <w:szCs w:val="28"/>
        </w:rPr>
        <w:t xml:space="preserve">На </w:t>
      </w:r>
      <w:r w:rsidRPr="00470A9C">
        <w:rPr>
          <w:b/>
          <w:sz w:val="28"/>
          <w:szCs w:val="28"/>
        </w:rPr>
        <w:t>202</w:t>
      </w:r>
      <w:r w:rsidR="00273F88">
        <w:rPr>
          <w:b/>
          <w:sz w:val="28"/>
          <w:szCs w:val="28"/>
        </w:rPr>
        <w:t>7</w:t>
      </w:r>
      <w:r w:rsidRPr="00470A9C">
        <w:rPr>
          <w:b/>
          <w:sz w:val="28"/>
          <w:szCs w:val="28"/>
        </w:rPr>
        <w:t xml:space="preserve"> год  </w:t>
      </w:r>
      <w:r w:rsidR="00A65B60" w:rsidRPr="00470A9C">
        <w:rPr>
          <w:sz w:val="28"/>
          <w:szCs w:val="28"/>
        </w:rPr>
        <w:t>–</w:t>
      </w:r>
      <w:r w:rsidRPr="00470A9C">
        <w:rPr>
          <w:b/>
          <w:sz w:val="28"/>
          <w:szCs w:val="28"/>
        </w:rPr>
        <w:t xml:space="preserve"> </w:t>
      </w:r>
      <w:r w:rsidRPr="00470A9C">
        <w:rPr>
          <w:sz w:val="28"/>
          <w:szCs w:val="28"/>
        </w:rPr>
        <w:t>в сумме</w:t>
      </w:r>
      <w:r w:rsidR="00CD20A8">
        <w:rPr>
          <w:sz w:val="28"/>
          <w:szCs w:val="28"/>
        </w:rPr>
        <w:t xml:space="preserve"> </w:t>
      </w:r>
      <w:r w:rsidR="00273F88">
        <w:rPr>
          <w:b/>
          <w:sz w:val="28"/>
          <w:szCs w:val="28"/>
        </w:rPr>
        <w:t>708432,3</w:t>
      </w:r>
      <w:r w:rsidR="00286907">
        <w:rPr>
          <w:b/>
          <w:sz w:val="28"/>
          <w:szCs w:val="28"/>
        </w:rPr>
        <w:t xml:space="preserve"> </w:t>
      </w:r>
      <w:r w:rsidRPr="00470A9C">
        <w:rPr>
          <w:b/>
          <w:sz w:val="28"/>
          <w:szCs w:val="28"/>
        </w:rPr>
        <w:t>тыс. рублей</w:t>
      </w:r>
      <w:r w:rsidRPr="00470A9C">
        <w:rPr>
          <w:sz w:val="28"/>
          <w:szCs w:val="28"/>
        </w:rPr>
        <w:t xml:space="preserve">, или </w:t>
      </w:r>
      <w:r w:rsidR="00A74B55">
        <w:rPr>
          <w:sz w:val="28"/>
          <w:szCs w:val="28"/>
        </w:rPr>
        <w:t>56,8</w:t>
      </w:r>
      <w:r w:rsidRPr="00470A9C">
        <w:rPr>
          <w:sz w:val="28"/>
          <w:szCs w:val="28"/>
        </w:rPr>
        <w:t xml:space="preserve">% (- </w:t>
      </w:r>
      <w:r w:rsidR="00A74B55">
        <w:rPr>
          <w:sz w:val="28"/>
          <w:szCs w:val="28"/>
        </w:rPr>
        <w:t>538023,20</w:t>
      </w:r>
      <w:r w:rsidRPr="00470A9C">
        <w:rPr>
          <w:sz w:val="28"/>
          <w:szCs w:val="28"/>
        </w:rPr>
        <w:t xml:space="preserve"> тыс. рублей) к ожидаемой оценке 20</w:t>
      </w:r>
      <w:r w:rsidR="0047774E">
        <w:rPr>
          <w:sz w:val="28"/>
          <w:szCs w:val="28"/>
        </w:rPr>
        <w:t>2</w:t>
      </w:r>
      <w:r w:rsidR="00A74B55">
        <w:rPr>
          <w:sz w:val="28"/>
          <w:szCs w:val="28"/>
        </w:rPr>
        <w:t>5</w:t>
      </w:r>
      <w:r w:rsidRPr="00470A9C">
        <w:rPr>
          <w:sz w:val="28"/>
          <w:szCs w:val="28"/>
        </w:rPr>
        <w:t xml:space="preserve"> года. </w:t>
      </w:r>
    </w:p>
    <w:p w:rsidR="00470A9C" w:rsidRPr="00470A9C" w:rsidRDefault="00470A9C" w:rsidP="00325273">
      <w:pPr>
        <w:spacing w:line="276" w:lineRule="auto"/>
        <w:ind w:firstLine="708"/>
        <w:jc w:val="both"/>
        <w:rPr>
          <w:sz w:val="28"/>
          <w:szCs w:val="28"/>
        </w:rPr>
      </w:pPr>
      <w:r w:rsidRPr="00470A9C">
        <w:rPr>
          <w:sz w:val="28"/>
          <w:szCs w:val="28"/>
        </w:rPr>
        <w:t>На</w:t>
      </w:r>
      <w:r w:rsidRPr="00470A9C">
        <w:rPr>
          <w:b/>
          <w:sz w:val="28"/>
          <w:szCs w:val="28"/>
        </w:rPr>
        <w:t xml:space="preserve"> 202</w:t>
      </w:r>
      <w:r w:rsidR="00A74B55">
        <w:rPr>
          <w:b/>
          <w:sz w:val="28"/>
          <w:szCs w:val="28"/>
        </w:rPr>
        <w:t>8</w:t>
      </w:r>
      <w:r w:rsidRPr="00470A9C">
        <w:rPr>
          <w:b/>
          <w:sz w:val="28"/>
          <w:szCs w:val="28"/>
        </w:rPr>
        <w:t xml:space="preserve"> год – </w:t>
      </w:r>
      <w:r w:rsidRPr="00470A9C">
        <w:rPr>
          <w:sz w:val="28"/>
          <w:szCs w:val="28"/>
        </w:rPr>
        <w:t>в сумме</w:t>
      </w:r>
      <w:r w:rsidR="00CD20A8">
        <w:rPr>
          <w:sz w:val="28"/>
          <w:szCs w:val="28"/>
        </w:rPr>
        <w:t xml:space="preserve"> </w:t>
      </w:r>
      <w:r w:rsidR="00A74B55">
        <w:rPr>
          <w:b/>
          <w:sz w:val="28"/>
          <w:szCs w:val="28"/>
        </w:rPr>
        <w:t>800018,8</w:t>
      </w:r>
      <w:r w:rsidRPr="00470A9C">
        <w:rPr>
          <w:b/>
          <w:sz w:val="28"/>
          <w:szCs w:val="28"/>
        </w:rPr>
        <w:t xml:space="preserve"> тыс. рублей</w:t>
      </w:r>
      <w:r w:rsidRPr="00470A9C">
        <w:rPr>
          <w:sz w:val="28"/>
          <w:szCs w:val="28"/>
        </w:rPr>
        <w:t xml:space="preserve">, или </w:t>
      </w:r>
      <w:r w:rsidR="00A74B55">
        <w:rPr>
          <w:sz w:val="28"/>
          <w:szCs w:val="28"/>
        </w:rPr>
        <w:t>64,1</w:t>
      </w:r>
      <w:r w:rsidRPr="00470A9C">
        <w:rPr>
          <w:sz w:val="28"/>
          <w:szCs w:val="28"/>
        </w:rPr>
        <w:t>%  (-</w:t>
      </w:r>
      <w:r w:rsidR="00CD20A8">
        <w:rPr>
          <w:sz w:val="28"/>
          <w:szCs w:val="28"/>
        </w:rPr>
        <w:t xml:space="preserve"> </w:t>
      </w:r>
      <w:r w:rsidR="00A74B55">
        <w:rPr>
          <w:sz w:val="28"/>
          <w:szCs w:val="28"/>
        </w:rPr>
        <w:t>446436,7</w:t>
      </w:r>
      <w:r w:rsidRPr="00470A9C">
        <w:rPr>
          <w:sz w:val="28"/>
          <w:szCs w:val="28"/>
        </w:rPr>
        <w:t xml:space="preserve"> тыс. рублей) к ожидаемой оценке 20</w:t>
      </w:r>
      <w:r w:rsidR="0047774E">
        <w:rPr>
          <w:sz w:val="28"/>
          <w:szCs w:val="28"/>
        </w:rPr>
        <w:t>2</w:t>
      </w:r>
      <w:r w:rsidR="00A74B55">
        <w:rPr>
          <w:sz w:val="28"/>
          <w:szCs w:val="28"/>
        </w:rPr>
        <w:t>5</w:t>
      </w:r>
      <w:r w:rsidRPr="00470A9C">
        <w:rPr>
          <w:sz w:val="28"/>
          <w:szCs w:val="28"/>
        </w:rPr>
        <w:t xml:space="preserve"> года.  </w:t>
      </w:r>
    </w:p>
    <w:p w:rsidR="00470A9C" w:rsidRPr="00470A9C" w:rsidRDefault="00470A9C" w:rsidP="00325273">
      <w:pPr>
        <w:spacing w:line="276" w:lineRule="auto"/>
        <w:jc w:val="both"/>
        <w:rPr>
          <w:sz w:val="28"/>
          <w:szCs w:val="28"/>
        </w:rPr>
      </w:pPr>
      <w:r w:rsidRPr="00470A9C">
        <w:rPr>
          <w:sz w:val="28"/>
          <w:szCs w:val="28"/>
        </w:rPr>
        <w:t xml:space="preserve">        В структуре безвозмездных поступлений наибольший удельный вес занимают субвенции, так в 202</w:t>
      </w:r>
      <w:r w:rsidR="00A74B55">
        <w:rPr>
          <w:sz w:val="28"/>
          <w:szCs w:val="28"/>
        </w:rPr>
        <w:t>6</w:t>
      </w:r>
      <w:r w:rsidRPr="00470A9C">
        <w:rPr>
          <w:sz w:val="28"/>
          <w:szCs w:val="28"/>
        </w:rPr>
        <w:t xml:space="preserve"> году на их долю  приходится  – </w:t>
      </w:r>
      <w:r w:rsidR="00A74B55">
        <w:rPr>
          <w:sz w:val="28"/>
          <w:szCs w:val="28"/>
        </w:rPr>
        <w:t>68,2</w:t>
      </w:r>
      <w:r w:rsidRPr="00470A9C">
        <w:rPr>
          <w:sz w:val="28"/>
          <w:szCs w:val="28"/>
        </w:rPr>
        <w:t xml:space="preserve">% (или </w:t>
      </w:r>
      <w:r w:rsidR="00A74B55">
        <w:rPr>
          <w:sz w:val="28"/>
          <w:szCs w:val="28"/>
        </w:rPr>
        <w:t>554829,4</w:t>
      </w:r>
      <w:r w:rsidRPr="00470A9C">
        <w:rPr>
          <w:sz w:val="28"/>
          <w:szCs w:val="28"/>
        </w:rPr>
        <w:t xml:space="preserve"> тыс. рублей), в 20</w:t>
      </w:r>
      <w:r w:rsidR="00E224BC">
        <w:rPr>
          <w:sz w:val="28"/>
          <w:szCs w:val="28"/>
        </w:rPr>
        <w:t>2</w:t>
      </w:r>
      <w:r w:rsidR="00A74B55">
        <w:rPr>
          <w:sz w:val="28"/>
          <w:szCs w:val="28"/>
        </w:rPr>
        <w:t>7</w:t>
      </w:r>
      <w:r w:rsidRPr="00470A9C">
        <w:rPr>
          <w:sz w:val="28"/>
          <w:szCs w:val="28"/>
        </w:rPr>
        <w:t xml:space="preserve"> году – </w:t>
      </w:r>
      <w:r w:rsidR="00A74B55">
        <w:rPr>
          <w:sz w:val="28"/>
          <w:szCs w:val="28"/>
        </w:rPr>
        <w:t>76,5</w:t>
      </w:r>
      <w:r w:rsidRPr="00470A9C">
        <w:rPr>
          <w:sz w:val="28"/>
          <w:szCs w:val="28"/>
        </w:rPr>
        <w:t xml:space="preserve">% (или </w:t>
      </w:r>
      <w:r w:rsidR="00A74B55">
        <w:rPr>
          <w:sz w:val="28"/>
          <w:szCs w:val="28"/>
        </w:rPr>
        <w:t>542002,2</w:t>
      </w:r>
      <w:r w:rsidRPr="00470A9C">
        <w:rPr>
          <w:sz w:val="28"/>
          <w:szCs w:val="28"/>
        </w:rPr>
        <w:t xml:space="preserve"> тыс. рублей), в 202</w:t>
      </w:r>
      <w:r w:rsidR="00A74B55">
        <w:rPr>
          <w:sz w:val="28"/>
          <w:szCs w:val="28"/>
        </w:rPr>
        <w:t>8</w:t>
      </w:r>
      <w:r w:rsidRPr="00470A9C">
        <w:rPr>
          <w:sz w:val="28"/>
          <w:szCs w:val="28"/>
        </w:rPr>
        <w:t xml:space="preserve"> году – </w:t>
      </w:r>
      <w:r w:rsidR="00A74B55">
        <w:rPr>
          <w:sz w:val="28"/>
          <w:szCs w:val="28"/>
        </w:rPr>
        <w:t>68,6</w:t>
      </w:r>
      <w:r w:rsidRPr="00470A9C">
        <w:rPr>
          <w:sz w:val="28"/>
          <w:szCs w:val="28"/>
        </w:rPr>
        <w:t xml:space="preserve">% (или </w:t>
      </w:r>
      <w:r w:rsidR="00A74B55">
        <w:rPr>
          <w:sz w:val="28"/>
          <w:szCs w:val="28"/>
        </w:rPr>
        <w:t>549114,3</w:t>
      </w:r>
      <w:r w:rsidR="00E224BC">
        <w:rPr>
          <w:sz w:val="28"/>
          <w:szCs w:val="28"/>
        </w:rPr>
        <w:t xml:space="preserve"> </w:t>
      </w:r>
      <w:r w:rsidRPr="00470A9C">
        <w:rPr>
          <w:sz w:val="28"/>
          <w:szCs w:val="28"/>
        </w:rPr>
        <w:t>тыс. рублей).</w:t>
      </w:r>
    </w:p>
    <w:p w:rsidR="00470A9C" w:rsidRPr="00470A9C" w:rsidRDefault="00470A9C" w:rsidP="0032527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70A9C">
        <w:rPr>
          <w:b/>
          <w:sz w:val="28"/>
          <w:szCs w:val="28"/>
        </w:rPr>
        <w:t>Дотации</w:t>
      </w:r>
      <w:r w:rsidRPr="00470A9C">
        <w:rPr>
          <w:sz w:val="28"/>
          <w:szCs w:val="28"/>
        </w:rPr>
        <w:t xml:space="preserve"> бюджету </w:t>
      </w:r>
      <w:r w:rsidR="00591F67">
        <w:rPr>
          <w:sz w:val="28"/>
          <w:szCs w:val="28"/>
        </w:rPr>
        <w:t>муниципального округа</w:t>
      </w:r>
      <w:r w:rsidRPr="00470A9C">
        <w:rPr>
          <w:sz w:val="28"/>
          <w:szCs w:val="28"/>
        </w:rPr>
        <w:t xml:space="preserve"> из средств областного бюджета состоят из двух частей: </w:t>
      </w:r>
    </w:p>
    <w:p w:rsidR="00470A9C" w:rsidRPr="00470A9C" w:rsidRDefault="00470A9C" w:rsidP="0032527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70A9C">
        <w:rPr>
          <w:sz w:val="28"/>
          <w:szCs w:val="28"/>
        </w:rPr>
        <w:t>- дотации  на выравнивание бюджетной обеспеченности на 202</w:t>
      </w:r>
      <w:r w:rsidR="00A74B55">
        <w:rPr>
          <w:sz w:val="28"/>
          <w:szCs w:val="28"/>
        </w:rPr>
        <w:t>6</w:t>
      </w:r>
      <w:r w:rsidRPr="00470A9C">
        <w:rPr>
          <w:sz w:val="28"/>
          <w:szCs w:val="28"/>
        </w:rPr>
        <w:t xml:space="preserve"> год  предусмотрены в размере </w:t>
      </w:r>
      <w:r w:rsidR="00A74B55">
        <w:rPr>
          <w:sz w:val="28"/>
          <w:szCs w:val="28"/>
        </w:rPr>
        <w:t>30811,0</w:t>
      </w:r>
      <w:r w:rsidR="0095179D">
        <w:rPr>
          <w:sz w:val="28"/>
          <w:szCs w:val="28"/>
        </w:rPr>
        <w:t xml:space="preserve"> </w:t>
      </w:r>
      <w:r w:rsidRPr="00470A9C">
        <w:rPr>
          <w:sz w:val="28"/>
          <w:szCs w:val="28"/>
        </w:rPr>
        <w:t>тыс. рублей, на 202</w:t>
      </w:r>
      <w:r w:rsidR="00A74B55">
        <w:rPr>
          <w:sz w:val="28"/>
          <w:szCs w:val="28"/>
        </w:rPr>
        <w:t>7</w:t>
      </w:r>
      <w:r w:rsidRPr="00470A9C">
        <w:rPr>
          <w:sz w:val="28"/>
          <w:szCs w:val="28"/>
        </w:rPr>
        <w:t xml:space="preserve"> год – </w:t>
      </w:r>
      <w:r w:rsidR="00A74B55">
        <w:rPr>
          <w:sz w:val="28"/>
          <w:szCs w:val="28"/>
        </w:rPr>
        <w:t>7377,0</w:t>
      </w:r>
      <w:r w:rsidRPr="00470A9C">
        <w:rPr>
          <w:sz w:val="28"/>
          <w:szCs w:val="28"/>
        </w:rPr>
        <w:t xml:space="preserve"> тыс. рублей, на 202</w:t>
      </w:r>
      <w:r w:rsidR="00A74B55">
        <w:rPr>
          <w:sz w:val="28"/>
          <w:szCs w:val="28"/>
        </w:rPr>
        <w:t>8</w:t>
      </w:r>
      <w:r w:rsidRPr="00470A9C">
        <w:rPr>
          <w:sz w:val="28"/>
          <w:szCs w:val="28"/>
        </w:rPr>
        <w:t xml:space="preserve"> год – </w:t>
      </w:r>
      <w:r w:rsidR="00A74B55">
        <w:rPr>
          <w:sz w:val="28"/>
          <w:szCs w:val="28"/>
        </w:rPr>
        <w:t>5294,0</w:t>
      </w:r>
      <w:r w:rsidRPr="00470A9C">
        <w:rPr>
          <w:sz w:val="28"/>
          <w:szCs w:val="28"/>
        </w:rPr>
        <w:t xml:space="preserve"> тыс. рублей;</w:t>
      </w:r>
    </w:p>
    <w:p w:rsidR="00470A9C" w:rsidRPr="00470A9C" w:rsidRDefault="00470A9C" w:rsidP="0032527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70A9C">
        <w:rPr>
          <w:sz w:val="28"/>
          <w:szCs w:val="28"/>
        </w:rPr>
        <w:lastRenderedPageBreak/>
        <w:t xml:space="preserve"> - дотации на поддержку мер по обеспечению сбалансированности бюджетов на 202</w:t>
      </w:r>
      <w:r w:rsidR="00A74B55">
        <w:rPr>
          <w:sz w:val="28"/>
          <w:szCs w:val="28"/>
        </w:rPr>
        <w:t>6</w:t>
      </w:r>
      <w:r w:rsidRPr="00470A9C">
        <w:rPr>
          <w:sz w:val="28"/>
          <w:szCs w:val="28"/>
        </w:rPr>
        <w:t xml:space="preserve"> год предусмотрены в размере </w:t>
      </w:r>
      <w:r w:rsidR="00A74B55">
        <w:rPr>
          <w:sz w:val="28"/>
          <w:szCs w:val="28"/>
        </w:rPr>
        <w:t>17887,0</w:t>
      </w:r>
      <w:r w:rsidR="00E224BC">
        <w:rPr>
          <w:sz w:val="28"/>
          <w:szCs w:val="28"/>
        </w:rPr>
        <w:t xml:space="preserve"> </w:t>
      </w:r>
      <w:r w:rsidRPr="00470A9C">
        <w:rPr>
          <w:sz w:val="28"/>
          <w:szCs w:val="28"/>
        </w:rPr>
        <w:t>тыс. рублей, на 202</w:t>
      </w:r>
      <w:r w:rsidR="00E224BC">
        <w:rPr>
          <w:sz w:val="28"/>
          <w:szCs w:val="28"/>
        </w:rPr>
        <w:t>6</w:t>
      </w:r>
      <w:r w:rsidR="004925BD">
        <w:rPr>
          <w:sz w:val="28"/>
          <w:szCs w:val="28"/>
        </w:rPr>
        <w:t>-2027</w:t>
      </w:r>
      <w:r w:rsidRPr="00470A9C">
        <w:rPr>
          <w:sz w:val="28"/>
          <w:szCs w:val="28"/>
        </w:rPr>
        <w:t xml:space="preserve"> годы  </w:t>
      </w:r>
      <w:r w:rsidR="00A74B55">
        <w:rPr>
          <w:sz w:val="28"/>
          <w:szCs w:val="28"/>
        </w:rPr>
        <w:t xml:space="preserve">не </w:t>
      </w:r>
      <w:r w:rsidRPr="00470A9C">
        <w:rPr>
          <w:sz w:val="28"/>
          <w:szCs w:val="28"/>
        </w:rPr>
        <w:t>предусмотрены.</w:t>
      </w:r>
    </w:p>
    <w:p w:rsidR="00470A9C" w:rsidRPr="00470A9C" w:rsidRDefault="00470A9C" w:rsidP="0032527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70A9C">
        <w:rPr>
          <w:sz w:val="28"/>
          <w:szCs w:val="28"/>
        </w:rPr>
        <w:t>Объем дотаций  в 202</w:t>
      </w:r>
      <w:r w:rsidR="00A74B55">
        <w:rPr>
          <w:sz w:val="28"/>
          <w:szCs w:val="28"/>
        </w:rPr>
        <w:t>6</w:t>
      </w:r>
      <w:r w:rsidRPr="00470A9C">
        <w:rPr>
          <w:sz w:val="28"/>
          <w:szCs w:val="28"/>
        </w:rPr>
        <w:t xml:space="preserve"> - 202</w:t>
      </w:r>
      <w:r w:rsidR="00A74B55">
        <w:rPr>
          <w:sz w:val="28"/>
          <w:szCs w:val="28"/>
        </w:rPr>
        <w:t>8</w:t>
      </w:r>
      <w:r w:rsidRPr="00470A9C">
        <w:rPr>
          <w:sz w:val="28"/>
          <w:szCs w:val="28"/>
        </w:rPr>
        <w:t xml:space="preserve"> годах к ожидаемой оценке 20</w:t>
      </w:r>
      <w:r w:rsidR="0069192A">
        <w:rPr>
          <w:sz w:val="28"/>
          <w:szCs w:val="28"/>
        </w:rPr>
        <w:t>2</w:t>
      </w:r>
      <w:r w:rsidR="00A74B55">
        <w:rPr>
          <w:sz w:val="28"/>
          <w:szCs w:val="28"/>
        </w:rPr>
        <w:t>5</w:t>
      </w:r>
      <w:r w:rsidRPr="00470A9C">
        <w:rPr>
          <w:sz w:val="28"/>
          <w:szCs w:val="28"/>
        </w:rPr>
        <w:t xml:space="preserve"> года </w:t>
      </w:r>
      <w:r w:rsidR="0069192A">
        <w:rPr>
          <w:sz w:val="28"/>
          <w:szCs w:val="28"/>
        </w:rPr>
        <w:t>снизился</w:t>
      </w:r>
      <w:r w:rsidRPr="00470A9C">
        <w:rPr>
          <w:sz w:val="28"/>
          <w:szCs w:val="28"/>
        </w:rPr>
        <w:t xml:space="preserve"> на </w:t>
      </w:r>
      <w:r w:rsidR="00A74B55">
        <w:rPr>
          <w:sz w:val="28"/>
          <w:szCs w:val="28"/>
        </w:rPr>
        <w:t>82944,6</w:t>
      </w:r>
      <w:r w:rsidRPr="00470A9C">
        <w:rPr>
          <w:sz w:val="28"/>
          <w:szCs w:val="28"/>
        </w:rPr>
        <w:t xml:space="preserve"> тыс. рублей, </w:t>
      </w:r>
      <w:r w:rsidR="009271AB">
        <w:rPr>
          <w:sz w:val="28"/>
          <w:szCs w:val="28"/>
        </w:rPr>
        <w:t xml:space="preserve">124265,6 </w:t>
      </w:r>
      <w:r w:rsidRPr="00470A9C">
        <w:rPr>
          <w:sz w:val="28"/>
          <w:szCs w:val="28"/>
        </w:rPr>
        <w:t xml:space="preserve">тыс. рублей, на </w:t>
      </w:r>
      <w:r w:rsidR="009271AB">
        <w:rPr>
          <w:sz w:val="28"/>
          <w:szCs w:val="28"/>
        </w:rPr>
        <w:t>126348,6</w:t>
      </w:r>
      <w:r w:rsidRPr="00470A9C">
        <w:rPr>
          <w:sz w:val="28"/>
          <w:szCs w:val="28"/>
        </w:rPr>
        <w:t xml:space="preserve"> тыс. рублей соответственно.</w:t>
      </w:r>
    </w:p>
    <w:p w:rsidR="00470A9C" w:rsidRPr="00470A9C" w:rsidRDefault="00470A9C" w:rsidP="00325273">
      <w:pPr>
        <w:spacing w:line="276" w:lineRule="auto"/>
        <w:ind w:firstLine="708"/>
        <w:jc w:val="both"/>
        <w:rPr>
          <w:sz w:val="28"/>
          <w:szCs w:val="28"/>
        </w:rPr>
      </w:pPr>
      <w:r w:rsidRPr="00470A9C">
        <w:rPr>
          <w:b/>
          <w:sz w:val="28"/>
          <w:szCs w:val="28"/>
        </w:rPr>
        <w:t>Субсидии</w:t>
      </w:r>
      <w:r w:rsidR="00073CAB">
        <w:rPr>
          <w:b/>
          <w:sz w:val="28"/>
          <w:szCs w:val="28"/>
        </w:rPr>
        <w:t xml:space="preserve"> </w:t>
      </w:r>
      <w:r w:rsidRPr="00470A9C">
        <w:rPr>
          <w:b/>
          <w:sz w:val="28"/>
          <w:szCs w:val="28"/>
        </w:rPr>
        <w:t>на 202</w:t>
      </w:r>
      <w:r w:rsidR="009271AB">
        <w:rPr>
          <w:b/>
          <w:sz w:val="28"/>
          <w:szCs w:val="28"/>
        </w:rPr>
        <w:t>6</w:t>
      </w:r>
      <w:r w:rsidR="00BF20F1">
        <w:rPr>
          <w:b/>
          <w:sz w:val="28"/>
          <w:szCs w:val="28"/>
        </w:rPr>
        <w:t>-202</w:t>
      </w:r>
      <w:r w:rsidR="009271AB">
        <w:rPr>
          <w:b/>
          <w:sz w:val="28"/>
          <w:szCs w:val="28"/>
        </w:rPr>
        <w:t>8</w:t>
      </w:r>
      <w:r w:rsidRPr="00470A9C">
        <w:rPr>
          <w:b/>
          <w:sz w:val="28"/>
          <w:szCs w:val="28"/>
        </w:rPr>
        <w:t xml:space="preserve"> год</w:t>
      </w:r>
      <w:r w:rsidR="00BF20F1">
        <w:rPr>
          <w:b/>
          <w:sz w:val="28"/>
          <w:szCs w:val="28"/>
        </w:rPr>
        <w:t>ы</w:t>
      </w:r>
      <w:r w:rsidRPr="00470A9C">
        <w:rPr>
          <w:sz w:val="28"/>
          <w:szCs w:val="28"/>
        </w:rPr>
        <w:t xml:space="preserve"> запланированы </w:t>
      </w:r>
      <w:r w:rsidRPr="00470A9C">
        <w:rPr>
          <w:b/>
          <w:sz w:val="28"/>
          <w:szCs w:val="28"/>
        </w:rPr>
        <w:t>в сумм</w:t>
      </w:r>
      <w:r w:rsidR="00E1312D">
        <w:rPr>
          <w:b/>
          <w:sz w:val="28"/>
          <w:szCs w:val="28"/>
        </w:rPr>
        <w:t>ах</w:t>
      </w:r>
      <w:r w:rsidR="00073CAB">
        <w:rPr>
          <w:b/>
          <w:sz w:val="28"/>
          <w:szCs w:val="28"/>
        </w:rPr>
        <w:t xml:space="preserve"> </w:t>
      </w:r>
      <w:r w:rsidR="009271AB">
        <w:rPr>
          <w:b/>
          <w:sz w:val="28"/>
          <w:szCs w:val="28"/>
        </w:rPr>
        <w:t>163947,0</w:t>
      </w:r>
      <w:r w:rsidRPr="00470A9C">
        <w:rPr>
          <w:b/>
          <w:sz w:val="28"/>
          <w:szCs w:val="28"/>
        </w:rPr>
        <w:t xml:space="preserve"> тыс. рублей</w:t>
      </w:r>
      <w:r w:rsidRPr="00470A9C">
        <w:rPr>
          <w:sz w:val="28"/>
          <w:szCs w:val="28"/>
        </w:rPr>
        <w:t xml:space="preserve">, </w:t>
      </w:r>
      <w:r w:rsidR="009271AB">
        <w:rPr>
          <w:b/>
          <w:sz w:val="28"/>
          <w:szCs w:val="28"/>
        </w:rPr>
        <w:t>121334,2</w:t>
      </w:r>
      <w:r w:rsidR="00E1312D" w:rsidRPr="00E1312D">
        <w:rPr>
          <w:b/>
          <w:sz w:val="28"/>
          <w:szCs w:val="28"/>
        </w:rPr>
        <w:t xml:space="preserve"> тыс. рублей</w:t>
      </w:r>
      <w:r w:rsidR="00E1312D">
        <w:rPr>
          <w:sz w:val="28"/>
          <w:szCs w:val="28"/>
        </w:rPr>
        <w:t xml:space="preserve">, </w:t>
      </w:r>
      <w:r w:rsidR="009271AB">
        <w:rPr>
          <w:b/>
          <w:sz w:val="28"/>
          <w:szCs w:val="28"/>
        </w:rPr>
        <w:t>208829,0</w:t>
      </w:r>
      <w:r w:rsidR="00A85F26">
        <w:rPr>
          <w:b/>
          <w:sz w:val="28"/>
          <w:szCs w:val="28"/>
        </w:rPr>
        <w:t xml:space="preserve"> </w:t>
      </w:r>
      <w:r w:rsidR="00E1312D" w:rsidRPr="00E1312D">
        <w:rPr>
          <w:b/>
          <w:sz w:val="28"/>
          <w:szCs w:val="28"/>
        </w:rPr>
        <w:t>тыс. рублей</w:t>
      </w:r>
      <w:r w:rsidR="00073CAB">
        <w:rPr>
          <w:b/>
          <w:sz w:val="28"/>
          <w:szCs w:val="28"/>
        </w:rPr>
        <w:t xml:space="preserve"> </w:t>
      </w:r>
      <w:r w:rsidRPr="00470A9C">
        <w:rPr>
          <w:sz w:val="28"/>
          <w:szCs w:val="28"/>
        </w:rPr>
        <w:t>из них: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BF20F1" w:rsidRPr="00BF20F1" w:rsidTr="00460FF6">
        <w:trPr>
          <w:trHeight w:val="3954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6F30" w:rsidRDefault="0095179D" w:rsidP="0095179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F20F1" w:rsidRPr="00CE1FCE">
              <w:rPr>
                <w:sz w:val="28"/>
                <w:szCs w:val="28"/>
              </w:rPr>
              <w:t>Перечень и объемы субсидий  из областного бюджета бюджету Стародубского муниципального округа Брянской области в 202</w:t>
            </w:r>
            <w:r w:rsidR="009271AB">
              <w:rPr>
                <w:sz w:val="28"/>
                <w:szCs w:val="28"/>
              </w:rPr>
              <w:t>6</w:t>
            </w:r>
            <w:r w:rsidR="00BF20F1" w:rsidRPr="00CE1FCE">
              <w:rPr>
                <w:sz w:val="28"/>
                <w:szCs w:val="28"/>
              </w:rPr>
              <w:t>-202</w:t>
            </w:r>
            <w:r w:rsidR="009271AB">
              <w:rPr>
                <w:sz w:val="28"/>
                <w:szCs w:val="28"/>
              </w:rPr>
              <w:t>8</w:t>
            </w:r>
            <w:r w:rsidR="00BF20F1" w:rsidRPr="00CE1FCE">
              <w:rPr>
                <w:sz w:val="28"/>
                <w:szCs w:val="28"/>
              </w:rPr>
              <w:t xml:space="preserve"> </w:t>
            </w:r>
            <w:proofErr w:type="spellStart"/>
            <w:r w:rsidR="00BF20F1" w:rsidRPr="00CE1FCE">
              <w:rPr>
                <w:sz w:val="28"/>
                <w:szCs w:val="28"/>
              </w:rPr>
              <w:t>г.г</w:t>
            </w:r>
            <w:proofErr w:type="spellEnd"/>
            <w:r w:rsidR="00BF20F1" w:rsidRPr="00CE1FCE">
              <w:rPr>
                <w:sz w:val="28"/>
                <w:szCs w:val="28"/>
              </w:rPr>
              <w:t>.  приведены в таблице.</w:t>
            </w:r>
          </w:p>
          <w:p w:rsidR="00E224BC" w:rsidRPr="00E224BC" w:rsidRDefault="00E224BC" w:rsidP="00E224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</w:t>
            </w:r>
            <w:r w:rsidRPr="00E224BC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  <w:proofErr w:type="spellEnd"/>
            <w:r w:rsidRPr="00E224BC">
              <w:rPr>
                <w:sz w:val="24"/>
                <w:szCs w:val="24"/>
              </w:rPr>
              <w:t>)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289"/>
              <w:gridCol w:w="1417"/>
              <w:gridCol w:w="1270"/>
              <w:gridCol w:w="1452"/>
            </w:tblGrid>
            <w:tr w:rsidR="00B700D8" w:rsidRPr="00E224BC" w:rsidTr="00B700D8">
              <w:trPr>
                <w:trHeight w:val="282"/>
              </w:trPr>
              <w:tc>
                <w:tcPr>
                  <w:tcW w:w="5289" w:type="dxa"/>
                  <w:vAlign w:val="center"/>
                </w:tcPr>
                <w:p w:rsidR="00E224BC" w:rsidRPr="00460FF6" w:rsidRDefault="00E224BC" w:rsidP="00B700D8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60FF6">
                    <w:rPr>
                      <w:b/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417" w:type="dxa"/>
                  <w:vAlign w:val="center"/>
                </w:tcPr>
                <w:p w:rsidR="00E224BC" w:rsidRPr="00460FF6" w:rsidRDefault="00E224BC" w:rsidP="00E224BC">
                  <w:pPr>
                    <w:keepNext/>
                    <w:spacing w:line="252" w:lineRule="auto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</w:p>
                <w:p w:rsidR="00E224BC" w:rsidRPr="00460FF6" w:rsidRDefault="00E224BC" w:rsidP="009271AB">
                  <w:pPr>
                    <w:keepNext/>
                    <w:spacing w:line="252" w:lineRule="auto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460FF6">
                    <w:rPr>
                      <w:b/>
                      <w:sz w:val="18"/>
                      <w:szCs w:val="18"/>
                      <w:lang w:eastAsia="en-US"/>
                    </w:rPr>
                    <w:t>202</w:t>
                  </w:r>
                  <w:r w:rsidR="009271AB">
                    <w:rPr>
                      <w:b/>
                      <w:sz w:val="18"/>
                      <w:szCs w:val="18"/>
                      <w:lang w:eastAsia="en-US"/>
                    </w:rPr>
                    <w:t>6</w:t>
                  </w:r>
                  <w:r w:rsidRPr="00460FF6">
                    <w:rPr>
                      <w:b/>
                      <w:sz w:val="18"/>
                      <w:szCs w:val="18"/>
                      <w:lang w:eastAsia="en-US"/>
                    </w:rPr>
                    <w:t xml:space="preserve"> год </w:t>
                  </w:r>
                </w:p>
              </w:tc>
              <w:tc>
                <w:tcPr>
                  <w:tcW w:w="1270" w:type="dxa"/>
                  <w:vAlign w:val="center"/>
                </w:tcPr>
                <w:p w:rsidR="00E224BC" w:rsidRPr="00460FF6" w:rsidRDefault="00E224BC" w:rsidP="00E224BC">
                  <w:pPr>
                    <w:keepNext/>
                    <w:spacing w:line="252" w:lineRule="auto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</w:p>
                <w:p w:rsidR="00E224BC" w:rsidRPr="00460FF6" w:rsidRDefault="00E224BC" w:rsidP="009271AB">
                  <w:pPr>
                    <w:keepNext/>
                    <w:spacing w:line="252" w:lineRule="auto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460FF6">
                    <w:rPr>
                      <w:b/>
                      <w:sz w:val="18"/>
                      <w:szCs w:val="18"/>
                      <w:lang w:eastAsia="en-US"/>
                    </w:rPr>
                    <w:t>202</w:t>
                  </w:r>
                  <w:r w:rsidR="009271AB">
                    <w:rPr>
                      <w:b/>
                      <w:sz w:val="18"/>
                      <w:szCs w:val="18"/>
                      <w:lang w:eastAsia="en-US"/>
                    </w:rPr>
                    <w:t>7</w:t>
                  </w:r>
                  <w:r w:rsidRPr="00460FF6">
                    <w:rPr>
                      <w:b/>
                      <w:sz w:val="18"/>
                      <w:szCs w:val="18"/>
                      <w:lang w:eastAsia="en-US"/>
                    </w:rPr>
                    <w:t xml:space="preserve"> год </w:t>
                  </w:r>
                </w:p>
              </w:tc>
              <w:tc>
                <w:tcPr>
                  <w:tcW w:w="1452" w:type="dxa"/>
                  <w:vAlign w:val="center"/>
                </w:tcPr>
                <w:p w:rsidR="00A85F26" w:rsidRPr="00460FF6" w:rsidRDefault="00A85F26" w:rsidP="00A85F26">
                  <w:pPr>
                    <w:keepNext/>
                    <w:spacing w:line="252" w:lineRule="auto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</w:p>
                <w:p w:rsidR="00E224BC" w:rsidRPr="00460FF6" w:rsidRDefault="00E224BC" w:rsidP="009271AB">
                  <w:pPr>
                    <w:keepNext/>
                    <w:spacing w:line="252" w:lineRule="auto"/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460FF6">
                    <w:rPr>
                      <w:b/>
                      <w:sz w:val="18"/>
                      <w:szCs w:val="18"/>
                      <w:lang w:eastAsia="en-US"/>
                    </w:rPr>
                    <w:t>202</w:t>
                  </w:r>
                  <w:r w:rsidR="009271AB">
                    <w:rPr>
                      <w:b/>
                      <w:sz w:val="18"/>
                      <w:szCs w:val="18"/>
                      <w:lang w:eastAsia="en-US"/>
                    </w:rPr>
                    <w:t>8</w:t>
                  </w:r>
                  <w:r w:rsidRPr="00460FF6">
                    <w:rPr>
                      <w:b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</w:tr>
            <w:tr w:rsidR="00B700D8" w:rsidRPr="00E224BC" w:rsidTr="00B700D8">
              <w:trPr>
                <w:trHeight w:val="402"/>
              </w:trPr>
              <w:tc>
                <w:tcPr>
                  <w:tcW w:w="5289" w:type="dxa"/>
                  <w:hideMark/>
                </w:tcPr>
                <w:p w:rsidR="00E224BC" w:rsidRPr="00E224BC" w:rsidRDefault="00E224BC" w:rsidP="00460FF6">
                  <w:pPr>
                    <w:ind w:left="-64" w:firstLine="6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E224BC">
                    <w:rPr>
                      <w:color w:val="000000"/>
                      <w:sz w:val="18"/>
                      <w:szCs w:val="18"/>
                    </w:rPr>
                    <w:t xml:space="preserve">  </w:t>
                  </w:r>
                  <w:r w:rsidR="00A85F26">
                    <w:rPr>
                      <w:rFonts w:ascii="Times" w:hAnsi="Times" w:cs="Times"/>
                      <w:color w:val="000000"/>
                    </w:rPr>
                    <w:t>Субсидии бюджетам муниципальных 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417" w:type="dxa"/>
                  <w:hideMark/>
                </w:tcPr>
                <w:p w:rsidR="00E224BC" w:rsidRPr="00E224BC" w:rsidRDefault="009347EF" w:rsidP="00B700D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41327,0</w:t>
                  </w:r>
                </w:p>
              </w:tc>
              <w:tc>
                <w:tcPr>
                  <w:tcW w:w="1270" w:type="dxa"/>
                  <w:hideMark/>
                </w:tcPr>
                <w:p w:rsidR="00E224BC" w:rsidRPr="00E224BC" w:rsidRDefault="00A85F26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12533,8</w:t>
                  </w:r>
                </w:p>
              </w:tc>
              <w:tc>
                <w:tcPr>
                  <w:tcW w:w="1452" w:type="dxa"/>
                  <w:hideMark/>
                </w:tcPr>
                <w:p w:rsidR="00E224BC" w:rsidRPr="00E224BC" w:rsidRDefault="00A85F26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12533,8</w:t>
                  </w:r>
                </w:p>
              </w:tc>
            </w:tr>
            <w:tr w:rsidR="00B700D8" w:rsidRPr="00E224BC" w:rsidTr="00A85F26">
              <w:trPr>
                <w:trHeight w:val="444"/>
              </w:trPr>
              <w:tc>
                <w:tcPr>
                  <w:tcW w:w="5289" w:type="dxa"/>
                  <w:hideMark/>
                </w:tcPr>
                <w:p w:rsidR="00E224BC" w:rsidRPr="00E224BC" w:rsidRDefault="00E224BC" w:rsidP="009347EF">
                  <w:pPr>
                    <w:ind w:left="-6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E224BC">
                    <w:rPr>
                      <w:color w:val="000000"/>
                      <w:sz w:val="18"/>
                      <w:szCs w:val="18"/>
                    </w:rPr>
                    <w:t xml:space="preserve">  </w:t>
                  </w:r>
                  <w:r w:rsidR="009347EF">
                    <w:rPr>
                      <w:rFonts w:ascii="Times" w:hAnsi="Times" w:cs="Times"/>
                      <w:color w:val="000000"/>
                    </w:rPr>
                    <w:t>Субсидии бюджетам на реализацию мероприятий по модернизации коммунальной инфраструктуры</w:t>
                  </w:r>
                </w:p>
              </w:tc>
              <w:tc>
                <w:tcPr>
                  <w:tcW w:w="1417" w:type="dxa"/>
                  <w:hideMark/>
                </w:tcPr>
                <w:p w:rsidR="00E224BC" w:rsidRPr="00E224BC" w:rsidRDefault="00A85F26" w:rsidP="00B700D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70" w:type="dxa"/>
                  <w:hideMark/>
                </w:tcPr>
                <w:p w:rsidR="00E224BC" w:rsidRPr="00E224BC" w:rsidRDefault="009347EF" w:rsidP="00B700D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65924,8</w:t>
                  </w:r>
                </w:p>
              </w:tc>
              <w:tc>
                <w:tcPr>
                  <w:tcW w:w="1452" w:type="dxa"/>
                  <w:hideMark/>
                </w:tcPr>
                <w:p w:rsidR="00E224BC" w:rsidRPr="00E224BC" w:rsidRDefault="009347EF" w:rsidP="00B700D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49500,0</w:t>
                  </w:r>
                </w:p>
              </w:tc>
            </w:tr>
            <w:tr w:rsidR="00B700D8" w:rsidRPr="00E224BC" w:rsidTr="00460FF6">
              <w:trPr>
                <w:trHeight w:val="253"/>
              </w:trPr>
              <w:tc>
                <w:tcPr>
                  <w:tcW w:w="5289" w:type="dxa"/>
                  <w:hideMark/>
                </w:tcPr>
                <w:p w:rsidR="00E224BC" w:rsidRPr="00E224BC" w:rsidRDefault="009347EF" w:rsidP="009347EF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" w:hAnsi="Times" w:cs="Times"/>
                      <w:color w:val="000000"/>
                    </w:rPr>
      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  <w:proofErr w:type="gramEnd"/>
                </w:p>
              </w:tc>
              <w:tc>
                <w:tcPr>
                  <w:tcW w:w="1417" w:type="dxa"/>
                  <w:hideMark/>
                </w:tcPr>
                <w:p w:rsidR="00E224BC" w:rsidRPr="00E224BC" w:rsidRDefault="009347EF" w:rsidP="00B700D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18328,5</w:t>
                  </w:r>
                </w:p>
              </w:tc>
              <w:tc>
                <w:tcPr>
                  <w:tcW w:w="1270" w:type="dxa"/>
                  <w:hideMark/>
                </w:tcPr>
                <w:p w:rsidR="00E224BC" w:rsidRPr="00E224BC" w:rsidRDefault="009347EF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17778,6</w:t>
                  </w:r>
                </w:p>
              </w:tc>
              <w:tc>
                <w:tcPr>
                  <w:tcW w:w="1452" w:type="dxa"/>
                  <w:hideMark/>
                </w:tcPr>
                <w:p w:rsidR="00E224BC" w:rsidRPr="00E224BC" w:rsidRDefault="009347EF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16768,0</w:t>
                  </w:r>
                </w:p>
              </w:tc>
            </w:tr>
            <w:tr w:rsidR="009347EF" w:rsidRPr="00E224BC" w:rsidTr="00460FF6">
              <w:trPr>
                <w:trHeight w:val="253"/>
              </w:trPr>
              <w:tc>
                <w:tcPr>
                  <w:tcW w:w="5289" w:type="dxa"/>
                </w:tcPr>
                <w:p w:rsidR="009347EF" w:rsidRDefault="009347EF" w:rsidP="009347EF">
                  <w:pPr>
                    <w:jc w:val="both"/>
                    <w:rPr>
                      <w:rFonts w:ascii="Times" w:hAnsi="Times" w:cs="Times"/>
                      <w:color w:val="000000"/>
                    </w:rPr>
                  </w:pPr>
                  <w:r>
                    <w:rPr>
                      <w:rFonts w:ascii="Times" w:hAnsi="Times" w:cs="Times"/>
                      <w:color w:val="000000"/>
                    </w:rPr>
                    <w:t>Субсидия бюджетам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1417" w:type="dxa"/>
                </w:tcPr>
                <w:p w:rsidR="009347EF" w:rsidRDefault="009347EF" w:rsidP="00B700D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77313,5</w:t>
                  </w:r>
                </w:p>
              </w:tc>
              <w:tc>
                <w:tcPr>
                  <w:tcW w:w="1270" w:type="dxa"/>
                </w:tcPr>
                <w:p w:rsidR="009347EF" w:rsidRDefault="00B868A8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52" w:type="dxa"/>
                </w:tcPr>
                <w:p w:rsidR="009347EF" w:rsidRDefault="00B868A8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9347EF" w:rsidRPr="00E224BC" w:rsidTr="00460FF6">
              <w:trPr>
                <w:trHeight w:val="253"/>
              </w:trPr>
              <w:tc>
                <w:tcPr>
                  <w:tcW w:w="5289" w:type="dxa"/>
                </w:tcPr>
                <w:p w:rsidR="009347EF" w:rsidRDefault="008D7611" w:rsidP="009347EF">
                  <w:pPr>
                    <w:jc w:val="both"/>
                    <w:rPr>
                      <w:rFonts w:ascii="Times" w:hAnsi="Times" w:cs="Times"/>
                      <w:color w:val="000000"/>
                    </w:rPr>
                  </w:pPr>
                  <w:r>
                    <w:rPr>
                      <w:rFonts w:ascii="Times" w:hAnsi="Times" w:cs="Times"/>
                      <w:color w:val="000000"/>
                    </w:rPr>
                    <w:t xml:space="preserve">Субсидии бюджетам </w:t>
                  </w:r>
                  <w:r w:rsidR="00614EEB">
                    <w:rPr>
                      <w:rFonts w:ascii="Times" w:hAnsi="Times" w:cs="Times"/>
                      <w:color w:val="000000"/>
                    </w:rPr>
                    <w:t>на реализацию мероприятий по обеспечению жильем молодых семей</w:t>
                  </w:r>
                </w:p>
              </w:tc>
              <w:tc>
                <w:tcPr>
                  <w:tcW w:w="1417" w:type="dxa"/>
                </w:tcPr>
                <w:p w:rsidR="009347EF" w:rsidRDefault="00614EEB" w:rsidP="00B700D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1716,2</w:t>
                  </w:r>
                </w:p>
              </w:tc>
              <w:tc>
                <w:tcPr>
                  <w:tcW w:w="1270" w:type="dxa"/>
                </w:tcPr>
                <w:p w:rsidR="009347EF" w:rsidRDefault="00614EEB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1716,2</w:t>
                  </w:r>
                </w:p>
              </w:tc>
              <w:tc>
                <w:tcPr>
                  <w:tcW w:w="1452" w:type="dxa"/>
                </w:tcPr>
                <w:p w:rsidR="009347EF" w:rsidRDefault="00614EEB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1716,2</w:t>
                  </w:r>
                </w:p>
              </w:tc>
            </w:tr>
            <w:tr w:rsidR="00614EEB" w:rsidRPr="00E224BC" w:rsidTr="00460FF6">
              <w:trPr>
                <w:trHeight w:val="253"/>
              </w:trPr>
              <w:tc>
                <w:tcPr>
                  <w:tcW w:w="5289" w:type="dxa"/>
                </w:tcPr>
                <w:p w:rsidR="00614EEB" w:rsidRDefault="00614EEB" w:rsidP="009347EF">
                  <w:pPr>
                    <w:jc w:val="both"/>
                    <w:rPr>
                      <w:rFonts w:ascii="Times" w:hAnsi="Times" w:cs="Times"/>
                      <w:color w:val="000000"/>
                    </w:rPr>
                  </w:pPr>
                  <w:r>
                    <w:rPr>
                      <w:rFonts w:ascii="Times" w:hAnsi="Times" w:cs="Times"/>
                      <w:color w:val="000000"/>
                    </w:rPr>
                    <w:t>Субсидии бюджетам на проведение комплексных кадастровых работ</w:t>
                  </w:r>
                </w:p>
              </w:tc>
              <w:tc>
                <w:tcPr>
                  <w:tcW w:w="1417" w:type="dxa"/>
                </w:tcPr>
                <w:p w:rsidR="00614EEB" w:rsidRDefault="00614EEB" w:rsidP="00B700D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1547,6</w:t>
                  </w:r>
                </w:p>
              </w:tc>
              <w:tc>
                <w:tcPr>
                  <w:tcW w:w="1270" w:type="dxa"/>
                </w:tcPr>
                <w:p w:rsidR="00614EEB" w:rsidRDefault="00614EEB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52" w:type="dxa"/>
                </w:tcPr>
                <w:p w:rsidR="00614EEB" w:rsidRDefault="00614EEB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614EEB" w:rsidRPr="00E224BC" w:rsidTr="00460FF6">
              <w:trPr>
                <w:trHeight w:val="253"/>
              </w:trPr>
              <w:tc>
                <w:tcPr>
                  <w:tcW w:w="5289" w:type="dxa"/>
                </w:tcPr>
                <w:p w:rsidR="00614EEB" w:rsidRDefault="00614EEB" w:rsidP="009347EF">
                  <w:pPr>
                    <w:jc w:val="both"/>
                    <w:rPr>
                      <w:rFonts w:ascii="Times" w:hAnsi="Times" w:cs="Times"/>
                      <w:color w:val="000000"/>
                    </w:rPr>
                  </w:pPr>
                  <w:r>
                    <w:rPr>
                      <w:rFonts w:ascii="Times" w:hAnsi="Times" w:cs="Times"/>
                      <w:color w:val="000000"/>
                    </w:rPr>
                    <w:t xml:space="preserve">Субсидии бюджетам на модернизацию региональных и (или) муниципальных </w:t>
                  </w:r>
                  <w:r w:rsidR="007D7597">
                    <w:rPr>
                      <w:rFonts w:ascii="Times" w:hAnsi="Times" w:cs="Times"/>
                      <w:color w:val="000000"/>
                    </w:rPr>
                    <w:t>учреждений культуры</w:t>
                  </w:r>
                </w:p>
              </w:tc>
              <w:tc>
                <w:tcPr>
                  <w:tcW w:w="1417" w:type="dxa"/>
                </w:tcPr>
                <w:p w:rsidR="00614EEB" w:rsidRDefault="007D7597" w:rsidP="00B700D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172,7</w:t>
                  </w:r>
                </w:p>
              </w:tc>
              <w:tc>
                <w:tcPr>
                  <w:tcW w:w="1270" w:type="dxa"/>
                </w:tcPr>
                <w:p w:rsidR="00614EEB" w:rsidRDefault="007D7597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52" w:type="dxa"/>
                </w:tcPr>
                <w:p w:rsidR="00614EEB" w:rsidRDefault="007D7597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7D7597" w:rsidRPr="00E224BC" w:rsidTr="00460FF6">
              <w:trPr>
                <w:trHeight w:val="253"/>
              </w:trPr>
              <w:tc>
                <w:tcPr>
                  <w:tcW w:w="5289" w:type="dxa"/>
                </w:tcPr>
                <w:p w:rsidR="007D7597" w:rsidRDefault="007D7597" w:rsidP="009347EF">
                  <w:pPr>
                    <w:jc w:val="both"/>
                    <w:rPr>
                      <w:rFonts w:ascii="Times" w:hAnsi="Times" w:cs="Times"/>
                      <w:color w:val="000000"/>
                    </w:rPr>
                  </w:pPr>
                  <w:r>
                    <w:rPr>
                      <w:rFonts w:ascii="Times" w:hAnsi="Times" w:cs="Times"/>
                      <w:color w:val="000000"/>
                    </w:rPr>
                    <w:t>Субсидии бюджетам на поддержку отрасли культуры</w:t>
                  </w:r>
                </w:p>
              </w:tc>
              <w:tc>
                <w:tcPr>
                  <w:tcW w:w="1417" w:type="dxa"/>
                </w:tcPr>
                <w:p w:rsidR="007D7597" w:rsidRDefault="007D7597" w:rsidP="007D759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164,4</w:t>
                  </w:r>
                </w:p>
              </w:tc>
              <w:tc>
                <w:tcPr>
                  <w:tcW w:w="1270" w:type="dxa"/>
                </w:tcPr>
                <w:p w:rsidR="007D7597" w:rsidRDefault="007D7597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52" w:type="dxa"/>
                </w:tcPr>
                <w:p w:rsidR="007D7597" w:rsidRDefault="007D7597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</w:tr>
            <w:tr w:rsidR="007D7597" w:rsidRPr="00E224BC" w:rsidTr="00460FF6">
              <w:trPr>
                <w:trHeight w:val="253"/>
              </w:trPr>
              <w:tc>
                <w:tcPr>
                  <w:tcW w:w="5289" w:type="dxa"/>
                </w:tcPr>
                <w:p w:rsidR="007D7597" w:rsidRDefault="007D7597" w:rsidP="009347EF">
                  <w:pPr>
                    <w:jc w:val="both"/>
                    <w:rPr>
                      <w:rFonts w:ascii="Times" w:hAnsi="Times" w:cs="Times"/>
                      <w:color w:val="000000"/>
                    </w:rPr>
                  </w:pPr>
                  <w:r>
                    <w:rPr>
                      <w:rFonts w:ascii="Times" w:hAnsi="Times" w:cs="Times"/>
                      <w:color w:val="000000"/>
                    </w:rPr>
                    <w:t>Субсидии бюджетам на 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«Интернет»</w:t>
                  </w:r>
                </w:p>
              </w:tc>
              <w:tc>
                <w:tcPr>
                  <w:tcW w:w="1417" w:type="dxa"/>
                </w:tcPr>
                <w:p w:rsidR="007D7597" w:rsidRDefault="007D7597" w:rsidP="007D759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</w:t>
                  </w:r>
                </w:p>
              </w:tc>
              <w:tc>
                <w:tcPr>
                  <w:tcW w:w="1270" w:type="dxa"/>
                </w:tcPr>
                <w:p w:rsidR="007D7597" w:rsidRDefault="007D7597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52" w:type="dxa"/>
                </w:tcPr>
                <w:p w:rsidR="007D7597" w:rsidRDefault="007D7597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9546,7</w:t>
                  </w:r>
                </w:p>
              </w:tc>
            </w:tr>
            <w:tr w:rsidR="007D7597" w:rsidRPr="00E224BC" w:rsidTr="00460FF6">
              <w:trPr>
                <w:trHeight w:val="253"/>
              </w:trPr>
              <w:tc>
                <w:tcPr>
                  <w:tcW w:w="5289" w:type="dxa"/>
                </w:tcPr>
                <w:p w:rsidR="007D7597" w:rsidRDefault="007D7597" w:rsidP="009347EF">
                  <w:pPr>
                    <w:jc w:val="both"/>
                    <w:rPr>
                      <w:rFonts w:ascii="Times" w:hAnsi="Times" w:cs="Times"/>
                      <w:color w:val="000000"/>
                    </w:rPr>
                  </w:pPr>
                  <w:r>
                    <w:rPr>
                      <w:rFonts w:ascii="Times" w:hAnsi="Times" w:cs="Times"/>
                      <w:color w:val="000000"/>
                    </w:rPr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417" w:type="dxa"/>
                </w:tcPr>
                <w:p w:rsidR="007D7597" w:rsidRDefault="007D7597" w:rsidP="007D759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12858,1</w:t>
                  </w:r>
                </w:p>
              </w:tc>
              <w:tc>
                <w:tcPr>
                  <w:tcW w:w="1270" w:type="dxa"/>
                </w:tcPr>
                <w:p w:rsidR="007D7597" w:rsidRDefault="001F0835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12321,7</w:t>
                  </w:r>
                </w:p>
              </w:tc>
              <w:tc>
                <w:tcPr>
                  <w:tcW w:w="1452" w:type="dxa"/>
                </w:tcPr>
                <w:p w:rsidR="007D7597" w:rsidRDefault="001F0835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12466,7</w:t>
                  </w:r>
                </w:p>
              </w:tc>
            </w:tr>
            <w:tr w:rsidR="001F0835" w:rsidRPr="00E224BC" w:rsidTr="00460FF6">
              <w:trPr>
                <w:trHeight w:val="253"/>
              </w:trPr>
              <w:tc>
                <w:tcPr>
                  <w:tcW w:w="5289" w:type="dxa"/>
                </w:tcPr>
                <w:p w:rsidR="001F0835" w:rsidRDefault="001F0835" w:rsidP="009347EF">
                  <w:pPr>
                    <w:jc w:val="both"/>
                    <w:rPr>
                      <w:rFonts w:ascii="Times" w:hAnsi="Times" w:cs="Times"/>
                      <w:color w:val="000000"/>
                    </w:rPr>
                  </w:pPr>
                  <w:r>
                    <w:rPr>
                      <w:rFonts w:ascii="Times" w:hAnsi="Times" w:cs="Times"/>
                      <w:color w:val="000000"/>
                    </w:rPr>
                    <w:t xml:space="preserve">Субсидии бюджетам на </w:t>
                  </w:r>
                  <w:proofErr w:type="spellStart"/>
                  <w:r>
                    <w:rPr>
                      <w:rFonts w:ascii="Times" w:hAnsi="Times" w:cs="Times"/>
                      <w:color w:val="000000"/>
                    </w:rPr>
                    <w:t>софинансирование</w:t>
                  </w:r>
                  <w:proofErr w:type="spellEnd"/>
                  <w:r>
                    <w:rPr>
                      <w:rFonts w:ascii="Times" w:hAnsi="Times" w:cs="Times"/>
                      <w:color w:val="000000"/>
                    </w:rPr>
                    <w:t xml:space="preserve"> создания и (или) модернизации инфраструктуры в сфере культуры региональной (муниципальной) собственности</w:t>
                  </w:r>
                </w:p>
              </w:tc>
              <w:tc>
                <w:tcPr>
                  <w:tcW w:w="1417" w:type="dxa"/>
                </w:tcPr>
                <w:p w:rsidR="001F0835" w:rsidRDefault="001F0835" w:rsidP="007D759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0" w:type="dxa"/>
                </w:tcPr>
                <w:p w:rsidR="001F0835" w:rsidRDefault="001F0835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52" w:type="dxa"/>
                </w:tcPr>
                <w:p w:rsidR="001F0835" w:rsidRDefault="001F0835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94848,3</w:t>
                  </w:r>
                </w:p>
              </w:tc>
            </w:tr>
            <w:tr w:rsidR="001F0835" w:rsidRPr="00E224BC" w:rsidTr="00460FF6">
              <w:trPr>
                <w:trHeight w:val="253"/>
              </w:trPr>
              <w:tc>
                <w:tcPr>
                  <w:tcW w:w="5289" w:type="dxa"/>
                </w:tcPr>
                <w:p w:rsidR="001F0835" w:rsidRDefault="001F0835" w:rsidP="009347EF">
                  <w:pPr>
                    <w:jc w:val="both"/>
                    <w:rPr>
                      <w:rFonts w:ascii="Times" w:hAnsi="Times" w:cs="Times"/>
                      <w:color w:val="000000"/>
                    </w:rPr>
                  </w:pPr>
                  <w:r>
                    <w:rPr>
                      <w:rFonts w:ascii="Times" w:hAnsi="Times" w:cs="Times"/>
                      <w:color w:val="000000"/>
                    </w:rPr>
                    <w:t>Прочие субсидии</w:t>
                  </w:r>
                </w:p>
              </w:tc>
              <w:tc>
                <w:tcPr>
                  <w:tcW w:w="1417" w:type="dxa"/>
                </w:tcPr>
                <w:p w:rsidR="001F0835" w:rsidRDefault="001F0835" w:rsidP="007D759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10518,8</w:t>
                  </w:r>
                </w:p>
              </w:tc>
              <w:tc>
                <w:tcPr>
                  <w:tcW w:w="1270" w:type="dxa"/>
                </w:tcPr>
                <w:p w:rsidR="001F0835" w:rsidRDefault="001F0835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10891,0</w:t>
                  </w:r>
                </w:p>
              </w:tc>
              <w:tc>
                <w:tcPr>
                  <w:tcW w:w="1452" w:type="dxa"/>
                </w:tcPr>
                <w:p w:rsidR="001F0835" w:rsidRDefault="001F0835" w:rsidP="00E224B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11278,2</w:t>
                  </w:r>
                </w:p>
              </w:tc>
            </w:tr>
            <w:tr w:rsidR="001F0835" w:rsidRPr="00E224BC" w:rsidTr="00460FF6">
              <w:trPr>
                <w:trHeight w:val="253"/>
              </w:trPr>
              <w:tc>
                <w:tcPr>
                  <w:tcW w:w="5289" w:type="dxa"/>
                </w:tcPr>
                <w:p w:rsidR="001F0835" w:rsidRPr="001F0835" w:rsidRDefault="001F0835" w:rsidP="009347EF">
                  <w:pPr>
                    <w:jc w:val="both"/>
                    <w:rPr>
                      <w:rFonts w:ascii="Times" w:hAnsi="Times" w:cs="Times"/>
                      <w:b/>
                      <w:color w:val="000000"/>
                    </w:rPr>
                  </w:pPr>
                  <w:r w:rsidRPr="001F0835">
                    <w:rPr>
                      <w:rFonts w:ascii="Times" w:hAnsi="Times" w:cs="Times"/>
                      <w:b/>
                      <w:color w:val="000000"/>
                    </w:rPr>
                    <w:t xml:space="preserve">ВСЕГО: </w:t>
                  </w:r>
                </w:p>
              </w:tc>
              <w:tc>
                <w:tcPr>
                  <w:tcW w:w="1417" w:type="dxa"/>
                </w:tcPr>
                <w:p w:rsidR="001F0835" w:rsidRPr="001F0835" w:rsidRDefault="001F0835" w:rsidP="007D759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F0835">
                    <w:rPr>
                      <w:b/>
                      <w:sz w:val="18"/>
                      <w:szCs w:val="18"/>
                    </w:rPr>
                    <w:t>163947,0</w:t>
                  </w:r>
                </w:p>
              </w:tc>
              <w:tc>
                <w:tcPr>
                  <w:tcW w:w="1270" w:type="dxa"/>
                </w:tcPr>
                <w:p w:rsidR="001F0835" w:rsidRPr="001F0835" w:rsidRDefault="001F0835" w:rsidP="00E224B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F0835">
                    <w:rPr>
                      <w:b/>
                      <w:sz w:val="18"/>
                      <w:szCs w:val="18"/>
                    </w:rPr>
                    <w:t>121334,2</w:t>
                  </w:r>
                </w:p>
              </w:tc>
              <w:tc>
                <w:tcPr>
                  <w:tcW w:w="1452" w:type="dxa"/>
                </w:tcPr>
                <w:p w:rsidR="001F0835" w:rsidRPr="001F0835" w:rsidRDefault="001F0835" w:rsidP="00E224B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F0835">
                    <w:rPr>
                      <w:b/>
                      <w:sz w:val="18"/>
                      <w:szCs w:val="18"/>
                    </w:rPr>
                    <w:t>208829,0</w:t>
                  </w:r>
                </w:p>
              </w:tc>
            </w:tr>
          </w:tbl>
          <w:p w:rsidR="0095179D" w:rsidRPr="00BF20F1" w:rsidRDefault="0095179D" w:rsidP="00BF20F1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470A9C" w:rsidRPr="00470A9C" w:rsidRDefault="00470A9C" w:rsidP="00325273">
      <w:pPr>
        <w:spacing w:line="276" w:lineRule="auto"/>
        <w:ind w:firstLine="708"/>
        <w:jc w:val="both"/>
        <w:rPr>
          <w:sz w:val="28"/>
          <w:szCs w:val="28"/>
        </w:rPr>
      </w:pPr>
      <w:r w:rsidRPr="00470A9C">
        <w:rPr>
          <w:sz w:val="28"/>
          <w:szCs w:val="28"/>
        </w:rPr>
        <w:t>Сумма безвозмездных поступлений на 202</w:t>
      </w:r>
      <w:r w:rsidR="001F0835">
        <w:rPr>
          <w:sz w:val="28"/>
          <w:szCs w:val="28"/>
        </w:rPr>
        <w:t>6</w:t>
      </w:r>
      <w:r w:rsidRPr="00470A9C">
        <w:rPr>
          <w:sz w:val="28"/>
          <w:szCs w:val="28"/>
        </w:rPr>
        <w:t xml:space="preserve"> - 202</w:t>
      </w:r>
      <w:r w:rsidR="001F0835">
        <w:rPr>
          <w:sz w:val="28"/>
          <w:szCs w:val="28"/>
        </w:rPr>
        <w:t>8</w:t>
      </w:r>
      <w:r w:rsidRPr="00470A9C">
        <w:rPr>
          <w:sz w:val="28"/>
          <w:szCs w:val="28"/>
        </w:rPr>
        <w:t xml:space="preserve"> годы будет увеличена  после принятия нормативно-правовых актов </w:t>
      </w:r>
      <w:r w:rsidR="00D001C2">
        <w:rPr>
          <w:sz w:val="28"/>
          <w:szCs w:val="28"/>
        </w:rPr>
        <w:t>Г</w:t>
      </w:r>
      <w:r w:rsidRPr="00470A9C">
        <w:rPr>
          <w:sz w:val="28"/>
          <w:szCs w:val="28"/>
        </w:rPr>
        <w:t>убернатором  Брянской области по распределению субсидий из областного бюджета.</w:t>
      </w:r>
    </w:p>
    <w:p w:rsidR="00DB6968" w:rsidRDefault="00470A9C" w:rsidP="00325273">
      <w:pPr>
        <w:spacing w:line="276" w:lineRule="auto"/>
        <w:ind w:firstLine="540"/>
        <w:jc w:val="both"/>
        <w:rPr>
          <w:sz w:val="28"/>
          <w:szCs w:val="28"/>
        </w:rPr>
      </w:pPr>
      <w:r w:rsidRPr="00470A9C">
        <w:rPr>
          <w:sz w:val="28"/>
          <w:szCs w:val="28"/>
        </w:rPr>
        <w:lastRenderedPageBreak/>
        <w:t>Общий объем</w:t>
      </w:r>
      <w:r w:rsidRPr="00470A9C">
        <w:rPr>
          <w:b/>
          <w:sz w:val="28"/>
          <w:szCs w:val="28"/>
        </w:rPr>
        <w:t xml:space="preserve"> субвенций</w:t>
      </w:r>
      <w:r w:rsidRPr="00470A9C">
        <w:rPr>
          <w:sz w:val="28"/>
          <w:szCs w:val="28"/>
        </w:rPr>
        <w:t xml:space="preserve">  на 202</w:t>
      </w:r>
      <w:r w:rsidR="001F0835">
        <w:rPr>
          <w:sz w:val="28"/>
          <w:szCs w:val="28"/>
        </w:rPr>
        <w:t>6</w:t>
      </w:r>
      <w:r w:rsidRPr="00470A9C">
        <w:rPr>
          <w:sz w:val="28"/>
          <w:szCs w:val="28"/>
        </w:rPr>
        <w:t xml:space="preserve"> год составляет </w:t>
      </w:r>
      <w:r w:rsidR="004139A1">
        <w:rPr>
          <w:sz w:val="28"/>
          <w:szCs w:val="28"/>
        </w:rPr>
        <w:t>554829,4</w:t>
      </w:r>
      <w:r w:rsidRPr="00470A9C">
        <w:rPr>
          <w:sz w:val="28"/>
          <w:szCs w:val="28"/>
        </w:rPr>
        <w:t xml:space="preserve"> тыс. рублей, что на </w:t>
      </w:r>
      <w:r w:rsidR="00FE151F">
        <w:rPr>
          <w:sz w:val="28"/>
          <w:szCs w:val="28"/>
        </w:rPr>
        <w:t>–</w:t>
      </w:r>
      <w:r w:rsidR="00A605B1">
        <w:rPr>
          <w:sz w:val="28"/>
          <w:szCs w:val="28"/>
        </w:rPr>
        <w:t xml:space="preserve"> </w:t>
      </w:r>
      <w:r w:rsidR="00F71BE0">
        <w:rPr>
          <w:sz w:val="28"/>
          <w:szCs w:val="28"/>
        </w:rPr>
        <w:t xml:space="preserve">7987,9 </w:t>
      </w:r>
      <w:r w:rsidRPr="00470A9C">
        <w:rPr>
          <w:sz w:val="28"/>
          <w:szCs w:val="28"/>
        </w:rPr>
        <w:t xml:space="preserve">тыс. рублей </w:t>
      </w:r>
      <w:r w:rsidR="00F71BE0">
        <w:rPr>
          <w:sz w:val="28"/>
          <w:szCs w:val="28"/>
        </w:rPr>
        <w:t>выше</w:t>
      </w:r>
      <w:r w:rsidRPr="00470A9C">
        <w:rPr>
          <w:sz w:val="28"/>
          <w:szCs w:val="28"/>
        </w:rPr>
        <w:t xml:space="preserve"> ожидаемой оценки 20</w:t>
      </w:r>
      <w:r w:rsidR="00FE151F">
        <w:rPr>
          <w:sz w:val="28"/>
          <w:szCs w:val="28"/>
        </w:rPr>
        <w:t>2</w:t>
      </w:r>
      <w:r w:rsidR="00F71BE0">
        <w:rPr>
          <w:sz w:val="28"/>
          <w:szCs w:val="28"/>
        </w:rPr>
        <w:t>5</w:t>
      </w:r>
      <w:r w:rsidRPr="00470A9C">
        <w:rPr>
          <w:sz w:val="28"/>
          <w:szCs w:val="28"/>
        </w:rPr>
        <w:t xml:space="preserve"> года.  На 202</w:t>
      </w:r>
      <w:r w:rsidR="00F71BE0">
        <w:rPr>
          <w:sz w:val="28"/>
          <w:szCs w:val="28"/>
        </w:rPr>
        <w:t>7</w:t>
      </w:r>
      <w:r w:rsidRPr="00470A9C">
        <w:rPr>
          <w:sz w:val="28"/>
          <w:szCs w:val="28"/>
        </w:rPr>
        <w:t xml:space="preserve"> год объем субвенций составит – </w:t>
      </w:r>
      <w:r w:rsidR="00F71BE0">
        <w:rPr>
          <w:sz w:val="28"/>
          <w:szCs w:val="28"/>
        </w:rPr>
        <w:t>542002,2</w:t>
      </w:r>
      <w:r w:rsidRPr="00470A9C">
        <w:rPr>
          <w:sz w:val="28"/>
          <w:szCs w:val="28"/>
        </w:rPr>
        <w:t xml:space="preserve"> тыс. рублей, на 202</w:t>
      </w:r>
      <w:r w:rsidR="00F71BE0">
        <w:rPr>
          <w:sz w:val="28"/>
          <w:szCs w:val="28"/>
        </w:rPr>
        <w:t>8</w:t>
      </w:r>
      <w:r w:rsidRPr="00470A9C">
        <w:rPr>
          <w:sz w:val="28"/>
          <w:szCs w:val="28"/>
        </w:rPr>
        <w:t xml:space="preserve"> год –</w:t>
      </w:r>
      <w:r w:rsidR="00826930">
        <w:rPr>
          <w:sz w:val="28"/>
          <w:szCs w:val="28"/>
        </w:rPr>
        <w:t xml:space="preserve"> </w:t>
      </w:r>
      <w:r w:rsidR="00F71BE0">
        <w:rPr>
          <w:sz w:val="28"/>
          <w:szCs w:val="28"/>
        </w:rPr>
        <w:t>549114,3</w:t>
      </w:r>
      <w:r w:rsidR="00DB6968">
        <w:rPr>
          <w:sz w:val="28"/>
          <w:szCs w:val="28"/>
        </w:rPr>
        <w:t xml:space="preserve"> </w:t>
      </w:r>
      <w:r w:rsidRPr="00470A9C">
        <w:rPr>
          <w:sz w:val="28"/>
          <w:szCs w:val="28"/>
        </w:rPr>
        <w:t>тыс. рублей.</w:t>
      </w:r>
    </w:p>
    <w:p w:rsidR="00460FF6" w:rsidRDefault="007656DA" w:rsidP="00325273">
      <w:pPr>
        <w:spacing w:line="276" w:lineRule="auto"/>
        <w:ind w:firstLine="540"/>
        <w:jc w:val="both"/>
        <w:rPr>
          <w:sz w:val="28"/>
          <w:szCs w:val="28"/>
        </w:rPr>
      </w:pPr>
      <w:r w:rsidRPr="007656DA">
        <w:rPr>
          <w:sz w:val="28"/>
          <w:szCs w:val="28"/>
        </w:rPr>
        <w:t xml:space="preserve">Объем </w:t>
      </w:r>
      <w:r w:rsidR="00790B6B">
        <w:rPr>
          <w:sz w:val="28"/>
          <w:szCs w:val="28"/>
        </w:rPr>
        <w:t>субвенций</w:t>
      </w:r>
      <w:r w:rsidRPr="007656DA">
        <w:rPr>
          <w:sz w:val="28"/>
          <w:szCs w:val="28"/>
        </w:rPr>
        <w:t xml:space="preserve"> на 202</w:t>
      </w:r>
      <w:r w:rsidR="00F71BE0">
        <w:rPr>
          <w:sz w:val="28"/>
          <w:szCs w:val="28"/>
        </w:rPr>
        <w:t>6</w:t>
      </w:r>
      <w:r w:rsidRPr="007656DA">
        <w:rPr>
          <w:sz w:val="28"/>
          <w:szCs w:val="28"/>
        </w:rPr>
        <w:t>-202</w:t>
      </w:r>
      <w:r w:rsidR="00F71BE0">
        <w:rPr>
          <w:sz w:val="28"/>
          <w:szCs w:val="28"/>
        </w:rPr>
        <w:t>8</w:t>
      </w:r>
      <w:r w:rsidRPr="007656DA">
        <w:rPr>
          <w:sz w:val="28"/>
          <w:szCs w:val="28"/>
        </w:rPr>
        <w:t xml:space="preserve"> годы</w:t>
      </w:r>
      <w:r w:rsidR="00DB6968">
        <w:rPr>
          <w:sz w:val="28"/>
          <w:szCs w:val="28"/>
        </w:rPr>
        <w:t xml:space="preserve"> </w:t>
      </w:r>
      <w:r w:rsidRPr="007656DA">
        <w:rPr>
          <w:sz w:val="28"/>
          <w:szCs w:val="28"/>
        </w:rPr>
        <w:t>из областного бюджета бюджету Стародубского муниципального округа Брянской области в 202</w:t>
      </w:r>
      <w:r w:rsidR="00F71BE0">
        <w:rPr>
          <w:sz w:val="28"/>
          <w:szCs w:val="28"/>
        </w:rPr>
        <w:t>6</w:t>
      </w:r>
      <w:r w:rsidRPr="007656DA">
        <w:rPr>
          <w:sz w:val="28"/>
          <w:szCs w:val="28"/>
        </w:rPr>
        <w:t>-202</w:t>
      </w:r>
      <w:r w:rsidR="00F71BE0">
        <w:rPr>
          <w:sz w:val="28"/>
          <w:szCs w:val="28"/>
        </w:rPr>
        <w:t>8</w:t>
      </w:r>
      <w:r w:rsidRPr="007656DA">
        <w:rPr>
          <w:sz w:val="28"/>
          <w:szCs w:val="28"/>
        </w:rPr>
        <w:t xml:space="preserve"> </w:t>
      </w:r>
      <w:proofErr w:type="spellStart"/>
      <w:r w:rsidRPr="007656DA">
        <w:rPr>
          <w:sz w:val="28"/>
          <w:szCs w:val="28"/>
        </w:rPr>
        <w:t>г.г</w:t>
      </w:r>
      <w:proofErr w:type="spellEnd"/>
      <w:r w:rsidRPr="007656DA">
        <w:rPr>
          <w:sz w:val="28"/>
          <w:szCs w:val="28"/>
        </w:rPr>
        <w:t>.  приведен в таблице.</w:t>
      </w:r>
    </w:p>
    <w:p w:rsidR="00F208F0" w:rsidRPr="007656DA" w:rsidRDefault="007656DA" w:rsidP="00460FF6">
      <w:pPr>
        <w:ind w:firstLine="540"/>
        <w:jc w:val="right"/>
        <w:rPr>
          <w:sz w:val="24"/>
          <w:szCs w:val="24"/>
        </w:rPr>
      </w:pPr>
      <w:r w:rsidRPr="007656DA">
        <w:rPr>
          <w:sz w:val="24"/>
          <w:szCs w:val="24"/>
        </w:rPr>
        <w:t>(тыс. рублей)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1276"/>
        <w:gridCol w:w="1275"/>
        <w:gridCol w:w="1276"/>
      </w:tblGrid>
      <w:tr w:rsidR="00065F07" w:rsidRPr="00D502DC" w:rsidTr="00065F07">
        <w:trPr>
          <w:trHeight w:val="281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5F07" w:rsidRPr="00460FF6" w:rsidRDefault="00065F07" w:rsidP="00BA23E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065F07" w:rsidRPr="00460FF6" w:rsidRDefault="00065F07" w:rsidP="00065F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60FF6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F07" w:rsidRPr="00460FF6" w:rsidRDefault="00065F07" w:rsidP="00BA23EF">
            <w:pPr>
              <w:keepNext/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65F07" w:rsidRPr="00460FF6" w:rsidRDefault="00065F07" w:rsidP="00F71BE0">
            <w:pPr>
              <w:keepNext/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60FF6">
              <w:rPr>
                <w:b/>
                <w:sz w:val="18"/>
                <w:szCs w:val="18"/>
                <w:lang w:eastAsia="en-US"/>
              </w:rPr>
              <w:t>202</w:t>
            </w:r>
            <w:r w:rsidR="00F71BE0">
              <w:rPr>
                <w:b/>
                <w:sz w:val="18"/>
                <w:szCs w:val="18"/>
                <w:lang w:eastAsia="en-US"/>
              </w:rPr>
              <w:t>6</w:t>
            </w:r>
            <w:r w:rsidRPr="00460FF6">
              <w:rPr>
                <w:b/>
                <w:sz w:val="18"/>
                <w:szCs w:val="18"/>
                <w:lang w:eastAsia="en-US"/>
              </w:rPr>
              <w:t xml:space="preserve"> год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F07" w:rsidRPr="00460FF6" w:rsidRDefault="00065F07" w:rsidP="00BA23EF">
            <w:pPr>
              <w:keepNext/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65F07" w:rsidRPr="00460FF6" w:rsidRDefault="00065F07" w:rsidP="00F71BE0">
            <w:pPr>
              <w:keepNext/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60FF6">
              <w:rPr>
                <w:b/>
                <w:sz w:val="18"/>
                <w:szCs w:val="18"/>
                <w:lang w:eastAsia="en-US"/>
              </w:rPr>
              <w:t>202</w:t>
            </w:r>
            <w:r w:rsidR="00F71BE0">
              <w:rPr>
                <w:b/>
                <w:sz w:val="18"/>
                <w:szCs w:val="18"/>
                <w:lang w:eastAsia="en-US"/>
              </w:rPr>
              <w:t>7</w:t>
            </w:r>
            <w:r w:rsidRPr="00460FF6">
              <w:rPr>
                <w:b/>
                <w:sz w:val="18"/>
                <w:szCs w:val="18"/>
                <w:lang w:eastAsia="en-US"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FF6" w:rsidRDefault="00460FF6" w:rsidP="00460FF6">
            <w:pPr>
              <w:keepNext/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65F07" w:rsidRPr="00460FF6" w:rsidRDefault="00065F07" w:rsidP="00F71BE0">
            <w:pPr>
              <w:keepNext/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60FF6">
              <w:rPr>
                <w:b/>
                <w:sz w:val="18"/>
                <w:szCs w:val="18"/>
                <w:lang w:eastAsia="en-US"/>
              </w:rPr>
              <w:t>202</w:t>
            </w:r>
            <w:r w:rsidR="00F71BE0">
              <w:rPr>
                <w:b/>
                <w:sz w:val="18"/>
                <w:szCs w:val="18"/>
                <w:lang w:eastAsia="en-US"/>
              </w:rPr>
              <w:t>8</w:t>
            </w:r>
            <w:r w:rsidRPr="00460FF6">
              <w:rPr>
                <w:b/>
                <w:sz w:val="18"/>
                <w:szCs w:val="18"/>
                <w:lang w:eastAsia="en-US"/>
              </w:rPr>
              <w:t xml:space="preserve"> год</w:t>
            </w:r>
          </w:p>
        </w:tc>
      </w:tr>
      <w:tr w:rsidR="00065F07" w:rsidRPr="00283D83" w:rsidTr="00790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065F07" w:rsidP="00826930">
            <w:pPr>
              <w:jc w:val="both"/>
              <w:rPr>
                <w:color w:val="000000"/>
                <w:sz w:val="18"/>
                <w:szCs w:val="18"/>
              </w:rPr>
            </w:pPr>
            <w:r w:rsidRPr="00065F07">
              <w:rPr>
                <w:color w:val="000000"/>
                <w:sz w:val="18"/>
                <w:szCs w:val="18"/>
              </w:rPr>
              <w:t xml:space="preserve">  </w:t>
            </w:r>
            <w:r w:rsidR="00826930" w:rsidRPr="00C61B3B">
              <w:rPr>
                <w:rFonts w:ascii="Times" w:hAnsi="Times" w:cs="Times"/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07" w:rsidRPr="00065F07" w:rsidRDefault="00F71BE0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479706,7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07" w:rsidRPr="00065F07" w:rsidRDefault="00F71BE0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07" w:rsidRPr="00065F07" w:rsidRDefault="00826930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428779,7</w:t>
            </w:r>
          </w:p>
        </w:tc>
      </w:tr>
      <w:tr w:rsidR="00065F07" w:rsidRPr="00283D83" w:rsidTr="00790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065F07" w:rsidP="00826930">
            <w:pPr>
              <w:jc w:val="both"/>
              <w:rPr>
                <w:color w:val="000000"/>
                <w:sz w:val="18"/>
                <w:szCs w:val="18"/>
              </w:rPr>
            </w:pPr>
            <w:r w:rsidRPr="00065F07">
              <w:rPr>
                <w:color w:val="000000"/>
                <w:sz w:val="18"/>
                <w:szCs w:val="18"/>
              </w:rPr>
              <w:t xml:space="preserve">  </w:t>
            </w:r>
            <w:r w:rsidR="00826930" w:rsidRPr="00C61B3B">
              <w:rPr>
                <w:rFonts w:ascii="Times" w:hAnsi="Times" w:cs="Times"/>
                <w:color w:val="000000"/>
                <w:sz w:val="22"/>
                <w:szCs w:val="22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F71BE0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F71BE0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F71BE0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2799,3</w:t>
            </w:r>
          </w:p>
        </w:tc>
      </w:tr>
      <w:tr w:rsidR="00065F07" w:rsidRPr="00283D83" w:rsidTr="00790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826930" w:rsidP="008E7BE2">
            <w:pPr>
              <w:jc w:val="both"/>
              <w:rPr>
                <w:color w:val="000000"/>
                <w:sz w:val="18"/>
                <w:szCs w:val="18"/>
              </w:rPr>
            </w:pPr>
            <w:r w:rsidRPr="00C61B3B">
              <w:rPr>
                <w:rFonts w:ascii="Times" w:hAnsi="Times" w:cs="Times"/>
                <w:color w:val="000000"/>
                <w:sz w:val="22"/>
                <w:szCs w:val="22"/>
              </w:rPr>
              <w:t xml:space="preserve">  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F71BE0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F71BE0" w:rsidP="008E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F71BE0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64062,0</w:t>
            </w:r>
          </w:p>
        </w:tc>
      </w:tr>
      <w:tr w:rsidR="008E7BE2" w:rsidRPr="00283D83" w:rsidTr="00790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E2" w:rsidRPr="00C61B3B" w:rsidRDefault="008E7BE2" w:rsidP="008E7BE2">
            <w:pPr>
              <w:jc w:val="both"/>
              <w:rPr>
                <w:rFonts w:ascii="Times" w:hAnsi="Times" w:cs="Times"/>
                <w:color w:val="000000"/>
                <w:sz w:val="22"/>
                <w:szCs w:val="22"/>
              </w:rPr>
            </w:pPr>
            <w:r w:rsidRPr="00C61B3B">
              <w:rPr>
                <w:rFonts w:ascii="Times" w:hAnsi="Times" w:cs="Times"/>
                <w:color w:val="000000"/>
                <w:sz w:val="22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E2" w:rsidRDefault="00554823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E2" w:rsidRDefault="00554823" w:rsidP="008E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E2" w:rsidRDefault="00554823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</w:tr>
      <w:tr w:rsidR="00065F07" w:rsidRPr="00283D83" w:rsidTr="00790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065F07" w:rsidP="008E7BE2">
            <w:pPr>
              <w:jc w:val="both"/>
              <w:rPr>
                <w:color w:val="000000"/>
                <w:sz w:val="18"/>
                <w:szCs w:val="18"/>
              </w:rPr>
            </w:pPr>
            <w:r w:rsidRPr="00065F07">
              <w:rPr>
                <w:color w:val="000000"/>
                <w:sz w:val="18"/>
                <w:szCs w:val="18"/>
              </w:rPr>
              <w:t xml:space="preserve">  </w:t>
            </w:r>
            <w:r w:rsidR="008E7BE2" w:rsidRPr="00C61B3B">
              <w:rPr>
                <w:rFonts w:ascii="Times" w:hAnsi="Times" w:cs="Times"/>
                <w:color w:val="000000"/>
                <w:sz w:val="22"/>
                <w:szCs w:val="22"/>
              </w:rPr>
              <w:t>Субвенции бюджетам муниципальных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554823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554823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07" w:rsidRPr="00065F07" w:rsidRDefault="00554823" w:rsidP="00065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2383,2</w:t>
            </w:r>
          </w:p>
        </w:tc>
      </w:tr>
    </w:tbl>
    <w:p w:rsidR="00065F07" w:rsidRDefault="00065F07" w:rsidP="00470A9C">
      <w:pPr>
        <w:ind w:firstLine="540"/>
        <w:jc w:val="both"/>
        <w:rPr>
          <w:sz w:val="28"/>
          <w:szCs w:val="28"/>
        </w:rPr>
      </w:pPr>
    </w:p>
    <w:p w:rsidR="00DA0FAC" w:rsidRPr="00DA0FAC" w:rsidRDefault="00DA0FAC" w:rsidP="00325273">
      <w:pPr>
        <w:shd w:val="clear" w:color="auto" w:fill="FFFFFF"/>
        <w:spacing w:line="276" w:lineRule="auto"/>
        <w:ind w:right="10" w:firstLine="708"/>
        <w:jc w:val="both"/>
        <w:rPr>
          <w:bCs/>
          <w:sz w:val="28"/>
          <w:szCs w:val="28"/>
        </w:rPr>
      </w:pPr>
      <w:proofErr w:type="gramStart"/>
      <w:r w:rsidRPr="00DA0FAC">
        <w:rPr>
          <w:bCs/>
          <w:sz w:val="28"/>
          <w:szCs w:val="28"/>
        </w:rPr>
        <w:t xml:space="preserve">Контрольно-счетная палата Стародубского муниципального </w:t>
      </w:r>
      <w:r>
        <w:rPr>
          <w:bCs/>
          <w:sz w:val="28"/>
          <w:szCs w:val="28"/>
        </w:rPr>
        <w:t>округа</w:t>
      </w:r>
      <w:r w:rsidRPr="00DA0FAC">
        <w:rPr>
          <w:bCs/>
          <w:sz w:val="28"/>
          <w:szCs w:val="28"/>
        </w:rPr>
        <w:t xml:space="preserve">, проанализировав представленный проект решения «О бюджете Стародубского муниципального </w:t>
      </w:r>
      <w:r>
        <w:rPr>
          <w:bCs/>
          <w:sz w:val="28"/>
          <w:szCs w:val="28"/>
        </w:rPr>
        <w:t>округа</w:t>
      </w:r>
      <w:r w:rsidRPr="00DA0FAC">
        <w:rPr>
          <w:bCs/>
          <w:sz w:val="28"/>
          <w:szCs w:val="28"/>
        </w:rPr>
        <w:t xml:space="preserve"> Брянской области на 202</w:t>
      </w:r>
      <w:r w:rsidR="00024FE6">
        <w:rPr>
          <w:bCs/>
          <w:sz w:val="28"/>
          <w:szCs w:val="28"/>
        </w:rPr>
        <w:t>6</w:t>
      </w:r>
      <w:r w:rsidRPr="00DA0FAC">
        <w:rPr>
          <w:bCs/>
          <w:sz w:val="28"/>
          <w:szCs w:val="28"/>
        </w:rPr>
        <w:t xml:space="preserve"> год и на плановый период 202</w:t>
      </w:r>
      <w:r w:rsidR="00024FE6">
        <w:rPr>
          <w:bCs/>
          <w:sz w:val="28"/>
          <w:szCs w:val="28"/>
        </w:rPr>
        <w:t>7</w:t>
      </w:r>
      <w:r w:rsidRPr="00DA0FAC">
        <w:rPr>
          <w:bCs/>
          <w:sz w:val="28"/>
          <w:szCs w:val="28"/>
        </w:rPr>
        <w:t xml:space="preserve"> и 202</w:t>
      </w:r>
      <w:r w:rsidR="00024FE6">
        <w:rPr>
          <w:bCs/>
          <w:sz w:val="28"/>
          <w:szCs w:val="28"/>
        </w:rPr>
        <w:t>8</w:t>
      </w:r>
      <w:r w:rsidRPr="00DA0FAC">
        <w:rPr>
          <w:bCs/>
          <w:sz w:val="28"/>
          <w:szCs w:val="28"/>
        </w:rPr>
        <w:t xml:space="preserve"> годов», в части доходов бюджета, считает, что доходная часть муниципального бюджета в целом сформирована в соответствии с нормами, установленными ст. 174.1 БК Российской Федерации, в условиях действующего бюджетного законодательства и законодательства о налогах и</w:t>
      </w:r>
      <w:proofErr w:type="gramEnd"/>
      <w:r w:rsidR="004D5F75">
        <w:rPr>
          <w:bCs/>
          <w:sz w:val="28"/>
          <w:szCs w:val="28"/>
        </w:rPr>
        <w:t xml:space="preserve"> </w:t>
      </w:r>
      <w:proofErr w:type="gramStart"/>
      <w:r w:rsidRPr="00DA0FAC">
        <w:rPr>
          <w:bCs/>
          <w:sz w:val="28"/>
          <w:szCs w:val="28"/>
        </w:rPr>
        <w:t>сборах</w:t>
      </w:r>
      <w:proofErr w:type="gramEnd"/>
      <w:r w:rsidRPr="00DA0FAC">
        <w:rPr>
          <w:bCs/>
          <w:sz w:val="28"/>
          <w:szCs w:val="28"/>
        </w:rPr>
        <w:t xml:space="preserve">, а также с учетом необходимости обеспечения сбалансированности бюджета и устойчивого финансового положения муниципального </w:t>
      </w:r>
      <w:r>
        <w:rPr>
          <w:bCs/>
          <w:sz w:val="28"/>
          <w:szCs w:val="28"/>
        </w:rPr>
        <w:t>округа</w:t>
      </w:r>
      <w:r w:rsidRPr="00DA0FAC">
        <w:rPr>
          <w:bCs/>
          <w:sz w:val="28"/>
          <w:szCs w:val="28"/>
        </w:rPr>
        <w:t xml:space="preserve">. </w:t>
      </w:r>
    </w:p>
    <w:p w:rsidR="007E175E" w:rsidRPr="00FA6E59" w:rsidRDefault="007E175E" w:rsidP="007A5D59">
      <w:pPr>
        <w:pStyle w:val="aa"/>
        <w:spacing w:before="120"/>
        <w:ind w:left="0" w:firstLine="710"/>
        <w:jc w:val="center"/>
        <w:rPr>
          <w:b/>
          <w:snapToGrid w:val="0"/>
          <w:kern w:val="28"/>
          <w:sz w:val="28"/>
          <w:szCs w:val="28"/>
        </w:rPr>
      </w:pPr>
      <w:r w:rsidRPr="00FA6E59">
        <w:rPr>
          <w:b/>
          <w:snapToGrid w:val="0"/>
          <w:kern w:val="28"/>
          <w:sz w:val="28"/>
          <w:szCs w:val="28"/>
        </w:rPr>
        <w:t>5</w:t>
      </w:r>
      <w:r w:rsidR="00FA2941" w:rsidRPr="00FA6E59">
        <w:rPr>
          <w:b/>
          <w:snapToGrid w:val="0"/>
          <w:kern w:val="28"/>
          <w:sz w:val="28"/>
          <w:szCs w:val="28"/>
        </w:rPr>
        <w:t>.</w:t>
      </w:r>
      <w:r w:rsidR="00CC5E9F" w:rsidRPr="00FA6E59">
        <w:rPr>
          <w:b/>
          <w:snapToGrid w:val="0"/>
          <w:kern w:val="28"/>
          <w:sz w:val="28"/>
          <w:szCs w:val="28"/>
        </w:rPr>
        <w:t>Р</w:t>
      </w:r>
      <w:r w:rsidR="00273FCB">
        <w:rPr>
          <w:b/>
          <w:snapToGrid w:val="0"/>
          <w:kern w:val="28"/>
          <w:sz w:val="28"/>
          <w:szCs w:val="28"/>
        </w:rPr>
        <w:t xml:space="preserve">асходы проекта бюджета </w:t>
      </w:r>
      <w:r w:rsidR="00DA0FAC">
        <w:rPr>
          <w:b/>
          <w:snapToGrid w:val="0"/>
          <w:kern w:val="28"/>
          <w:sz w:val="28"/>
          <w:szCs w:val="28"/>
        </w:rPr>
        <w:t>муниципального</w:t>
      </w:r>
      <w:r w:rsidR="00273FCB">
        <w:rPr>
          <w:b/>
          <w:snapToGrid w:val="0"/>
          <w:kern w:val="28"/>
          <w:sz w:val="28"/>
          <w:szCs w:val="28"/>
        </w:rPr>
        <w:t xml:space="preserve"> округа</w:t>
      </w:r>
    </w:p>
    <w:p w:rsidR="00DA2DE3" w:rsidRPr="00DA2DE3" w:rsidRDefault="00DA2DE3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DA2DE3">
        <w:rPr>
          <w:sz w:val="28"/>
          <w:szCs w:val="28"/>
        </w:rPr>
        <w:t xml:space="preserve">Составление проекта бюджета </w:t>
      </w:r>
      <w:r w:rsidR="004823AF">
        <w:rPr>
          <w:sz w:val="28"/>
          <w:szCs w:val="28"/>
        </w:rPr>
        <w:t>муниципального</w:t>
      </w:r>
      <w:r w:rsidRPr="00DA2DE3">
        <w:rPr>
          <w:sz w:val="28"/>
          <w:szCs w:val="28"/>
        </w:rPr>
        <w:t xml:space="preserve"> округа осуществляется в формате «скользящей трехлетки» с распределением бюджетных ассигнований по целевым статьям (муниципальным программам и непрограммным направлениям деятельности), группам и подгруппам видов расходов бюджета </w:t>
      </w:r>
      <w:r w:rsidR="0013708B">
        <w:rPr>
          <w:sz w:val="28"/>
          <w:szCs w:val="28"/>
        </w:rPr>
        <w:t>Стародубского муниципального</w:t>
      </w:r>
      <w:r w:rsidRPr="00DA2DE3">
        <w:rPr>
          <w:sz w:val="28"/>
          <w:szCs w:val="28"/>
        </w:rPr>
        <w:t xml:space="preserve"> округа Брянской области (далее – бюджет </w:t>
      </w:r>
      <w:r w:rsidR="0013708B">
        <w:rPr>
          <w:sz w:val="28"/>
          <w:szCs w:val="28"/>
        </w:rPr>
        <w:t>муниципального</w:t>
      </w:r>
      <w:r w:rsidR="00D71B96">
        <w:rPr>
          <w:sz w:val="28"/>
          <w:szCs w:val="28"/>
        </w:rPr>
        <w:t xml:space="preserve"> округа)</w:t>
      </w:r>
      <w:r w:rsidR="00D71B96" w:rsidRPr="00D71B96">
        <w:rPr>
          <w:sz w:val="28"/>
          <w:szCs w:val="28"/>
        </w:rPr>
        <w:t>, что соответствует требованиям ст.184.1 Бюджетного кодекса РФ.</w:t>
      </w:r>
    </w:p>
    <w:p w:rsidR="00DA2DE3" w:rsidRPr="00DA2DE3" w:rsidRDefault="00DA2DE3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A2DE3">
        <w:rPr>
          <w:rFonts w:ascii="TimesNewRomanPSMT" w:hAnsi="TimesNewRomanPSMT" w:cs="TimesNewRomanPSMT"/>
          <w:sz w:val="28"/>
          <w:szCs w:val="28"/>
        </w:rPr>
        <w:lastRenderedPageBreak/>
        <w:t>В соответствии с проектом</w:t>
      </w:r>
      <w:r w:rsidR="0013708B">
        <w:rPr>
          <w:rFonts w:ascii="TimesNewRomanPSMT" w:hAnsi="TimesNewRomanPSMT" w:cs="TimesNewRomanPSMT"/>
          <w:sz w:val="28"/>
          <w:szCs w:val="28"/>
        </w:rPr>
        <w:t xml:space="preserve"> поправок в Бюджетный кодекс РФ, в условиях реализации плана первоочередных мероприятий по обеспечению устойчивого развития экономики округа,</w:t>
      </w:r>
      <w:r w:rsidRPr="00DA2DE3">
        <w:rPr>
          <w:rFonts w:ascii="TimesNewRomanPSMT" w:hAnsi="TimesNewRomanPSMT" w:cs="TimesNewRomanPSMT"/>
          <w:sz w:val="28"/>
          <w:szCs w:val="28"/>
        </w:rPr>
        <w:t xml:space="preserve"> бюджетн</w:t>
      </w:r>
      <w:r w:rsidR="0013708B">
        <w:rPr>
          <w:rFonts w:ascii="TimesNewRomanPSMT" w:hAnsi="TimesNewRomanPSMT" w:cs="TimesNewRomanPSMT"/>
          <w:sz w:val="28"/>
          <w:szCs w:val="28"/>
        </w:rPr>
        <w:t>ые</w:t>
      </w:r>
      <w:r w:rsidRPr="00DA2DE3">
        <w:rPr>
          <w:rFonts w:ascii="TimesNewRomanPSMT" w:hAnsi="TimesNewRomanPSMT" w:cs="TimesNewRomanPSMT"/>
          <w:sz w:val="28"/>
          <w:szCs w:val="28"/>
        </w:rPr>
        <w:t xml:space="preserve"> проектировк</w:t>
      </w:r>
      <w:r w:rsidR="0013708B">
        <w:rPr>
          <w:rFonts w:ascii="TimesNewRomanPSMT" w:hAnsi="TimesNewRomanPSMT" w:cs="TimesNewRomanPSMT"/>
          <w:sz w:val="28"/>
          <w:szCs w:val="28"/>
        </w:rPr>
        <w:t>и</w:t>
      </w:r>
      <w:r w:rsidRPr="00DA2DE3">
        <w:rPr>
          <w:rFonts w:ascii="TimesNewRomanPSMT" w:hAnsi="TimesNewRomanPSMT" w:cs="TimesNewRomanPSMT"/>
          <w:sz w:val="28"/>
          <w:szCs w:val="28"/>
        </w:rPr>
        <w:t xml:space="preserve"> на 202</w:t>
      </w:r>
      <w:r w:rsidR="00D03AD8">
        <w:rPr>
          <w:rFonts w:ascii="TimesNewRomanPSMT" w:hAnsi="TimesNewRomanPSMT" w:cs="TimesNewRomanPSMT"/>
          <w:sz w:val="28"/>
          <w:szCs w:val="28"/>
        </w:rPr>
        <w:t>6</w:t>
      </w:r>
      <w:r w:rsidRPr="00DA2DE3">
        <w:rPr>
          <w:rFonts w:ascii="TimesNewRomanPSMT" w:hAnsi="TimesNewRomanPSMT" w:cs="TimesNewRomanPSMT"/>
          <w:sz w:val="28"/>
          <w:szCs w:val="28"/>
        </w:rPr>
        <w:t>-202</w:t>
      </w:r>
      <w:r w:rsidR="00D03AD8">
        <w:rPr>
          <w:rFonts w:ascii="TimesNewRomanPSMT" w:hAnsi="TimesNewRomanPSMT" w:cs="TimesNewRomanPSMT"/>
          <w:sz w:val="28"/>
          <w:szCs w:val="28"/>
        </w:rPr>
        <w:t>8</w:t>
      </w:r>
      <w:r w:rsidRPr="00DA2DE3">
        <w:rPr>
          <w:rFonts w:ascii="TimesNewRomanPSMT" w:hAnsi="TimesNewRomanPSMT" w:cs="TimesNewRomanPSMT"/>
          <w:sz w:val="28"/>
          <w:szCs w:val="28"/>
        </w:rPr>
        <w:t xml:space="preserve"> годы осуществлялось в условиях жестких финансовых ограничений и обеспечения возможных расходных обязательств, исходя из имеющихся в наличии финансовых ресурсов.</w:t>
      </w:r>
    </w:p>
    <w:p w:rsidR="0013708B" w:rsidRPr="0013708B" w:rsidRDefault="0013708B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3708B">
        <w:rPr>
          <w:sz w:val="28"/>
          <w:szCs w:val="28"/>
        </w:rPr>
        <w:t>Объем расходов бюджета Стародубского муниципального округа Брянской области</w:t>
      </w:r>
    </w:p>
    <w:p w:rsidR="0013708B" w:rsidRPr="0013708B" w:rsidRDefault="00622DF6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08B" w:rsidRPr="0013708B">
        <w:rPr>
          <w:sz w:val="28"/>
          <w:szCs w:val="28"/>
        </w:rPr>
        <w:t>в 202</w:t>
      </w:r>
      <w:r w:rsidR="00D03AD8">
        <w:rPr>
          <w:sz w:val="28"/>
          <w:szCs w:val="28"/>
        </w:rPr>
        <w:t>6</w:t>
      </w:r>
      <w:r w:rsidR="00431A02">
        <w:rPr>
          <w:sz w:val="28"/>
          <w:szCs w:val="28"/>
        </w:rPr>
        <w:t xml:space="preserve"> </w:t>
      </w:r>
      <w:r w:rsidR="0013708B" w:rsidRPr="0013708B">
        <w:rPr>
          <w:sz w:val="28"/>
          <w:szCs w:val="28"/>
        </w:rPr>
        <w:t xml:space="preserve">году составит </w:t>
      </w:r>
      <w:r w:rsidR="00D03AD8">
        <w:rPr>
          <w:sz w:val="28"/>
          <w:szCs w:val="28"/>
        </w:rPr>
        <w:t>1430481,5</w:t>
      </w:r>
      <w:r w:rsidR="0013708B" w:rsidRPr="0013708B">
        <w:rPr>
          <w:sz w:val="28"/>
          <w:szCs w:val="28"/>
        </w:rPr>
        <w:t xml:space="preserve"> тыс. рублей, </w:t>
      </w:r>
    </w:p>
    <w:p w:rsidR="0013708B" w:rsidRPr="0013708B" w:rsidRDefault="00622DF6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08B" w:rsidRPr="0013708B">
        <w:rPr>
          <w:sz w:val="28"/>
          <w:szCs w:val="28"/>
        </w:rPr>
        <w:t>в 202</w:t>
      </w:r>
      <w:r w:rsidR="00AD5A2E">
        <w:rPr>
          <w:sz w:val="28"/>
          <w:szCs w:val="28"/>
        </w:rPr>
        <w:t>6</w:t>
      </w:r>
      <w:r w:rsidR="0013708B" w:rsidRPr="0013708B">
        <w:rPr>
          <w:sz w:val="28"/>
          <w:szCs w:val="28"/>
        </w:rPr>
        <w:t xml:space="preserve"> году –</w:t>
      </w:r>
      <w:r w:rsidR="00481346">
        <w:rPr>
          <w:sz w:val="28"/>
          <w:szCs w:val="28"/>
        </w:rPr>
        <w:t xml:space="preserve"> </w:t>
      </w:r>
      <w:r w:rsidR="00D03AD8">
        <w:rPr>
          <w:sz w:val="28"/>
          <w:szCs w:val="28"/>
        </w:rPr>
        <w:t>1296527,4</w:t>
      </w:r>
      <w:r w:rsidR="0013708B" w:rsidRPr="0013708B">
        <w:rPr>
          <w:sz w:val="28"/>
          <w:szCs w:val="28"/>
        </w:rPr>
        <w:t xml:space="preserve"> тыс.</w:t>
      </w:r>
      <w:r w:rsidR="00702ED3">
        <w:rPr>
          <w:sz w:val="28"/>
          <w:szCs w:val="28"/>
        </w:rPr>
        <w:t xml:space="preserve"> </w:t>
      </w:r>
      <w:r w:rsidR="0013708B" w:rsidRPr="0013708B">
        <w:rPr>
          <w:sz w:val="28"/>
          <w:szCs w:val="28"/>
        </w:rPr>
        <w:t>рублей,</w:t>
      </w:r>
    </w:p>
    <w:p w:rsidR="0013708B" w:rsidRPr="0013708B" w:rsidRDefault="00622DF6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708B" w:rsidRPr="0013708B">
        <w:rPr>
          <w:sz w:val="28"/>
          <w:szCs w:val="28"/>
        </w:rPr>
        <w:t>в 202</w:t>
      </w:r>
      <w:r w:rsidR="00AD5A2E">
        <w:rPr>
          <w:sz w:val="28"/>
          <w:szCs w:val="28"/>
        </w:rPr>
        <w:t>7</w:t>
      </w:r>
      <w:r w:rsidR="0013708B" w:rsidRPr="0013708B">
        <w:rPr>
          <w:sz w:val="28"/>
          <w:szCs w:val="28"/>
        </w:rPr>
        <w:t xml:space="preserve"> году – </w:t>
      </w:r>
      <w:r w:rsidR="00D03AD8">
        <w:rPr>
          <w:sz w:val="28"/>
          <w:szCs w:val="28"/>
        </w:rPr>
        <w:t>1416003,4</w:t>
      </w:r>
      <w:r w:rsidR="0013708B" w:rsidRPr="0013708B">
        <w:rPr>
          <w:sz w:val="28"/>
          <w:szCs w:val="28"/>
        </w:rPr>
        <w:t xml:space="preserve"> тыс. рублей. </w:t>
      </w:r>
    </w:p>
    <w:p w:rsidR="00AD5A2E" w:rsidRDefault="0013708B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3708B">
        <w:rPr>
          <w:sz w:val="28"/>
          <w:szCs w:val="28"/>
        </w:rPr>
        <w:t>Структура расходов бюджета</w:t>
      </w:r>
      <w:r w:rsidR="001C112A">
        <w:rPr>
          <w:sz w:val="28"/>
          <w:szCs w:val="28"/>
        </w:rPr>
        <w:t xml:space="preserve"> </w:t>
      </w:r>
      <w:r w:rsidRPr="0013708B">
        <w:rPr>
          <w:sz w:val="28"/>
          <w:szCs w:val="28"/>
        </w:rPr>
        <w:t>Стародубского муниципального округа Брянской области на 202</w:t>
      </w:r>
      <w:r w:rsidR="00D03AD8">
        <w:rPr>
          <w:sz w:val="28"/>
          <w:szCs w:val="28"/>
        </w:rPr>
        <w:t>6</w:t>
      </w:r>
      <w:r w:rsidRPr="0013708B">
        <w:rPr>
          <w:sz w:val="28"/>
          <w:szCs w:val="28"/>
        </w:rPr>
        <w:t>–202</w:t>
      </w:r>
      <w:r w:rsidR="00D03AD8">
        <w:rPr>
          <w:sz w:val="28"/>
          <w:szCs w:val="28"/>
        </w:rPr>
        <w:t xml:space="preserve">8 </w:t>
      </w:r>
      <w:r w:rsidRPr="0013708B">
        <w:rPr>
          <w:sz w:val="28"/>
          <w:szCs w:val="28"/>
        </w:rPr>
        <w:t>годы представлена в таблице.</w:t>
      </w:r>
    </w:p>
    <w:p w:rsidR="00622DF6" w:rsidRDefault="00622DF6" w:rsidP="00622DF6">
      <w:pPr>
        <w:autoSpaceDE w:val="0"/>
        <w:autoSpaceDN w:val="0"/>
        <w:adjustRightInd w:val="0"/>
        <w:spacing w:line="252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992"/>
        <w:gridCol w:w="1134"/>
        <w:gridCol w:w="850"/>
        <w:gridCol w:w="1276"/>
        <w:gridCol w:w="992"/>
      </w:tblGrid>
      <w:tr w:rsidR="00A31830" w:rsidRPr="00E463BA" w:rsidTr="00E86FA2">
        <w:trPr>
          <w:trHeight w:val="2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FF6E91" w:rsidRDefault="00A31830" w:rsidP="00A31830">
            <w:pPr>
              <w:jc w:val="center"/>
              <w:rPr>
                <w:b/>
                <w:color w:val="000000"/>
              </w:rPr>
            </w:pPr>
            <w:r w:rsidRPr="00FF6E91">
              <w:rPr>
                <w:b/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FF6E91" w:rsidRDefault="00A31830" w:rsidP="00D03AD8">
            <w:pPr>
              <w:jc w:val="center"/>
              <w:rPr>
                <w:b/>
                <w:color w:val="000000"/>
              </w:rPr>
            </w:pPr>
            <w:r w:rsidRPr="00FF6E91">
              <w:rPr>
                <w:b/>
                <w:color w:val="000000"/>
              </w:rPr>
              <w:t>202</w:t>
            </w:r>
            <w:r w:rsidR="00D03AD8" w:rsidRPr="00FF6E91">
              <w:rPr>
                <w:b/>
                <w:color w:val="000000"/>
              </w:rPr>
              <w:t>6</w:t>
            </w:r>
            <w:r w:rsidRPr="00FF6E91">
              <w:rPr>
                <w:b/>
                <w:color w:val="00000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FF6E91" w:rsidRDefault="00A31830" w:rsidP="00A31830">
            <w:pPr>
              <w:jc w:val="center"/>
              <w:rPr>
                <w:b/>
                <w:color w:val="000000"/>
              </w:rPr>
            </w:pPr>
            <w:r w:rsidRPr="00FF6E91">
              <w:rPr>
                <w:b/>
                <w:color w:val="000000"/>
              </w:rPr>
              <w:t>доля в общем объеме %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FF6E91" w:rsidRDefault="00A31830" w:rsidP="00D03AD8">
            <w:pPr>
              <w:jc w:val="center"/>
              <w:rPr>
                <w:b/>
                <w:color w:val="000000"/>
              </w:rPr>
            </w:pPr>
            <w:r w:rsidRPr="00FF6E91">
              <w:rPr>
                <w:b/>
                <w:color w:val="000000"/>
              </w:rPr>
              <w:t>202</w:t>
            </w:r>
            <w:r w:rsidR="00D03AD8" w:rsidRPr="00FF6E91">
              <w:rPr>
                <w:b/>
                <w:color w:val="000000"/>
              </w:rPr>
              <w:t>7</w:t>
            </w:r>
            <w:r w:rsidRPr="00FF6E91">
              <w:rPr>
                <w:b/>
                <w:color w:val="00000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FF6E91" w:rsidRDefault="00A31830" w:rsidP="00A31830">
            <w:pPr>
              <w:jc w:val="center"/>
              <w:rPr>
                <w:b/>
                <w:color w:val="000000"/>
              </w:rPr>
            </w:pPr>
            <w:r w:rsidRPr="00FF6E91">
              <w:rPr>
                <w:b/>
                <w:color w:val="000000"/>
              </w:rPr>
              <w:t>доля в общем объеме %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830" w:rsidRPr="00FF6E91" w:rsidRDefault="00A31830" w:rsidP="00D03AD8">
            <w:pPr>
              <w:jc w:val="center"/>
              <w:rPr>
                <w:b/>
                <w:color w:val="000000"/>
              </w:rPr>
            </w:pPr>
            <w:r w:rsidRPr="00FF6E91">
              <w:rPr>
                <w:b/>
                <w:color w:val="000000"/>
              </w:rPr>
              <w:t>202</w:t>
            </w:r>
            <w:r w:rsidR="00D03AD8" w:rsidRPr="00FF6E91">
              <w:rPr>
                <w:b/>
                <w:color w:val="000000"/>
              </w:rPr>
              <w:t>8</w:t>
            </w:r>
            <w:r w:rsidRPr="00FF6E91">
              <w:rPr>
                <w:b/>
                <w:color w:val="00000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FF6E91" w:rsidRDefault="00A31830" w:rsidP="00A31830">
            <w:pPr>
              <w:jc w:val="center"/>
              <w:rPr>
                <w:b/>
                <w:color w:val="000000"/>
              </w:rPr>
            </w:pPr>
            <w:r w:rsidRPr="00FF6E91">
              <w:rPr>
                <w:b/>
                <w:color w:val="000000"/>
              </w:rPr>
              <w:t>доля в общем объеме %</w:t>
            </w:r>
          </w:p>
        </w:tc>
      </w:tr>
      <w:tr w:rsidR="00A31830" w:rsidRPr="00E463BA" w:rsidTr="00E86FA2">
        <w:trPr>
          <w:trHeight w:val="5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rPr>
                <w:color w:val="000000"/>
              </w:rPr>
            </w:pPr>
            <w:r w:rsidRPr="00E463BA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130953,9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142107,8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158458,5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830" w:rsidRPr="00E463BA" w:rsidRDefault="00D709E8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</w:tr>
      <w:tr w:rsidR="00A31830" w:rsidRPr="00E463BA" w:rsidTr="00E86FA2">
        <w:trPr>
          <w:trHeight w:val="4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rPr>
                <w:color w:val="000000"/>
              </w:rPr>
            </w:pPr>
            <w:r w:rsidRPr="00E463BA">
              <w:rPr>
                <w:color w:val="000000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830" w:rsidRPr="00E463BA" w:rsidRDefault="00D96BAA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A31830" w:rsidRPr="00E463BA" w:rsidTr="00E86FA2">
        <w:trPr>
          <w:trHeight w:val="14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rPr>
                <w:color w:val="000000"/>
              </w:rPr>
            </w:pPr>
            <w:r w:rsidRPr="00E463BA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D96BAA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830" w:rsidRPr="00E463BA" w:rsidRDefault="00D96BAA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A31830" w:rsidRPr="00E463BA" w:rsidTr="00E86FA2">
        <w:trPr>
          <w:trHeight w:val="15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rPr>
                <w:color w:val="000000"/>
              </w:rPr>
            </w:pPr>
            <w:r w:rsidRPr="00E463BA">
              <w:rPr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94181,2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63731,5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58471,2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830" w:rsidRPr="00E463BA" w:rsidRDefault="00D709E8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A31830" w:rsidRPr="00E463BA" w:rsidTr="00E86FA2">
        <w:trPr>
          <w:trHeight w:val="6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rPr>
                <w:color w:val="000000"/>
              </w:rPr>
            </w:pPr>
            <w:r w:rsidRPr="00E463BA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133575,7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79036,9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65592,6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830" w:rsidRPr="00E463BA" w:rsidRDefault="00D709E8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A31830" w:rsidRPr="00E463BA" w:rsidTr="00E86FA2">
        <w:trPr>
          <w:trHeight w:val="1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A31830" w:rsidP="00E86FA2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D96BAA" w:rsidP="00FF6E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FF6E91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830" w:rsidRPr="00E463BA" w:rsidRDefault="00D96BAA" w:rsidP="00D709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D709E8">
              <w:rPr>
                <w:color w:val="000000"/>
              </w:rPr>
              <w:t>5</w:t>
            </w:r>
          </w:p>
        </w:tc>
      </w:tr>
      <w:tr w:rsidR="00A31830" w:rsidRPr="00E463BA" w:rsidTr="00E86FA2">
        <w:trPr>
          <w:trHeight w:val="20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rPr>
                <w:color w:val="000000"/>
              </w:rPr>
            </w:pPr>
            <w:r w:rsidRPr="00E463BA">
              <w:rPr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790408,6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768393,4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830" w:rsidRPr="00E463BA" w:rsidRDefault="00D709E8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54,2</w:t>
            </w:r>
          </w:p>
        </w:tc>
      </w:tr>
      <w:tr w:rsidR="00A31830" w:rsidRPr="00E463BA" w:rsidTr="00E86FA2">
        <w:trPr>
          <w:trHeight w:val="4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rPr>
                <w:color w:val="000000"/>
              </w:rPr>
            </w:pPr>
            <w:r w:rsidRPr="00E463BA">
              <w:rPr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106910,1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104565,2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200508,6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830" w:rsidRPr="00E463BA" w:rsidRDefault="00D709E8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</w:tr>
      <w:tr w:rsidR="00A31830" w:rsidRPr="00E463BA" w:rsidTr="00E86FA2">
        <w:trPr>
          <w:trHeight w:val="4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rPr>
                <w:color w:val="000000"/>
              </w:rPr>
            </w:pPr>
            <w:r w:rsidRPr="00E463BA">
              <w:rPr>
                <w:color w:val="00000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80435,6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830" w:rsidRPr="00E463BA" w:rsidRDefault="00FF6E91" w:rsidP="00D96B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86929,2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830" w:rsidRPr="00E463BA" w:rsidRDefault="00D709E8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</w:tr>
      <w:tr w:rsidR="00A31830" w:rsidRPr="00E463BA" w:rsidTr="00E86FA2">
        <w:trPr>
          <w:trHeight w:val="5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rPr>
                <w:color w:val="000000"/>
              </w:rPr>
            </w:pPr>
            <w:r w:rsidRPr="00E463BA">
              <w:rPr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70584,0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61817,7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69817,7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830" w:rsidRPr="00E463BA" w:rsidRDefault="00D709E8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1F562F" w:rsidRPr="00E463BA" w:rsidTr="00E86FA2">
        <w:trPr>
          <w:trHeight w:val="8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2F" w:rsidRPr="00E463BA" w:rsidRDefault="001F562F" w:rsidP="00E86FA2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2F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2F" w:rsidRDefault="00D96BAA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2F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62F" w:rsidRDefault="00D96BAA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F562F" w:rsidRDefault="00FF6E91" w:rsidP="00E86F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62F" w:rsidRDefault="001F562F" w:rsidP="00E86FA2">
            <w:pPr>
              <w:jc w:val="right"/>
              <w:rPr>
                <w:color w:val="000000"/>
              </w:rPr>
            </w:pPr>
          </w:p>
        </w:tc>
      </w:tr>
      <w:tr w:rsidR="00A31830" w:rsidRPr="00E463BA" w:rsidTr="00E86FA2">
        <w:trPr>
          <w:trHeight w:val="43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rPr>
                <w:b/>
                <w:bCs/>
                <w:color w:val="000000"/>
              </w:rPr>
            </w:pPr>
            <w:r w:rsidRPr="00E463B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1430481,5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jc w:val="right"/>
              <w:rPr>
                <w:b/>
                <w:bCs/>
                <w:color w:val="000000"/>
              </w:rPr>
            </w:pPr>
            <w:r w:rsidRPr="00E463BA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1296527,4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jc w:val="right"/>
              <w:rPr>
                <w:b/>
                <w:bCs/>
                <w:color w:val="000000"/>
              </w:rPr>
            </w:pPr>
            <w:r w:rsidRPr="00E463BA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FF6E91" w:rsidP="00E86FA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1416003,4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830" w:rsidRPr="00E463BA" w:rsidRDefault="00A31830" w:rsidP="00E86FA2">
            <w:pPr>
              <w:jc w:val="right"/>
              <w:rPr>
                <w:b/>
                <w:bCs/>
                <w:color w:val="000000"/>
              </w:rPr>
            </w:pPr>
            <w:r w:rsidRPr="00E463BA">
              <w:rPr>
                <w:b/>
                <w:bCs/>
                <w:color w:val="000000"/>
              </w:rPr>
              <w:t>100,00</w:t>
            </w:r>
          </w:p>
        </w:tc>
      </w:tr>
    </w:tbl>
    <w:p w:rsidR="00F056E7" w:rsidRPr="0013708B" w:rsidRDefault="00F056E7" w:rsidP="00622DF6">
      <w:pPr>
        <w:autoSpaceDE w:val="0"/>
        <w:autoSpaceDN w:val="0"/>
        <w:adjustRightInd w:val="0"/>
        <w:spacing w:line="252" w:lineRule="auto"/>
        <w:ind w:firstLine="709"/>
        <w:jc w:val="right"/>
        <w:rPr>
          <w:rFonts w:ascii="Garamond" w:hAnsi="Garamond"/>
          <w:sz w:val="28"/>
          <w:szCs w:val="28"/>
        </w:rPr>
      </w:pPr>
    </w:p>
    <w:p w:rsidR="0013708B" w:rsidRPr="0013708B" w:rsidRDefault="008B0A58" w:rsidP="00325273">
      <w:pPr>
        <w:keepNext/>
        <w:spacing w:before="120" w:line="276" w:lineRule="auto"/>
        <w:ind w:firstLine="709"/>
        <w:jc w:val="both"/>
        <w:rPr>
          <w:sz w:val="28"/>
          <w:szCs w:val="28"/>
        </w:rPr>
      </w:pPr>
      <w:r w:rsidRPr="000757BC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муниципального</w:t>
      </w:r>
      <w:r w:rsidRPr="000757BC">
        <w:rPr>
          <w:sz w:val="28"/>
          <w:szCs w:val="28"/>
        </w:rPr>
        <w:t xml:space="preserve"> бюджета на 202</w:t>
      </w:r>
      <w:r w:rsidR="00814B29">
        <w:rPr>
          <w:sz w:val="28"/>
          <w:szCs w:val="28"/>
        </w:rPr>
        <w:t>6</w:t>
      </w:r>
      <w:r w:rsidRPr="000757BC">
        <w:rPr>
          <w:sz w:val="28"/>
          <w:szCs w:val="28"/>
        </w:rPr>
        <w:t xml:space="preserve"> год и плановый период 202</w:t>
      </w:r>
      <w:r w:rsidR="00814B29">
        <w:rPr>
          <w:sz w:val="28"/>
          <w:szCs w:val="28"/>
        </w:rPr>
        <w:t>7</w:t>
      </w:r>
      <w:r w:rsidRPr="000757BC">
        <w:rPr>
          <w:sz w:val="28"/>
          <w:szCs w:val="28"/>
        </w:rPr>
        <w:t xml:space="preserve"> и 20</w:t>
      </w:r>
      <w:r w:rsidR="00814B29">
        <w:rPr>
          <w:sz w:val="28"/>
          <w:szCs w:val="28"/>
        </w:rPr>
        <w:t>28</w:t>
      </w:r>
      <w:r w:rsidR="00A31830">
        <w:rPr>
          <w:sz w:val="28"/>
          <w:szCs w:val="28"/>
        </w:rPr>
        <w:t xml:space="preserve"> </w:t>
      </w:r>
      <w:r w:rsidRPr="000757BC">
        <w:rPr>
          <w:sz w:val="28"/>
          <w:szCs w:val="28"/>
        </w:rPr>
        <w:t xml:space="preserve">годов сформирован по программно-целевому принципу, предусматривающему формирование расходов исходя из целей, установленных </w:t>
      </w:r>
      <w:r>
        <w:rPr>
          <w:sz w:val="28"/>
          <w:szCs w:val="28"/>
        </w:rPr>
        <w:t>для реализации 5</w:t>
      </w:r>
      <w:r w:rsidRPr="000757BC">
        <w:rPr>
          <w:sz w:val="28"/>
          <w:szCs w:val="28"/>
        </w:rPr>
        <w:t xml:space="preserve"> муниципальными программами.</w:t>
      </w:r>
      <w:r w:rsidR="00E54C6D">
        <w:rPr>
          <w:sz w:val="28"/>
          <w:szCs w:val="28"/>
        </w:rPr>
        <w:t xml:space="preserve"> </w:t>
      </w:r>
      <w:r w:rsidR="0013708B" w:rsidRPr="0013708B">
        <w:rPr>
          <w:sz w:val="28"/>
          <w:szCs w:val="28"/>
        </w:rPr>
        <w:t>Доля расходов бюджета, сформированны</w:t>
      </w:r>
      <w:r w:rsidR="00F056E7">
        <w:rPr>
          <w:sz w:val="28"/>
          <w:szCs w:val="28"/>
        </w:rPr>
        <w:t>х</w:t>
      </w:r>
      <w:r w:rsidR="0013708B" w:rsidRPr="0013708B">
        <w:rPr>
          <w:sz w:val="28"/>
          <w:szCs w:val="28"/>
        </w:rPr>
        <w:t xml:space="preserve"> в программном формате, составляет </w:t>
      </w:r>
      <w:r w:rsidR="00A31830">
        <w:rPr>
          <w:sz w:val="28"/>
          <w:szCs w:val="28"/>
        </w:rPr>
        <w:t xml:space="preserve"> </w:t>
      </w:r>
      <w:r w:rsidR="00B734FB">
        <w:rPr>
          <w:sz w:val="28"/>
          <w:szCs w:val="28"/>
        </w:rPr>
        <w:t>99,</w:t>
      </w:r>
      <w:r w:rsidR="00814B29">
        <w:rPr>
          <w:sz w:val="28"/>
          <w:szCs w:val="28"/>
        </w:rPr>
        <w:t>6</w:t>
      </w:r>
      <w:r w:rsidR="0013708B" w:rsidRPr="00EB2B2C">
        <w:rPr>
          <w:sz w:val="28"/>
          <w:szCs w:val="28"/>
        </w:rPr>
        <w:t>%</w:t>
      </w:r>
      <w:r w:rsidR="0013708B" w:rsidRPr="0013708B">
        <w:rPr>
          <w:sz w:val="28"/>
          <w:szCs w:val="28"/>
        </w:rPr>
        <w:t xml:space="preserve"> в 202</w:t>
      </w:r>
      <w:r w:rsidR="00814B29">
        <w:rPr>
          <w:sz w:val="28"/>
          <w:szCs w:val="28"/>
        </w:rPr>
        <w:t>6</w:t>
      </w:r>
      <w:r w:rsidR="0013708B" w:rsidRPr="0013708B">
        <w:rPr>
          <w:sz w:val="28"/>
          <w:szCs w:val="28"/>
        </w:rPr>
        <w:t xml:space="preserve"> году</w:t>
      </w:r>
      <w:r w:rsidR="00DB37BF">
        <w:rPr>
          <w:sz w:val="28"/>
          <w:szCs w:val="28"/>
        </w:rPr>
        <w:t>,</w:t>
      </w:r>
      <w:r w:rsidR="0013708B" w:rsidRPr="0013708B">
        <w:rPr>
          <w:sz w:val="28"/>
          <w:szCs w:val="28"/>
        </w:rPr>
        <w:t xml:space="preserve"> </w:t>
      </w:r>
      <w:r w:rsidR="00814B29">
        <w:rPr>
          <w:sz w:val="28"/>
          <w:szCs w:val="28"/>
        </w:rPr>
        <w:t>98,3</w:t>
      </w:r>
      <w:r w:rsidR="0013708B" w:rsidRPr="0013708B">
        <w:rPr>
          <w:sz w:val="28"/>
          <w:szCs w:val="28"/>
        </w:rPr>
        <w:t xml:space="preserve"> % в 202</w:t>
      </w:r>
      <w:r w:rsidR="00814B29">
        <w:rPr>
          <w:sz w:val="28"/>
          <w:szCs w:val="28"/>
        </w:rPr>
        <w:t>7</w:t>
      </w:r>
      <w:r w:rsidR="0013708B" w:rsidRPr="0013708B">
        <w:rPr>
          <w:sz w:val="28"/>
          <w:szCs w:val="28"/>
        </w:rPr>
        <w:t xml:space="preserve"> году</w:t>
      </w:r>
      <w:r w:rsidR="00DB37BF">
        <w:rPr>
          <w:sz w:val="28"/>
          <w:szCs w:val="28"/>
        </w:rPr>
        <w:t>,</w:t>
      </w:r>
      <w:r w:rsidR="0013708B" w:rsidRPr="0013708B">
        <w:rPr>
          <w:sz w:val="28"/>
          <w:szCs w:val="28"/>
        </w:rPr>
        <w:t xml:space="preserve"> </w:t>
      </w:r>
      <w:r w:rsidR="00B734FB">
        <w:rPr>
          <w:sz w:val="28"/>
          <w:szCs w:val="28"/>
        </w:rPr>
        <w:t>97,</w:t>
      </w:r>
      <w:r w:rsidR="00814B29">
        <w:rPr>
          <w:sz w:val="28"/>
          <w:szCs w:val="28"/>
        </w:rPr>
        <w:t>3</w:t>
      </w:r>
      <w:r w:rsidR="0013708B" w:rsidRPr="0013708B">
        <w:rPr>
          <w:sz w:val="28"/>
          <w:szCs w:val="28"/>
        </w:rPr>
        <w:t>%</w:t>
      </w:r>
      <w:r w:rsidR="00F056E7">
        <w:rPr>
          <w:sz w:val="28"/>
          <w:szCs w:val="28"/>
        </w:rPr>
        <w:t xml:space="preserve"> в 202</w:t>
      </w:r>
      <w:r w:rsidR="00814B29">
        <w:rPr>
          <w:sz w:val="28"/>
          <w:szCs w:val="28"/>
        </w:rPr>
        <w:t>8</w:t>
      </w:r>
      <w:r w:rsidR="00F056E7">
        <w:rPr>
          <w:sz w:val="28"/>
          <w:szCs w:val="28"/>
        </w:rPr>
        <w:t xml:space="preserve"> г</w:t>
      </w:r>
      <w:r w:rsidR="00DB37BF">
        <w:rPr>
          <w:sz w:val="28"/>
          <w:szCs w:val="28"/>
        </w:rPr>
        <w:t>.</w:t>
      </w:r>
    </w:p>
    <w:p w:rsidR="00DB37BF" w:rsidRPr="0013708B" w:rsidRDefault="0013708B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3708B">
        <w:rPr>
          <w:sz w:val="28"/>
          <w:szCs w:val="28"/>
        </w:rPr>
        <w:t xml:space="preserve">Важнейшей задачей бюджетной политики </w:t>
      </w:r>
      <w:r w:rsidR="006475B5">
        <w:rPr>
          <w:sz w:val="28"/>
          <w:szCs w:val="28"/>
        </w:rPr>
        <w:t xml:space="preserve">муниципального </w:t>
      </w:r>
      <w:r w:rsidRPr="0013708B">
        <w:rPr>
          <w:sz w:val="28"/>
          <w:szCs w:val="28"/>
        </w:rPr>
        <w:t>округа социального обеспечения является создание условий для выполнения социальных обязательств государства.</w:t>
      </w:r>
    </w:p>
    <w:p w:rsidR="00446357" w:rsidRPr="008859EE" w:rsidRDefault="00963690" w:rsidP="00325273">
      <w:pPr>
        <w:spacing w:line="276" w:lineRule="auto"/>
        <w:ind w:firstLine="708"/>
        <w:jc w:val="both"/>
        <w:rPr>
          <w:sz w:val="28"/>
          <w:szCs w:val="28"/>
        </w:rPr>
      </w:pPr>
      <w:r w:rsidRPr="008859EE">
        <w:rPr>
          <w:sz w:val="28"/>
          <w:szCs w:val="28"/>
        </w:rPr>
        <w:t xml:space="preserve">Объем расходов по отраслям так называемого </w:t>
      </w:r>
      <w:r w:rsidRPr="008859EE">
        <w:rPr>
          <w:b/>
          <w:sz w:val="28"/>
          <w:szCs w:val="28"/>
        </w:rPr>
        <w:t>«социального блока»</w:t>
      </w:r>
      <w:r w:rsidRPr="008859EE">
        <w:rPr>
          <w:sz w:val="28"/>
          <w:szCs w:val="28"/>
        </w:rPr>
        <w:t xml:space="preserve"> (образование, культура, социальная политика, физическая культура и спорт) </w:t>
      </w:r>
      <w:r w:rsidR="008A0AC8" w:rsidRPr="008859EE">
        <w:rPr>
          <w:b/>
          <w:sz w:val="28"/>
          <w:szCs w:val="28"/>
        </w:rPr>
        <w:lastRenderedPageBreak/>
        <w:t>составит в 202</w:t>
      </w:r>
      <w:r w:rsidR="00814B29">
        <w:rPr>
          <w:b/>
          <w:sz w:val="28"/>
          <w:szCs w:val="28"/>
        </w:rPr>
        <w:t>6</w:t>
      </w:r>
      <w:r w:rsidR="008859EE" w:rsidRPr="008859EE">
        <w:rPr>
          <w:b/>
          <w:sz w:val="28"/>
          <w:szCs w:val="28"/>
        </w:rPr>
        <w:t xml:space="preserve"> году </w:t>
      </w:r>
      <w:r w:rsidR="00814B29">
        <w:rPr>
          <w:b/>
          <w:sz w:val="28"/>
          <w:szCs w:val="28"/>
        </w:rPr>
        <w:t>1061325,7</w:t>
      </w:r>
      <w:r w:rsidR="00EB4ABE" w:rsidRPr="008859EE">
        <w:rPr>
          <w:b/>
          <w:sz w:val="28"/>
          <w:szCs w:val="28"/>
        </w:rPr>
        <w:t xml:space="preserve"> тыс. рублей </w:t>
      </w:r>
      <w:r w:rsidR="00446357" w:rsidRPr="008859EE">
        <w:rPr>
          <w:b/>
          <w:sz w:val="28"/>
          <w:szCs w:val="28"/>
        </w:rPr>
        <w:t>или</w:t>
      </w:r>
      <w:r w:rsidR="00DB37BF">
        <w:rPr>
          <w:b/>
          <w:sz w:val="28"/>
          <w:szCs w:val="28"/>
        </w:rPr>
        <w:t xml:space="preserve"> </w:t>
      </w:r>
      <w:r w:rsidR="00814B29">
        <w:rPr>
          <w:b/>
          <w:sz w:val="28"/>
          <w:szCs w:val="28"/>
        </w:rPr>
        <w:t>74,1</w:t>
      </w:r>
      <w:r w:rsidRPr="008859EE">
        <w:rPr>
          <w:b/>
          <w:sz w:val="28"/>
          <w:szCs w:val="28"/>
        </w:rPr>
        <w:t xml:space="preserve"> % объема расходов бюджета</w:t>
      </w:r>
      <w:r w:rsidR="00F056E7">
        <w:rPr>
          <w:b/>
          <w:sz w:val="28"/>
          <w:szCs w:val="28"/>
        </w:rPr>
        <w:t xml:space="preserve"> </w:t>
      </w:r>
      <w:r w:rsidR="006475B5">
        <w:rPr>
          <w:b/>
          <w:sz w:val="28"/>
          <w:szCs w:val="28"/>
        </w:rPr>
        <w:t>муниципального</w:t>
      </w:r>
      <w:r w:rsidR="008859EE" w:rsidRPr="008859EE">
        <w:rPr>
          <w:b/>
          <w:sz w:val="28"/>
          <w:szCs w:val="28"/>
        </w:rPr>
        <w:t xml:space="preserve"> округа</w:t>
      </w:r>
      <w:r w:rsidR="008F3779" w:rsidRPr="008859EE">
        <w:rPr>
          <w:b/>
          <w:sz w:val="28"/>
          <w:szCs w:val="28"/>
        </w:rPr>
        <w:t xml:space="preserve">, </w:t>
      </w:r>
      <w:r w:rsidR="008859EE" w:rsidRPr="008859EE">
        <w:rPr>
          <w:b/>
          <w:sz w:val="28"/>
          <w:szCs w:val="28"/>
        </w:rPr>
        <w:t>в 202</w:t>
      </w:r>
      <w:r w:rsidR="00814B29">
        <w:rPr>
          <w:b/>
          <w:sz w:val="28"/>
          <w:szCs w:val="28"/>
        </w:rPr>
        <w:t>7</w:t>
      </w:r>
      <w:r w:rsidR="008859EE" w:rsidRPr="008859EE">
        <w:rPr>
          <w:b/>
          <w:sz w:val="28"/>
          <w:szCs w:val="28"/>
        </w:rPr>
        <w:t xml:space="preserve"> году – </w:t>
      </w:r>
      <w:r w:rsidR="00814B29">
        <w:rPr>
          <w:b/>
          <w:sz w:val="28"/>
          <w:szCs w:val="28"/>
        </w:rPr>
        <w:t>1001325,8</w:t>
      </w:r>
      <w:r w:rsidR="00DB37BF">
        <w:rPr>
          <w:b/>
          <w:sz w:val="28"/>
          <w:szCs w:val="28"/>
        </w:rPr>
        <w:t xml:space="preserve"> </w:t>
      </w:r>
      <w:proofErr w:type="spellStart"/>
      <w:r w:rsidR="00EB4ABE" w:rsidRPr="008859EE">
        <w:rPr>
          <w:b/>
          <w:sz w:val="28"/>
          <w:szCs w:val="28"/>
        </w:rPr>
        <w:t>тыс</w:t>
      </w:r>
      <w:proofErr w:type="gramStart"/>
      <w:r w:rsidR="00EB4ABE" w:rsidRPr="008859EE">
        <w:rPr>
          <w:b/>
          <w:sz w:val="28"/>
          <w:szCs w:val="28"/>
        </w:rPr>
        <w:t>.</w:t>
      </w:r>
      <w:r w:rsidR="00446357" w:rsidRPr="008859EE">
        <w:rPr>
          <w:b/>
          <w:sz w:val="28"/>
          <w:szCs w:val="28"/>
        </w:rPr>
        <w:t>р</w:t>
      </w:r>
      <w:proofErr w:type="gramEnd"/>
      <w:r w:rsidR="00446357" w:rsidRPr="008859EE">
        <w:rPr>
          <w:b/>
          <w:sz w:val="28"/>
          <w:szCs w:val="28"/>
        </w:rPr>
        <w:t>уб</w:t>
      </w:r>
      <w:proofErr w:type="spellEnd"/>
      <w:r w:rsidR="00446357" w:rsidRPr="008859EE">
        <w:rPr>
          <w:b/>
          <w:sz w:val="28"/>
          <w:szCs w:val="28"/>
        </w:rPr>
        <w:t xml:space="preserve">. или </w:t>
      </w:r>
      <w:r w:rsidR="00814B29">
        <w:rPr>
          <w:b/>
          <w:sz w:val="28"/>
          <w:szCs w:val="28"/>
        </w:rPr>
        <w:t>77,2</w:t>
      </w:r>
      <w:r w:rsidR="008859EE" w:rsidRPr="008859EE">
        <w:rPr>
          <w:b/>
          <w:sz w:val="28"/>
          <w:szCs w:val="28"/>
        </w:rPr>
        <w:t xml:space="preserve"> % и в 202</w:t>
      </w:r>
      <w:r w:rsidR="00814B29">
        <w:rPr>
          <w:b/>
          <w:sz w:val="28"/>
          <w:szCs w:val="28"/>
        </w:rPr>
        <w:t>8</w:t>
      </w:r>
      <w:r w:rsidR="00EB4ABE" w:rsidRPr="008859EE">
        <w:rPr>
          <w:b/>
          <w:sz w:val="28"/>
          <w:szCs w:val="28"/>
        </w:rPr>
        <w:t xml:space="preserve"> году </w:t>
      </w:r>
      <w:r w:rsidR="008859EE" w:rsidRPr="008859EE">
        <w:rPr>
          <w:b/>
          <w:sz w:val="28"/>
          <w:szCs w:val="28"/>
        </w:rPr>
        <w:t xml:space="preserve">– </w:t>
      </w:r>
      <w:r w:rsidR="00814B29">
        <w:rPr>
          <w:b/>
          <w:sz w:val="28"/>
          <w:szCs w:val="28"/>
        </w:rPr>
        <w:t>1125649,1</w:t>
      </w:r>
      <w:r w:rsidR="008859EE" w:rsidRPr="008859EE">
        <w:rPr>
          <w:b/>
          <w:sz w:val="28"/>
          <w:szCs w:val="28"/>
        </w:rPr>
        <w:t xml:space="preserve"> </w:t>
      </w:r>
      <w:proofErr w:type="spellStart"/>
      <w:r w:rsidR="008859EE" w:rsidRPr="008859EE">
        <w:rPr>
          <w:b/>
          <w:sz w:val="28"/>
          <w:szCs w:val="28"/>
        </w:rPr>
        <w:t>тыс.руб</w:t>
      </w:r>
      <w:proofErr w:type="spellEnd"/>
      <w:r w:rsidR="008859EE" w:rsidRPr="008859EE">
        <w:rPr>
          <w:b/>
          <w:sz w:val="28"/>
          <w:szCs w:val="28"/>
        </w:rPr>
        <w:t xml:space="preserve">. или </w:t>
      </w:r>
      <w:r w:rsidR="00814B29">
        <w:rPr>
          <w:b/>
          <w:sz w:val="28"/>
          <w:szCs w:val="28"/>
        </w:rPr>
        <w:t>79,4</w:t>
      </w:r>
      <w:r w:rsidR="00EB4ABE" w:rsidRPr="008859EE">
        <w:rPr>
          <w:b/>
          <w:sz w:val="28"/>
          <w:szCs w:val="28"/>
        </w:rPr>
        <w:t>%.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0"/>
        <w:gridCol w:w="2920"/>
        <w:gridCol w:w="1328"/>
        <w:gridCol w:w="847"/>
        <w:gridCol w:w="1421"/>
        <w:gridCol w:w="813"/>
        <w:gridCol w:w="1597"/>
        <w:gridCol w:w="850"/>
      </w:tblGrid>
      <w:tr w:rsidR="00A77F87" w:rsidRPr="00A77F87" w:rsidTr="00B734FB">
        <w:trPr>
          <w:trHeight w:val="685"/>
        </w:trPr>
        <w:tc>
          <w:tcPr>
            <w:tcW w:w="9796" w:type="dxa"/>
            <w:gridSpan w:val="8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A77F87" w:rsidRDefault="00A77F87" w:rsidP="0032527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E76C8" w:rsidRPr="00DA2DE3">
              <w:rPr>
                <w:sz w:val="28"/>
                <w:szCs w:val="28"/>
              </w:rPr>
              <w:t xml:space="preserve">Необходимо отметить, что среди отраслей социального блока, наибольший удельный вес принадлежит отрасли </w:t>
            </w:r>
            <w:r w:rsidR="000E76C8" w:rsidRPr="00DA2DE3">
              <w:rPr>
                <w:b/>
                <w:sz w:val="28"/>
                <w:szCs w:val="28"/>
              </w:rPr>
              <w:t>«Образование»,</w:t>
            </w:r>
            <w:r w:rsidR="00814B29">
              <w:rPr>
                <w:b/>
                <w:sz w:val="28"/>
                <w:szCs w:val="28"/>
              </w:rPr>
              <w:t xml:space="preserve"> и «Культура, кинематография»</w:t>
            </w:r>
            <w:r w:rsidR="000E76C8" w:rsidRPr="00DA2DE3">
              <w:rPr>
                <w:b/>
                <w:sz w:val="28"/>
                <w:szCs w:val="28"/>
              </w:rPr>
              <w:t xml:space="preserve"> </w:t>
            </w:r>
            <w:r w:rsidR="000E76C8" w:rsidRPr="00DA2DE3">
              <w:rPr>
                <w:sz w:val="28"/>
                <w:szCs w:val="28"/>
              </w:rPr>
              <w:t>в 202</w:t>
            </w:r>
            <w:r w:rsidR="00814B29">
              <w:rPr>
                <w:sz w:val="28"/>
                <w:szCs w:val="28"/>
              </w:rPr>
              <w:t>6</w:t>
            </w:r>
            <w:r w:rsidR="000E76C8" w:rsidRPr="00DA2DE3">
              <w:rPr>
                <w:sz w:val="28"/>
                <w:szCs w:val="28"/>
              </w:rPr>
              <w:t xml:space="preserve"> году это </w:t>
            </w:r>
            <w:r w:rsidR="00962FDF">
              <w:rPr>
                <w:sz w:val="28"/>
                <w:szCs w:val="28"/>
              </w:rPr>
              <w:t>84,5</w:t>
            </w:r>
            <w:r w:rsidR="000E76C8" w:rsidRPr="00DA2DE3">
              <w:rPr>
                <w:sz w:val="28"/>
                <w:szCs w:val="28"/>
              </w:rPr>
              <w:t>%, в 202</w:t>
            </w:r>
            <w:r w:rsidR="00962FDF">
              <w:rPr>
                <w:sz w:val="28"/>
                <w:szCs w:val="28"/>
              </w:rPr>
              <w:t>7</w:t>
            </w:r>
            <w:r w:rsidR="000E76C8" w:rsidRPr="00DA2DE3">
              <w:rPr>
                <w:sz w:val="28"/>
                <w:szCs w:val="28"/>
              </w:rPr>
              <w:t xml:space="preserve"> году – </w:t>
            </w:r>
            <w:r w:rsidR="00962FDF">
              <w:rPr>
                <w:sz w:val="28"/>
                <w:szCs w:val="28"/>
              </w:rPr>
              <w:t>85,7</w:t>
            </w:r>
            <w:r w:rsidR="000E76C8" w:rsidRPr="00DA2DE3">
              <w:rPr>
                <w:sz w:val="28"/>
                <w:szCs w:val="28"/>
              </w:rPr>
              <w:t>% и в 202</w:t>
            </w:r>
            <w:r w:rsidR="00962FDF">
              <w:rPr>
                <w:sz w:val="28"/>
                <w:szCs w:val="28"/>
              </w:rPr>
              <w:t>7</w:t>
            </w:r>
            <w:r w:rsidR="000E76C8" w:rsidRPr="00DA2DE3">
              <w:rPr>
                <w:sz w:val="28"/>
                <w:szCs w:val="28"/>
              </w:rPr>
              <w:t xml:space="preserve"> году – </w:t>
            </w:r>
            <w:r w:rsidR="00962FDF">
              <w:rPr>
                <w:sz w:val="28"/>
                <w:szCs w:val="28"/>
              </w:rPr>
              <w:t>86,0</w:t>
            </w:r>
            <w:r w:rsidR="000E76C8" w:rsidRPr="00DA2DE3">
              <w:rPr>
                <w:sz w:val="28"/>
                <w:szCs w:val="28"/>
              </w:rPr>
              <w:t xml:space="preserve">% от всех расходов бюджета </w:t>
            </w:r>
            <w:r w:rsidR="006475B5">
              <w:rPr>
                <w:sz w:val="28"/>
                <w:szCs w:val="28"/>
              </w:rPr>
              <w:t>муниципального</w:t>
            </w:r>
            <w:r w:rsidR="000E76C8" w:rsidRPr="00DA2DE3">
              <w:rPr>
                <w:sz w:val="28"/>
                <w:szCs w:val="28"/>
              </w:rPr>
              <w:t xml:space="preserve"> округа.</w:t>
            </w:r>
          </w:p>
          <w:p w:rsidR="00A77F87" w:rsidRPr="00A77F87" w:rsidRDefault="00A77F87" w:rsidP="00A77F87">
            <w:pPr>
              <w:jc w:val="center"/>
              <w:rPr>
                <w:color w:val="000000"/>
                <w:sz w:val="22"/>
                <w:szCs w:val="22"/>
              </w:rPr>
            </w:pPr>
            <w:r w:rsidRPr="00A77F87">
              <w:rPr>
                <w:b/>
                <w:bCs/>
                <w:iCs/>
                <w:color w:val="000000"/>
                <w:sz w:val="28"/>
                <w:szCs w:val="28"/>
              </w:rPr>
              <w:t>Социально значимые расходы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(тыс. рублей)</w:t>
            </w:r>
          </w:p>
        </w:tc>
      </w:tr>
      <w:tr w:rsidR="00B734FB" w:rsidRPr="00A77F87" w:rsidTr="00B734FB">
        <w:trPr>
          <w:gridBefore w:val="1"/>
          <w:wBefore w:w="20" w:type="dxa"/>
          <w:trHeight w:val="109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B734FB" w:rsidP="00A77F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77F87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B734FB" w:rsidP="00814B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77F87">
              <w:rPr>
                <w:b/>
                <w:color w:val="000000"/>
                <w:sz w:val="22"/>
                <w:szCs w:val="22"/>
              </w:rPr>
              <w:t>202</w:t>
            </w:r>
            <w:r w:rsidR="00814B29">
              <w:rPr>
                <w:b/>
                <w:color w:val="000000"/>
                <w:sz w:val="22"/>
                <w:szCs w:val="22"/>
              </w:rPr>
              <w:t>6</w:t>
            </w:r>
            <w:r w:rsidRPr="00A77F87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FB" w:rsidRDefault="00B734FB" w:rsidP="00B734F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Доля,</w:t>
            </w:r>
          </w:p>
          <w:p w:rsidR="00B734FB" w:rsidRPr="00A77F87" w:rsidRDefault="00B734FB" w:rsidP="00B734F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B734FB" w:rsidP="00814B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77F87">
              <w:rPr>
                <w:b/>
                <w:color w:val="000000"/>
                <w:sz w:val="22"/>
                <w:szCs w:val="22"/>
              </w:rPr>
              <w:t>202</w:t>
            </w:r>
            <w:r w:rsidR="00814B29">
              <w:rPr>
                <w:b/>
                <w:color w:val="000000"/>
                <w:sz w:val="22"/>
                <w:szCs w:val="22"/>
              </w:rPr>
              <w:t>7</w:t>
            </w:r>
            <w:r w:rsidRPr="00A77F87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34FB" w:rsidRDefault="00B734FB" w:rsidP="00B734F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Доля,</w:t>
            </w:r>
          </w:p>
          <w:p w:rsidR="00B734FB" w:rsidRPr="00A77F87" w:rsidRDefault="00B734FB" w:rsidP="00B734F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B734FB" w:rsidP="00814B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77F87">
              <w:rPr>
                <w:b/>
                <w:color w:val="000000"/>
                <w:sz w:val="22"/>
                <w:szCs w:val="22"/>
              </w:rPr>
              <w:t>202</w:t>
            </w:r>
            <w:r w:rsidR="00814B29">
              <w:rPr>
                <w:b/>
                <w:color w:val="000000"/>
                <w:sz w:val="22"/>
                <w:szCs w:val="22"/>
              </w:rPr>
              <w:t>8</w:t>
            </w:r>
            <w:r w:rsidRPr="00A77F87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FB" w:rsidRDefault="00B734FB" w:rsidP="00B734F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Доля,</w:t>
            </w:r>
          </w:p>
          <w:p w:rsidR="00B734FB" w:rsidRPr="00A77F87" w:rsidRDefault="00B734FB" w:rsidP="00B734F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%</w:t>
            </w:r>
          </w:p>
        </w:tc>
      </w:tr>
      <w:tr w:rsidR="00B734FB" w:rsidRPr="00A77F87" w:rsidTr="00B734FB">
        <w:trPr>
          <w:gridBefore w:val="1"/>
          <w:wBefore w:w="20" w:type="dxa"/>
          <w:trHeight w:val="5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B734FB" w:rsidP="00A77F87">
            <w:pPr>
              <w:rPr>
                <w:color w:val="000000"/>
                <w:sz w:val="22"/>
                <w:szCs w:val="22"/>
              </w:rPr>
            </w:pPr>
            <w:r w:rsidRPr="00A77F87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790408,6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FB" w:rsidRPr="00A77F87" w:rsidRDefault="00814B29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754507,1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34FB" w:rsidRPr="00A77F87" w:rsidRDefault="00814B29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768393,4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FB" w:rsidRPr="00A77F87" w:rsidRDefault="00962FDF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68,2</w:t>
            </w:r>
          </w:p>
        </w:tc>
      </w:tr>
      <w:tr w:rsidR="00B734FB" w:rsidRPr="00A77F87" w:rsidTr="00B734FB">
        <w:trPr>
          <w:gridBefore w:val="1"/>
          <w:wBefore w:w="20" w:type="dxa"/>
          <w:trHeight w:val="13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B734FB" w:rsidP="00A77F87">
            <w:pPr>
              <w:rPr>
                <w:color w:val="000000"/>
                <w:sz w:val="22"/>
                <w:szCs w:val="22"/>
              </w:rPr>
            </w:pPr>
            <w:r w:rsidRPr="00A77F87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106910,1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FB" w:rsidRPr="00A77F87" w:rsidRDefault="00814B29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104565,2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34FB" w:rsidRPr="00A77F87" w:rsidRDefault="00814B29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200508,6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FB" w:rsidRPr="00A77F87" w:rsidRDefault="00962FDF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B734FB" w:rsidRPr="00A77F87" w:rsidTr="00B734FB">
        <w:trPr>
          <w:gridBefore w:val="1"/>
          <w:wBefore w:w="20" w:type="dxa"/>
          <w:trHeight w:val="5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B734FB" w:rsidP="00A77F87">
            <w:pPr>
              <w:rPr>
                <w:color w:val="000000"/>
                <w:sz w:val="22"/>
                <w:szCs w:val="22"/>
              </w:rPr>
            </w:pPr>
            <w:r w:rsidRPr="00A77F87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93422,8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FB" w:rsidRPr="00A77F87" w:rsidRDefault="00814B29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80435,6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34FB" w:rsidRPr="00A77F87" w:rsidRDefault="00962FDF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86929,2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FB" w:rsidRPr="00A77F87" w:rsidRDefault="00962FDF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7,7</w:t>
            </w:r>
          </w:p>
        </w:tc>
      </w:tr>
      <w:tr w:rsidR="00B734FB" w:rsidRPr="00A77F87" w:rsidTr="00B734FB">
        <w:trPr>
          <w:gridBefore w:val="1"/>
          <w:wBefore w:w="20" w:type="dxa"/>
          <w:trHeight w:val="1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B734FB" w:rsidP="00A77F87">
            <w:pPr>
              <w:rPr>
                <w:color w:val="000000"/>
                <w:sz w:val="22"/>
                <w:szCs w:val="22"/>
              </w:rPr>
            </w:pPr>
            <w:r w:rsidRPr="00A77F87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70584,0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FB" w:rsidRPr="00A77F87" w:rsidRDefault="00814B29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61817,7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34FB" w:rsidRPr="00A77F87" w:rsidRDefault="00962FDF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69817,7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4FB" w:rsidRPr="00A77F87" w:rsidRDefault="00962FDF" w:rsidP="00B734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</w:t>
            </w:r>
          </w:p>
        </w:tc>
      </w:tr>
      <w:tr w:rsidR="00B734FB" w:rsidRPr="00A77F87" w:rsidTr="00B734FB">
        <w:trPr>
          <w:gridBefore w:val="1"/>
          <w:wBefore w:w="20" w:type="dxa"/>
          <w:trHeight w:val="5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734FB" w:rsidRPr="00A77F87" w:rsidRDefault="00B734FB" w:rsidP="00A77F8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7F87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734FB" w:rsidRPr="00A77F87" w:rsidRDefault="00814B29" w:rsidP="00A77F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1061325,7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B734FB" w:rsidRPr="00A77F87" w:rsidRDefault="00C042BB" w:rsidP="00B734F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B734FB" w:rsidRPr="00A77F87" w:rsidRDefault="00814B29" w:rsidP="00A77F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1001325,8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</w:tcPr>
          <w:p w:rsidR="00B734FB" w:rsidRPr="00A77F87" w:rsidRDefault="00916234" w:rsidP="00B734F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B734FB" w:rsidRPr="00A77F87" w:rsidRDefault="00814B29" w:rsidP="00A77F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1125649,1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B734FB" w:rsidRPr="00A77F87" w:rsidRDefault="00916234" w:rsidP="00B734F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A77F87" w:rsidRPr="00A77F87" w:rsidTr="00B734FB">
        <w:trPr>
          <w:gridBefore w:val="1"/>
          <w:wBefore w:w="20" w:type="dxa"/>
          <w:trHeight w:val="5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F87" w:rsidRPr="00A77F87" w:rsidRDefault="00A77F87" w:rsidP="00A77F8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77F87">
              <w:rPr>
                <w:b/>
                <w:bCs/>
                <w:color w:val="000000"/>
                <w:sz w:val="18"/>
                <w:szCs w:val="18"/>
              </w:rPr>
              <w:t> Доля в общем объеме расходов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F87" w:rsidRPr="00A77F87" w:rsidRDefault="00962FDF" w:rsidP="00A77F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74,1</w:t>
            </w:r>
            <w:r w:rsidR="00A77F87" w:rsidRPr="00A77F87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F87" w:rsidRPr="00A77F87" w:rsidRDefault="00814B29" w:rsidP="00A77F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77,2</w:t>
            </w:r>
            <w:r w:rsidR="00A77F87" w:rsidRPr="00A77F87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77F87" w:rsidRPr="00A77F87" w:rsidRDefault="00814B29" w:rsidP="00A77F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79,4</w:t>
            </w:r>
            <w:r w:rsidR="00A77F87" w:rsidRPr="00A77F87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A77F87" w:rsidRPr="00A77F87" w:rsidTr="00B734FB">
        <w:trPr>
          <w:gridBefore w:val="1"/>
          <w:wBefore w:w="20" w:type="dxa"/>
          <w:trHeight w:val="69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A77F87" w:rsidRPr="00A77F87" w:rsidRDefault="00A77F87" w:rsidP="00A77F8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77F87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77F87" w:rsidRPr="00A77F87" w:rsidRDefault="00814B29" w:rsidP="00A77F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1430481,5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77F87" w:rsidRPr="00A77F87" w:rsidRDefault="00814B29" w:rsidP="00A77F8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1296527,4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77F87" w:rsidRPr="00A77F87" w:rsidRDefault="00814B29" w:rsidP="00814B2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1416003,4</w:t>
            </w:r>
          </w:p>
        </w:tc>
      </w:tr>
      <w:tr w:rsidR="00A77F87" w:rsidRPr="00A77F87" w:rsidTr="00B734FB">
        <w:trPr>
          <w:gridBefore w:val="1"/>
          <w:wBefore w:w="20" w:type="dxa"/>
          <w:trHeight w:val="51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87" w:rsidRPr="00A77F87" w:rsidRDefault="00A77F87" w:rsidP="00814B29">
            <w:pPr>
              <w:rPr>
                <w:color w:val="000000"/>
              </w:rPr>
            </w:pPr>
            <w:r w:rsidRPr="00A77F87">
              <w:rPr>
                <w:color w:val="000000"/>
              </w:rPr>
              <w:t>из них образование</w:t>
            </w:r>
            <w:r w:rsidR="00814B29">
              <w:rPr>
                <w:color w:val="000000"/>
              </w:rPr>
              <w:t xml:space="preserve"> и культура</w:t>
            </w:r>
            <w:r w:rsidRPr="00A77F87">
              <w:rPr>
                <w:color w:val="000000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87" w:rsidRPr="00A77F87" w:rsidRDefault="00814B29" w:rsidP="00A77F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897318,7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87" w:rsidRPr="00A77F87" w:rsidRDefault="00814B29" w:rsidP="00A77F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859072,3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F87" w:rsidRPr="00A77F87" w:rsidRDefault="00814B29" w:rsidP="00A77F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968902,0</w:t>
            </w:r>
          </w:p>
        </w:tc>
      </w:tr>
    </w:tbl>
    <w:p w:rsidR="00A77F87" w:rsidRPr="00A77F87" w:rsidRDefault="00A77F87" w:rsidP="00A77F87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A77F87" w:rsidRPr="00A77F87" w:rsidRDefault="00A77F87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77F87">
        <w:rPr>
          <w:sz w:val="28"/>
          <w:szCs w:val="28"/>
        </w:rPr>
        <w:t>Общий объем социально значимых расходов бюджета округа на 202</w:t>
      </w:r>
      <w:r w:rsidR="00962FDF">
        <w:rPr>
          <w:sz w:val="28"/>
          <w:szCs w:val="28"/>
        </w:rPr>
        <w:t>6</w:t>
      </w:r>
      <w:r w:rsidRPr="00A77F87">
        <w:rPr>
          <w:sz w:val="28"/>
          <w:szCs w:val="28"/>
        </w:rPr>
        <w:t xml:space="preserve"> год составляет </w:t>
      </w:r>
      <w:r w:rsidR="00962FDF">
        <w:rPr>
          <w:sz w:val="28"/>
          <w:szCs w:val="28"/>
        </w:rPr>
        <w:t>1061325,7</w:t>
      </w:r>
      <w:r w:rsidRPr="00A77F87">
        <w:rPr>
          <w:sz w:val="28"/>
          <w:szCs w:val="28"/>
        </w:rPr>
        <w:t xml:space="preserve"> рублей (</w:t>
      </w:r>
      <w:r w:rsidR="00962FDF">
        <w:rPr>
          <w:sz w:val="28"/>
          <w:szCs w:val="28"/>
        </w:rPr>
        <w:t>74,1</w:t>
      </w:r>
      <w:r w:rsidRPr="00A77F87">
        <w:rPr>
          <w:sz w:val="28"/>
          <w:szCs w:val="28"/>
        </w:rPr>
        <w:t xml:space="preserve">% от общего объема запланированных расходов). При этом </w:t>
      </w:r>
      <w:r w:rsidR="00962FDF">
        <w:rPr>
          <w:color w:val="000000"/>
          <w:sz w:val="28"/>
          <w:szCs w:val="28"/>
        </w:rPr>
        <w:t>897318,7</w:t>
      </w:r>
      <w:r>
        <w:rPr>
          <w:color w:val="000000"/>
          <w:sz w:val="28"/>
          <w:szCs w:val="28"/>
        </w:rPr>
        <w:t xml:space="preserve"> тыс.</w:t>
      </w:r>
      <w:r w:rsidRPr="00A77F87">
        <w:rPr>
          <w:color w:val="000000"/>
          <w:sz w:val="28"/>
          <w:szCs w:val="28"/>
        </w:rPr>
        <w:t xml:space="preserve"> </w:t>
      </w:r>
      <w:r w:rsidRPr="00A77F87">
        <w:rPr>
          <w:sz w:val="28"/>
          <w:szCs w:val="28"/>
        </w:rPr>
        <w:t xml:space="preserve">рублей или </w:t>
      </w:r>
      <w:r w:rsidR="00962FDF">
        <w:rPr>
          <w:sz w:val="28"/>
          <w:szCs w:val="28"/>
        </w:rPr>
        <w:t>62,7</w:t>
      </w:r>
      <w:r w:rsidRPr="00A77F87">
        <w:rPr>
          <w:sz w:val="28"/>
          <w:szCs w:val="28"/>
        </w:rPr>
        <w:t xml:space="preserve"> % общего объема расходов бюджета округа  – расходы на образование и культуру</w:t>
      </w:r>
      <w:r>
        <w:rPr>
          <w:sz w:val="28"/>
          <w:szCs w:val="28"/>
        </w:rPr>
        <w:t xml:space="preserve">. </w:t>
      </w:r>
      <w:r w:rsidRPr="00A77F87">
        <w:rPr>
          <w:sz w:val="28"/>
          <w:szCs w:val="28"/>
        </w:rPr>
        <w:t>Общий объем социально значимых расходов бюджета округа на 202</w:t>
      </w:r>
      <w:r w:rsidR="00962FDF">
        <w:rPr>
          <w:sz w:val="28"/>
          <w:szCs w:val="28"/>
        </w:rPr>
        <w:t>7</w:t>
      </w:r>
      <w:r w:rsidRPr="00A77F87">
        <w:rPr>
          <w:sz w:val="28"/>
          <w:szCs w:val="28"/>
        </w:rPr>
        <w:t xml:space="preserve"> год составляет </w:t>
      </w:r>
      <w:r w:rsidR="00962FDF">
        <w:rPr>
          <w:bCs/>
          <w:color w:val="000000"/>
          <w:sz w:val="28"/>
          <w:szCs w:val="28"/>
        </w:rPr>
        <w:t>1001325,8</w:t>
      </w:r>
      <w:r w:rsidR="00DB6FC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тыс. рублей</w:t>
      </w:r>
      <w:r w:rsidRPr="00A77F87">
        <w:rPr>
          <w:sz w:val="28"/>
          <w:szCs w:val="28"/>
        </w:rPr>
        <w:t xml:space="preserve"> (</w:t>
      </w:r>
      <w:r w:rsidR="00962FDF">
        <w:rPr>
          <w:sz w:val="28"/>
          <w:szCs w:val="28"/>
        </w:rPr>
        <w:t>77,2</w:t>
      </w:r>
      <w:r w:rsidRPr="00A77F87">
        <w:rPr>
          <w:sz w:val="28"/>
          <w:szCs w:val="28"/>
        </w:rPr>
        <w:t xml:space="preserve">% от общего объема запланированных расходов). При этом </w:t>
      </w:r>
      <w:r w:rsidR="00962FDF">
        <w:rPr>
          <w:color w:val="000000"/>
          <w:sz w:val="28"/>
          <w:szCs w:val="28"/>
        </w:rPr>
        <w:t>859072,3</w:t>
      </w:r>
      <w:r>
        <w:rPr>
          <w:color w:val="000000"/>
          <w:sz w:val="28"/>
          <w:szCs w:val="28"/>
        </w:rPr>
        <w:t xml:space="preserve"> тыс. </w:t>
      </w:r>
      <w:r w:rsidRPr="00A77F87">
        <w:rPr>
          <w:sz w:val="28"/>
          <w:szCs w:val="28"/>
        </w:rPr>
        <w:t xml:space="preserve">рублей или </w:t>
      </w:r>
      <w:r w:rsidR="00962FDF">
        <w:rPr>
          <w:sz w:val="28"/>
          <w:szCs w:val="28"/>
        </w:rPr>
        <w:t>66,2</w:t>
      </w:r>
      <w:r w:rsidRPr="00A77F87">
        <w:rPr>
          <w:sz w:val="28"/>
          <w:szCs w:val="28"/>
        </w:rPr>
        <w:t xml:space="preserve"> % общего объема расходов бюджета округа  – расходы на образование и культуру</w:t>
      </w:r>
      <w:r>
        <w:rPr>
          <w:sz w:val="28"/>
          <w:szCs w:val="28"/>
        </w:rPr>
        <w:t xml:space="preserve">. </w:t>
      </w:r>
      <w:r w:rsidRPr="00A77F87">
        <w:rPr>
          <w:sz w:val="28"/>
          <w:szCs w:val="28"/>
        </w:rPr>
        <w:t>Общий объем социально значимых расходов бюджета округа на 202</w:t>
      </w:r>
      <w:r w:rsidR="00962FDF">
        <w:rPr>
          <w:sz w:val="28"/>
          <w:szCs w:val="28"/>
        </w:rPr>
        <w:t>8</w:t>
      </w:r>
      <w:r w:rsidRPr="00A77F87">
        <w:rPr>
          <w:sz w:val="28"/>
          <w:szCs w:val="28"/>
        </w:rPr>
        <w:t xml:space="preserve"> год составляет </w:t>
      </w:r>
      <w:r w:rsidR="00962FDF">
        <w:rPr>
          <w:bCs/>
          <w:color w:val="000000"/>
          <w:sz w:val="28"/>
          <w:szCs w:val="28"/>
        </w:rPr>
        <w:t>1125649,1</w:t>
      </w:r>
      <w:r>
        <w:rPr>
          <w:bCs/>
          <w:color w:val="000000"/>
          <w:sz w:val="28"/>
          <w:szCs w:val="28"/>
        </w:rPr>
        <w:t xml:space="preserve"> тыс.</w:t>
      </w:r>
      <w:r w:rsidRPr="00A77F87">
        <w:rPr>
          <w:sz w:val="28"/>
          <w:szCs w:val="28"/>
        </w:rPr>
        <w:t xml:space="preserve"> рублей (</w:t>
      </w:r>
      <w:r w:rsidR="00962FDF">
        <w:rPr>
          <w:sz w:val="28"/>
          <w:szCs w:val="28"/>
        </w:rPr>
        <w:t>79,4</w:t>
      </w:r>
      <w:r w:rsidRPr="00A77F87">
        <w:rPr>
          <w:sz w:val="28"/>
          <w:szCs w:val="28"/>
        </w:rPr>
        <w:t xml:space="preserve">% от общего объема запланированных расходов). При этом </w:t>
      </w:r>
      <w:r w:rsidR="00962FDF">
        <w:rPr>
          <w:color w:val="000000"/>
          <w:sz w:val="28"/>
          <w:szCs w:val="28"/>
        </w:rPr>
        <w:t>968902,0</w:t>
      </w:r>
      <w:r>
        <w:rPr>
          <w:color w:val="000000"/>
          <w:sz w:val="28"/>
          <w:szCs w:val="28"/>
        </w:rPr>
        <w:t xml:space="preserve"> тыс.</w:t>
      </w:r>
      <w:r w:rsidRPr="00A77F87">
        <w:rPr>
          <w:color w:val="000000"/>
          <w:sz w:val="28"/>
          <w:szCs w:val="28"/>
        </w:rPr>
        <w:t xml:space="preserve"> </w:t>
      </w:r>
      <w:r w:rsidRPr="00A77F87">
        <w:rPr>
          <w:sz w:val="28"/>
          <w:szCs w:val="28"/>
        </w:rPr>
        <w:t xml:space="preserve">рублей или </w:t>
      </w:r>
      <w:r w:rsidR="00962FDF">
        <w:rPr>
          <w:sz w:val="28"/>
          <w:szCs w:val="28"/>
        </w:rPr>
        <w:t>68,4</w:t>
      </w:r>
      <w:r w:rsidRPr="00A77F87">
        <w:rPr>
          <w:sz w:val="28"/>
          <w:szCs w:val="28"/>
        </w:rPr>
        <w:t>% общего объема расходов бюджета округа  – расходы на образование и культуру</w:t>
      </w:r>
      <w:r>
        <w:rPr>
          <w:sz w:val="28"/>
          <w:szCs w:val="28"/>
        </w:rPr>
        <w:t>.</w:t>
      </w:r>
    </w:p>
    <w:p w:rsidR="00151D6D" w:rsidRDefault="00A77F87" w:rsidP="00325273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1D6D" w:rsidRPr="00710D09">
        <w:rPr>
          <w:rFonts w:eastAsia="Calibri"/>
          <w:sz w:val="28"/>
          <w:szCs w:val="28"/>
        </w:rPr>
        <w:t xml:space="preserve">В качестве одного из основных приоритетов </w:t>
      </w:r>
      <w:r w:rsidR="00151D6D">
        <w:rPr>
          <w:rFonts w:eastAsia="Calibri"/>
          <w:sz w:val="28"/>
          <w:szCs w:val="28"/>
        </w:rPr>
        <w:t>бюджетной политики муниципального округа</w:t>
      </w:r>
      <w:r w:rsidR="00151D6D" w:rsidRPr="00710D09">
        <w:rPr>
          <w:rFonts w:eastAsia="Calibri"/>
          <w:sz w:val="28"/>
          <w:szCs w:val="28"/>
        </w:rPr>
        <w:t xml:space="preserve"> по-прежнему будет являться исполнение законодательно установленных публично-нормативных и иных социально-значимых обязательств, в том числе по выплате социальных пособий и компенсаций.</w:t>
      </w:r>
      <w:r w:rsidR="00DB37BF">
        <w:rPr>
          <w:rFonts w:eastAsia="Calibri"/>
          <w:sz w:val="28"/>
          <w:szCs w:val="28"/>
        </w:rPr>
        <w:t xml:space="preserve"> </w:t>
      </w:r>
      <w:r w:rsidR="00151D6D" w:rsidRPr="00B05D5F">
        <w:rPr>
          <w:rFonts w:eastAsia="Calibri"/>
          <w:sz w:val="28"/>
          <w:szCs w:val="28"/>
        </w:rPr>
        <w:t xml:space="preserve">Удельный вес </w:t>
      </w:r>
      <w:r w:rsidR="00151D6D" w:rsidRPr="00B05D5F">
        <w:rPr>
          <w:rFonts w:eastAsia="Calibri"/>
          <w:bCs/>
          <w:sz w:val="28"/>
          <w:szCs w:val="28"/>
        </w:rPr>
        <w:t xml:space="preserve">бюджетных ассигнований на исполнение публичных нормативных обязательств в общей сумме планируемых расходов составит </w:t>
      </w:r>
      <w:r w:rsidR="00151D6D" w:rsidRPr="00B05D5F">
        <w:rPr>
          <w:rFonts w:eastAsia="Calibri"/>
          <w:b/>
          <w:bCs/>
          <w:sz w:val="28"/>
          <w:szCs w:val="28"/>
        </w:rPr>
        <w:t>в 202</w:t>
      </w:r>
      <w:r w:rsidR="004A0004">
        <w:rPr>
          <w:rFonts w:eastAsia="Calibri"/>
          <w:b/>
          <w:bCs/>
          <w:sz w:val="28"/>
          <w:szCs w:val="28"/>
        </w:rPr>
        <w:t>6</w:t>
      </w:r>
      <w:r w:rsidR="00151D6D" w:rsidRPr="00B05D5F">
        <w:rPr>
          <w:rFonts w:eastAsia="Calibri"/>
          <w:b/>
          <w:bCs/>
          <w:sz w:val="28"/>
          <w:szCs w:val="28"/>
        </w:rPr>
        <w:t xml:space="preserve"> году –</w:t>
      </w:r>
      <w:r w:rsidR="00151D6D">
        <w:rPr>
          <w:rFonts w:eastAsia="Calibri"/>
          <w:b/>
          <w:bCs/>
          <w:sz w:val="28"/>
          <w:szCs w:val="28"/>
        </w:rPr>
        <w:t xml:space="preserve"> </w:t>
      </w:r>
      <w:r w:rsidR="00070EC6" w:rsidRPr="00070EC6">
        <w:rPr>
          <w:rFonts w:eastAsia="Calibri"/>
          <w:b/>
          <w:bCs/>
          <w:sz w:val="28"/>
          <w:szCs w:val="28"/>
        </w:rPr>
        <w:t>1,</w:t>
      </w:r>
      <w:r w:rsidR="00F132FF">
        <w:rPr>
          <w:rFonts w:eastAsia="Calibri"/>
          <w:b/>
          <w:bCs/>
          <w:sz w:val="28"/>
          <w:szCs w:val="28"/>
        </w:rPr>
        <w:t>0</w:t>
      </w:r>
      <w:r w:rsidR="00070EC6" w:rsidRPr="00070EC6">
        <w:rPr>
          <w:rFonts w:eastAsia="Calibri"/>
          <w:b/>
          <w:bCs/>
          <w:sz w:val="28"/>
          <w:szCs w:val="28"/>
        </w:rPr>
        <w:t>%</w:t>
      </w:r>
      <w:r w:rsidR="00151D6D" w:rsidRPr="00070EC6">
        <w:rPr>
          <w:rFonts w:eastAsia="Calibri"/>
          <w:b/>
          <w:bCs/>
          <w:sz w:val="28"/>
          <w:szCs w:val="28"/>
        </w:rPr>
        <w:t>.</w:t>
      </w:r>
    </w:p>
    <w:p w:rsidR="001B7BA7" w:rsidRDefault="00D71B96" w:rsidP="00325273">
      <w:pPr>
        <w:spacing w:line="276" w:lineRule="auto"/>
        <w:ind w:firstLine="709"/>
        <w:jc w:val="both"/>
        <w:rPr>
          <w:sz w:val="28"/>
          <w:szCs w:val="28"/>
        </w:rPr>
      </w:pPr>
      <w:r w:rsidRPr="00D71B96">
        <w:rPr>
          <w:sz w:val="28"/>
          <w:szCs w:val="28"/>
        </w:rPr>
        <w:t xml:space="preserve">В соответствии с пунктом 3 статьи 184,1 БК РФ решением о бюджете устанавливается общий объем </w:t>
      </w:r>
      <w:proofErr w:type="gramStart"/>
      <w:r w:rsidRPr="00D71B96">
        <w:rPr>
          <w:sz w:val="28"/>
          <w:szCs w:val="28"/>
        </w:rPr>
        <w:t>бюджетных ассигнований, направляемых на исполнение пуб</w:t>
      </w:r>
      <w:r w:rsidR="003358DA">
        <w:rPr>
          <w:sz w:val="28"/>
          <w:szCs w:val="28"/>
        </w:rPr>
        <w:t xml:space="preserve">личных нормативных обязательств </w:t>
      </w:r>
      <w:r w:rsidR="00BF6FAC">
        <w:rPr>
          <w:sz w:val="28"/>
          <w:szCs w:val="28"/>
        </w:rPr>
        <w:t>на 202</w:t>
      </w:r>
      <w:r w:rsidR="003358DA">
        <w:rPr>
          <w:sz w:val="28"/>
          <w:szCs w:val="28"/>
        </w:rPr>
        <w:t>6</w:t>
      </w:r>
      <w:r w:rsidR="00BF6FAC">
        <w:rPr>
          <w:sz w:val="28"/>
          <w:szCs w:val="28"/>
        </w:rPr>
        <w:t>-202</w:t>
      </w:r>
      <w:r w:rsidR="003358DA">
        <w:rPr>
          <w:sz w:val="28"/>
          <w:szCs w:val="28"/>
        </w:rPr>
        <w:t>8</w:t>
      </w:r>
      <w:r w:rsidR="00BF6FAC">
        <w:rPr>
          <w:sz w:val="28"/>
          <w:szCs w:val="28"/>
        </w:rPr>
        <w:t xml:space="preserve"> годы </w:t>
      </w:r>
      <w:r w:rsidR="006A673B">
        <w:rPr>
          <w:sz w:val="28"/>
          <w:szCs w:val="28"/>
        </w:rPr>
        <w:lastRenderedPageBreak/>
        <w:t>предусматривается</w:t>
      </w:r>
      <w:proofErr w:type="gramEnd"/>
      <w:r w:rsidR="006A673B">
        <w:rPr>
          <w:sz w:val="28"/>
          <w:szCs w:val="28"/>
        </w:rPr>
        <w:t xml:space="preserve"> в объемах</w:t>
      </w:r>
      <w:r w:rsidR="00431995">
        <w:rPr>
          <w:sz w:val="28"/>
          <w:szCs w:val="28"/>
        </w:rPr>
        <w:t>: 11480,7 тыс. рублей, 11796,8 тыс. рублей, 12125,5 тыс. рублей соответственно</w:t>
      </w:r>
      <w:r w:rsidR="006A673B">
        <w:rPr>
          <w:sz w:val="28"/>
          <w:szCs w:val="28"/>
        </w:rPr>
        <w:t>.</w:t>
      </w:r>
    </w:p>
    <w:p w:rsidR="003358DA" w:rsidRPr="003358DA" w:rsidRDefault="003358DA" w:rsidP="003358DA">
      <w:pPr>
        <w:spacing w:line="276" w:lineRule="auto"/>
        <w:ind w:firstLine="709"/>
        <w:jc w:val="both"/>
        <w:rPr>
          <w:sz w:val="28"/>
          <w:szCs w:val="28"/>
        </w:rPr>
      </w:pPr>
      <w:r w:rsidRPr="003358DA">
        <w:rPr>
          <w:sz w:val="28"/>
          <w:szCs w:val="28"/>
        </w:rPr>
        <w:t>Выплата ежемесячных денежных средств на содержание и проезд детей, переданных на воспитание в семью опекуна (попечителя), приемную семью</w:t>
      </w:r>
      <w:r w:rsidR="00DA3E07">
        <w:rPr>
          <w:sz w:val="28"/>
          <w:szCs w:val="28"/>
        </w:rPr>
        <w:t xml:space="preserve"> в 2026-2028гг в сумме 6720,8 тыс. рублей ежегодно.</w:t>
      </w:r>
      <w:r w:rsidRPr="003358DA">
        <w:rPr>
          <w:sz w:val="28"/>
          <w:szCs w:val="28"/>
        </w:rPr>
        <w:t xml:space="preserve"> </w:t>
      </w:r>
    </w:p>
    <w:p w:rsidR="003358DA" w:rsidRPr="003358DA" w:rsidRDefault="003358DA" w:rsidP="003358DA">
      <w:pPr>
        <w:spacing w:line="276" w:lineRule="auto"/>
        <w:ind w:firstLine="709"/>
        <w:jc w:val="both"/>
        <w:rPr>
          <w:sz w:val="28"/>
          <w:szCs w:val="28"/>
        </w:rPr>
      </w:pPr>
      <w:r w:rsidRPr="003358DA">
        <w:rPr>
          <w:sz w:val="28"/>
          <w:szCs w:val="28"/>
        </w:rPr>
        <w:t xml:space="preserve">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  <w:r w:rsidR="00DA3E07">
        <w:rPr>
          <w:sz w:val="28"/>
          <w:szCs w:val="28"/>
        </w:rPr>
        <w:t xml:space="preserve"> в 2026-2028гг в сумме 2799,3 тыс. рублей ежегодно.</w:t>
      </w:r>
    </w:p>
    <w:p w:rsidR="003358DA" w:rsidRPr="003358DA" w:rsidRDefault="003358DA" w:rsidP="003358DA">
      <w:pPr>
        <w:spacing w:line="276" w:lineRule="auto"/>
        <w:ind w:firstLine="709"/>
        <w:jc w:val="both"/>
        <w:rPr>
          <w:sz w:val="28"/>
          <w:szCs w:val="28"/>
        </w:rPr>
      </w:pPr>
      <w:r w:rsidRPr="003358DA">
        <w:rPr>
          <w:sz w:val="28"/>
          <w:szCs w:val="28"/>
        </w:rPr>
        <w:t>Обеспечение сохранности жилых помещений, закрепленных за детьми-сиротами и детьми, оставшимися без попечения родителей</w:t>
      </w:r>
      <w:r w:rsidR="00DA3E07">
        <w:rPr>
          <w:sz w:val="28"/>
          <w:szCs w:val="28"/>
        </w:rPr>
        <w:t xml:space="preserve"> в 2026-2028гг в сумме 102,4 тыс. рублей ежегодно.</w:t>
      </w:r>
    </w:p>
    <w:p w:rsidR="003358DA" w:rsidRPr="003358DA" w:rsidRDefault="003358DA" w:rsidP="003358DA">
      <w:pPr>
        <w:spacing w:line="276" w:lineRule="auto"/>
        <w:ind w:firstLine="709"/>
        <w:jc w:val="both"/>
        <w:rPr>
          <w:sz w:val="28"/>
          <w:szCs w:val="28"/>
        </w:rPr>
      </w:pPr>
      <w:r w:rsidRPr="003358DA">
        <w:rPr>
          <w:sz w:val="28"/>
          <w:szCs w:val="28"/>
        </w:rPr>
        <w:t xml:space="preserve">Публичные  нормативные  обязательства подлежащих </w:t>
      </w:r>
      <w:proofErr w:type="gramStart"/>
      <w:r w:rsidRPr="003358DA">
        <w:rPr>
          <w:sz w:val="28"/>
          <w:szCs w:val="28"/>
        </w:rPr>
        <w:t>исполнению</w:t>
      </w:r>
      <w:proofErr w:type="gramEnd"/>
      <w:r w:rsidRPr="003358DA">
        <w:rPr>
          <w:sz w:val="28"/>
          <w:szCs w:val="28"/>
        </w:rPr>
        <w:t xml:space="preserve"> в том числе за счет средств бюджета округа (</w:t>
      </w:r>
      <w:proofErr w:type="spellStart"/>
      <w:r w:rsidRPr="003358DA">
        <w:rPr>
          <w:sz w:val="28"/>
          <w:szCs w:val="28"/>
        </w:rPr>
        <w:t>софинансирование</w:t>
      </w:r>
      <w:proofErr w:type="spellEnd"/>
      <w:r w:rsidRPr="003358DA">
        <w:rPr>
          <w:sz w:val="28"/>
          <w:szCs w:val="28"/>
        </w:rPr>
        <w:t>).</w:t>
      </w:r>
      <w:r w:rsidR="00DA3E07">
        <w:rPr>
          <w:sz w:val="28"/>
          <w:szCs w:val="28"/>
        </w:rPr>
        <w:t xml:space="preserve"> </w:t>
      </w:r>
      <w:r w:rsidRPr="003358DA">
        <w:rPr>
          <w:sz w:val="28"/>
          <w:szCs w:val="28"/>
        </w:rPr>
        <w:t>Реализация мероприятий по обеспечению жильем молодых семей</w:t>
      </w:r>
      <w:r w:rsidR="00DA3E07">
        <w:rPr>
          <w:sz w:val="28"/>
          <w:szCs w:val="28"/>
        </w:rPr>
        <w:t xml:space="preserve"> в 2026-2028гг в сумме 2402,7 тыс. рублей ежегодно.</w:t>
      </w:r>
      <w:r w:rsidR="00DA3E07" w:rsidRPr="003358DA">
        <w:rPr>
          <w:sz w:val="28"/>
          <w:szCs w:val="28"/>
        </w:rPr>
        <w:t xml:space="preserve"> </w:t>
      </w:r>
      <w:r w:rsidRPr="003358DA">
        <w:rPr>
          <w:sz w:val="28"/>
          <w:szCs w:val="28"/>
        </w:rPr>
        <w:t xml:space="preserve"> </w:t>
      </w:r>
    </w:p>
    <w:p w:rsidR="006A673B" w:rsidRPr="00BF6FAC" w:rsidRDefault="006A673B" w:rsidP="003252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Публичные нормативные обязательства подлежащих исполнению за счет средств бюджета округа отсутствуют.</w:t>
      </w:r>
    </w:p>
    <w:p w:rsidR="00A97053" w:rsidRPr="00A574CA" w:rsidRDefault="00A97053" w:rsidP="003252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574CA">
        <w:rPr>
          <w:rFonts w:eastAsia="Calibri"/>
          <w:bCs/>
          <w:sz w:val="28"/>
          <w:szCs w:val="28"/>
        </w:rPr>
        <w:t>В соответствии с проекто</w:t>
      </w:r>
      <w:r w:rsidR="009868DD" w:rsidRPr="00A574CA">
        <w:rPr>
          <w:rFonts w:eastAsia="Calibri"/>
          <w:bCs/>
          <w:sz w:val="28"/>
          <w:szCs w:val="28"/>
        </w:rPr>
        <w:t xml:space="preserve">м </w:t>
      </w:r>
      <w:r w:rsidR="00D001C2">
        <w:rPr>
          <w:rFonts w:eastAsia="Calibri"/>
          <w:bCs/>
          <w:sz w:val="28"/>
          <w:szCs w:val="28"/>
        </w:rPr>
        <w:t>решения о бюджете,</w:t>
      </w:r>
      <w:r w:rsidR="006A673B">
        <w:rPr>
          <w:rFonts w:eastAsia="Calibri"/>
          <w:bCs/>
          <w:sz w:val="28"/>
          <w:szCs w:val="28"/>
        </w:rPr>
        <w:t xml:space="preserve"> </w:t>
      </w:r>
      <w:r w:rsidR="009868DD" w:rsidRPr="00A574CA">
        <w:rPr>
          <w:rFonts w:eastAsia="Calibri"/>
          <w:bCs/>
          <w:sz w:val="28"/>
          <w:szCs w:val="28"/>
        </w:rPr>
        <w:t>ведомственной структурой</w:t>
      </w:r>
      <w:r w:rsidRPr="00A574CA">
        <w:rPr>
          <w:rFonts w:eastAsia="Calibri"/>
          <w:bCs/>
          <w:sz w:val="28"/>
          <w:szCs w:val="28"/>
        </w:rPr>
        <w:t xml:space="preserve"> расходов бю</w:t>
      </w:r>
      <w:r w:rsidR="008919F0" w:rsidRPr="00A574CA">
        <w:rPr>
          <w:rFonts w:eastAsia="Calibri"/>
          <w:bCs/>
          <w:sz w:val="28"/>
          <w:szCs w:val="28"/>
        </w:rPr>
        <w:t xml:space="preserve">джета </w:t>
      </w:r>
      <w:r w:rsidR="00D001C2">
        <w:rPr>
          <w:rFonts w:eastAsia="Calibri"/>
          <w:bCs/>
          <w:sz w:val="28"/>
          <w:szCs w:val="28"/>
        </w:rPr>
        <w:t>муниципального</w:t>
      </w:r>
      <w:r w:rsidR="008919F0" w:rsidRPr="00A574CA">
        <w:rPr>
          <w:rFonts w:eastAsia="Calibri"/>
          <w:bCs/>
          <w:sz w:val="28"/>
          <w:szCs w:val="28"/>
        </w:rPr>
        <w:t xml:space="preserve"> округа на 202</w:t>
      </w:r>
      <w:r w:rsidR="00ED2337">
        <w:rPr>
          <w:rFonts w:eastAsia="Calibri"/>
          <w:bCs/>
          <w:sz w:val="28"/>
          <w:szCs w:val="28"/>
        </w:rPr>
        <w:t>6</w:t>
      </w:r>
      <w:r w:rsidR="00D001C2">
        <w:rPr>
          <w:rFonts w:eastAsia="Calibri"/>
          <w:bCs/>
          <w:sz w:val="28"/>
          <w:szCs w:val="28"/>
        </w:rPr>
        <w:t>-202</w:t>
      </w:r>
      <w:r w:rsidR="00ED2337">
        <w:rPr>
          <w:rFonts w:eastAsia="Calibri"/>
          <w:bCs/>
          <w:sz w:val="28"/>
          <w:szCs w:val="28"/>
        </w:rPr>
        <w:t>8</w:t>
      </w:r>
      <w:r w:rsidR="00B5737C">
        <w:rPr>
          <w:rFonts w:eastAsia="Calibri"/>
          <w:bCs/>
          <w:sz w:val="28"/>
          <w:szCs w:val="28"/>
        </w:rPr>
        <w:t xml:space="preserve"> </w:t>
      </w:r>
      <w:r w:rsidR="008919F0" w:rsidRPr="00A574CA">
        <w:rPr>
          <w:rFonts w:eastAsia="Calibri"/>
          <w:bCs/>
          <w:sz w:val="28"/>
          <w:szCs w:val="28"/>
        </w:rPr>
        <w:t>год</w:t>
      </w:r>
      <w:r w:rsidR="00D001C2">
        <w:rPr>
          <w:rFonts w:eastAsia="Calibri"/>
          <w:bCs/>
          <w:sz w:val="28"/>
          <w:szCs w:val="28"/>
        </w:rPr>
        <w:t>ы</w:t>
      </w:r>
      <w:r w:rsidR="008919F0" w:rsidRPr="00A574CA">
        <w:rPr>
          <w:rFonts w:eastAsia="Calibri"/>
          <w:bCs/>
          <w:sz w:val="28"/>
          <w:szCs w:val="28"/>
        </w:rPr>
        <w:t xml:space="preserve"> (приложение № </w:t>
      </w:r>
      <w:r w:rsidR="00EE2978">
        <w:rPr>
          <w:rFonts w:eastAsia="Calibri"/>
          <w:bCs/>
          <w:sz w:val="28"/>
          <w:szCs w:val="28"/>
        </w:rPr>
        <w:t>3</w:t>
      </w:r>
      <w:r w:rsidRPr="00A574CA">
        <w:rPr>
          <w:rFonts w:eastAsia="Calibri"/>
          <w:bCs/>
          <w:sz w:val="28"/>
          <w:szCs w:val="28"/>
        </w:rPr>
        <w:t xml:space="preserve">) расходы будут осуществляться </w:t>
      </w:r>
      <w:r w:rsidR="008919F0" w:rsidRPr="00A574CA">
        <w:rPr>
          <w:rFonts w:eastAsia="Calibri"/>
          <w:sz w:val="28"/>
          <w:szCs w:val="28"/>
        </w:rPr>
        <w:t>7</w:t>
      </w:r>
      <w:r w:rsidRPr="00A574CA">
        <w:rPr>
          <w:rFonts w:eastAsia="Calibri"/>
          <w:sz w:val="28"/>
          <w:szCs w:val="28"/>
        </w:rPr>
        <w:t xml:space="preserve"> главными распорядителями бюджет</w:t>
      </w:r>
      <w:r w:rsidR="009868DD" w:rsidRPr="00A574CA">
        <w:rPr>
          <w:rFonts w:eastAsia="Calibri"/>
          <w:sz w:val="28"/>
          <w:szCs w:val="28"/>
        </w:rPr>
        <w:t xml:space="preserve">ных средств. </w:t>
      </w:r>
    </w:p>
    <w:p w:rsidR="00B2327C" w:rsidRDefault="00A97053" w:rsidP="00325273">
      <w:pPr>
        <w:widowControl w:val="0"/>
        <w:tabs>
          <w:tab w:val="left" w:pos="9355"/>
        </w:tabs>
        <w:spacing w:line="276" w:lineRule="auto"/>
        <w:ind w:firstLine="709"/>
        <w:jc w:val="both"/>
        <w:rPr>
          <w:sz w:val="28"/>
          <w:szCs w:val="28"/>
        </w:rPr>
      </w:pPr>
      <w:r w:rsidRPr="00A574CA">
        <w:rPr>
          <w:sz w:val="28"/>
          <w:szCs w:val="28"/>
        </w:rPr>
        <w:t>Информация об объемах планируемых ра</w:t>
      </w:r>
      <w:r w:rsidR="009449AE" w:rsidRPr="00A574CA">
        <w:rPr>
          <w:sz w:val="28"/>
          <w:szCs w:val="28"/>
        </w:rPr>
        <w:t>сходо</w:t>
      </w:r>
      <w:r w:rsidR="00A574CA" w:rsidRPr="00A574CA">
        <w:rPr>
          <w:sz w:val="28"/>
          <w:szCs w:val="28"/>
        </w:rPr>
        <w:t xml:space="preserve">в </w:t>
      </w:r>
      <w:r w:rsidR="009868DD" w:rsidRPr="00A574CA">
        <w:rPr>
          <w:sz w:val="28"/>
          <w:szCs w:val="28"/>
        </w:rPr>
        <w:t>бюджета</w:t>
      </w:r>
      <w:r w:rsidR="006A673B">
        <w:rPr>
          <w:sz w:val="28"/>
          <w:szCs w:val="28"/>
        </w:rPr>
        <w:t xml:space="preserve"> </w:t>
      </w:r>
      <w:r w:rsidR="00920B4E">
        <w:rPr>
          <w:sz w:val="28"/>
          <w:szCs w:val="28"/>
        </w:rPr>
        <w:t>муниципального</w:t>
      </w:r>
      <w:r w:rsidR="00A574CA" w:rsidRPr="00A574CA">
        <w:rPr>
          <w:sz w:val="28"/>
          <w:szCs w:val="28"/>
        </w:rPr>
        <w:t xml:space="preserve"> округа  в 202</w:t>
      </w:r>
      <w:r w:rsidR="00431995">
        <w:rPr>
          <w:sz w:val="28"/>
          <w:szCs w:val="28"/>
        </w:rPr>
        <w:t>5</w:t>
      </w:r>
      <w:r w:rsidR="00A574CA" w:rsidRPr="00A574CA">
        <w:rPr>
          <w:sz w:val="28"/>
          <w:szCs w:val="28"/>
        </w:rPr>
        <w:t>-202</w:t>
      </w:r>
      <w:r w:rsidR="00431995">
        <w:rPr>
          <w:sz w:val="28"/>
          <w:szCs w:val="28"/>
        </w:rPr>
        <w:t>7</w:t>
      </w:r>
      <w:r w:rsidRPr="00A574CA">
        <w:rPr>
          <w:sz w:val="28"/>
          <w:szCs w:val="28"/>
        </w:rPr>
        <w:t> году в разрезе главных р</w:t>
      </w:r>
      <w:r w:rsidR="00710D09">
        <w:rPr>
          <w:sz w:val="28"/>
          <w:szCs w:val="28"/>
        </w:rPr>
        <w:t>аспорядителей  бюджетных средств</w:t>
      </w:r>
      <w:r w:rsidR="000F63F3">
        <w:rPr>
          <w:sz w:val="28"/>
          <w:szCs w:val="28"/>
        </w:rPr>
        <w:t>,</w:t>
      </w:r>
      <w:r w:rsidR="00710D09">
        <w:rPr>
          <w:sz w:val="28"/>
          <w:szCs w:val="28"/>
        </w:rPr>
        <w:t xml:space="preserve"> </w:t>
      </w:r>
      <w:r w:rsidRPr="00A574CA">
        <w:rPr>
          <w:sz w:val="28"/>
          <w:szCs w:val="28"/>
        </w:rPr>
        <w:t>представлена в таблице:</w:t>
      </w:r>
    </w:p>
    <w:p w:rsidR="00A97053" w:rsidRPr="00A574CA" w:rsidRDefault="00B2327C" w:rsidP="00B2327C">
      <w:pPr>
        <w:widowControl w:val="0"/>
        <w:tabs>
          <w:tab w:val="left" w:pos="9355"/>
        </w:tabs>
        <w:ind w:firstLine="709"/>
        <w:jc w:val="right"/>
        <w:rPr>
          <w:sz w:val="16"/>
          <w:szCs w:val="16"/>
        </w:rPr>
      </w:pPr>
      <w:r>
        <w:rPr>
          <w:sz w:val="28"/>
          <w:szCs w:val="28"/>
        </w:rPr>
        <w:t>Таблица 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134"/>
        <w:gridCol w:w="851"/>
        <w:gridCol w:w="1134"/>
        <w:gridCol w:w="850"/>
        <w:gridCol w:w="1134"/>
        <w:gridCol w:w="851"/>
      </w:tblGrid>
      <w:tr w:rsidR="00A240C5" w:rsidRPr="00EE2978" w:rsidTr="00D767D3">
        <w:trPr>
          <w:tblHeader/>
        </w:trPr>
        <w:tc>
          <w:tcPr>
            <w:tcW w:w="534" w:type="dxa"/>
          </w:tcPr>
          <w:p w:rsidR="00EE2978" w:rsidRPr="00EE2978" w:rsidRDefault="00EE2978" w:rsidP="00CA2A28">
            <w:pPr>
              <w:widowControl w:val="0"/>
              <w:tabs>
                <w:tab w:val="left" w:pos="9355"/>
              </w:tabs>
              <w:jc w:val="both"/>
              <w:rPr>
                <w:b/>
              </w:rPr>
            </w:pPr>
            <w:r w:rsidRPr="00EE2978">
              <w:rPr>
                <w:b/>
              </w:rPr>
              <w:t>ГРБС</w:t>
            </w:r>
          </w:p>
        </w:tc>
        <w:tc>
          <w:tcPr>
            <w:tcW w:w="3543" w:type="dxa"/>
          </w:tcPr>
          <w:p w:rsidR="00EE2978" w:rsidRPr="00EE2978" w:rsidRDefault="00EE2978" w:rsidP="00CA2A28">
            <w:pPr>
              <w:widowControl w:val="0"/>
              <w:tabs>
                <w:tab w:val="left" w:pos="9355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E2978" w:rsidRPr="00EE2978" w:rsidRDefault="00EE2978" w:rsidP="00B5737C">
            <w:pPr>
              <w:widowControl w:val="0"/>
              <w:tabs>
                <w:tab w:val="left" w:pos="9355"/>
              </w:tabs>
              <w:jc w:val="center"/>
              <w:rPr>
                <w:b/>
              </w:rPr>
            </w:pPr>
            <w:r w:rsidRPr="00EE2978">
              <w:rPr>
                <w:b/>
              </w:rPr>
              <w:t>202</w:t>
            </w:r>
            <w:r w:rsidR="00B5737C">
              <w:rPr>
                <w:b/>
              </w:rPr>
              <w:t>6</w:t>
            </w:r>
            <w:r w:rsidRPr="00EE2978">
              <w:rPr>
                <w:b/>
              </w:rPr>
              <w:t>г.</w:t>
            </w:r>
          </w:p>
        </w:tc>
        <w:tc>
          <w:tcPr>
            <w:tcW w:w="851" w:type="dxa"/>
          </w:tcPr>
          <w:p w:rsidR="00EE2978" w:rsidRPr="00EE2978" w:rsidRDefault="00EE2978" w:rsidP="00EE2978">
            <w:pPr>
              <w:widowControl w:val="0"/>
              <w:tabs>
                <w:tab w:val="left" w:pos="9355"/>
              </w:tabs>
              <w:ind w:left="-108"/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Уд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ес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,%</w:t>
            </w:r>
          </w:p>
        </w:tc>
        <w:tc>
          <w:tcPr>
            <w:tcW w:w="1134" w:type="dxa"/>
          </w:tcPr>
          <w:p w:rsidR="00EE2978" w:rsidRPr="00EE2978" w:rsidRDefault="00EE2978" w:rsidP="00B5737C">
            <w:pPr>
              <w:widowControl w:val="0"/>
              <w:tabs>
                <w:tab w:val="left" w:pos="9355"/>
              </w:tabs>
              <w:jc w:val="center"/>
              <w:rPr>
                <w:b/>
              </w:rPr>
            </w:pPr>
            <w:r w:rsidRPr="00EE2978">
              <w:rPr>
                <w:b/>
              </w:rPr>
              <w:t>202</w:t>
            </w:r>
            <w:r w:rsidR="00B5737C">
              <w:rPr>
                <w:b/>
              </w:rPr>
              <w:t>7</w:t>
            </w:r>
            <w:r w:rsidRPr="00EE2978">
              <w:rPr>
                <w:b/>
              </w:rPr>
              <w:t>г.</w:t>
            </w:r>
          </w:p>
        </w:tc>
        <w:tc>
          <w:tcPr>
            <w:tcW w:w="850" w:type="dxa"/>
          </w:tcPr>
          <w:p w:rsidR="00EE2978" w:rsidRPr="00EE2978" w:rsidRDefault="00EE2978" w:rsidP="00A240C5">
            <w:pPr>
              <w:widowControl w:val="0"/>
              <w:tabs>
                <w:tab w:val="left" w:pos="9355"/>
              </w:tabs>
              <w:ind w:left="-108"/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Уд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ес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,%</w:t>
            </w:r>
          </w:p>
        </w:tc>
        <w:tc>
          <w:tcPr>
            <w:tcW w:w="1134" w:type="dxa"/>
          </w:tcPr>
          <w:p w:rsidR="00EE2978" w:rsidRPr="00EE2978" w:rsidRDefault="00EE2978" w:rsidP="00B5737C">
            <w:pPr>
              <w:widowControl w:val="0"/>
              <w:tabs>
                <w:tab w:val="left" w:pos="9355"/>
              </w:tabs>
              <w:jc w:val="center"/>
              <w:rPr>
                <w:b/>
              </w:rPr>
            </w:pPr>
            <w:r w:rsidRPr="00EE2978">
              <w:rPr>
                <w:b/>
              </w:rPr>
              <w:t>202</w:t>
            </w:r>
            <w:r w:rsidR="00B5737C">
              <w:rPr>
                <w:b/>
              </w:rPr>
              <w:t>8</w:t>
            </w:r>
            <w:r w:rsidRPr="00EE2978">
              <w:rPr>
                <w:b/>
              </w:rPr>
              <w:t>г.</w:t>
            </w:r>
          </w:p>
        </w:tc>
        <w:tc>
          <w:tcPr>
            <w:tcW w:w="851" w:type="dxa"/>
          </w:tcPr>
          <w:p w:rsidR="00EE2978" w:rsidRPr="00EE2978" w:rsidRDefault="00EE2978" w:rsidP="00A240C5">
            <w:pPr>
              <w:widowControl w:val="0"/>
              <w:tabs>
                <w:tab w:val="left" w:pos="9355"/>
              </w:tabs>
              <w:ind w:left="-108"/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Уд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ес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,%</w:t>
            </w:r>
          </w:p>
        </w:tc>
      </w:tr>
      <w:tr w:rsidR="00A240C5" w:rsidRPr="00EE2978" w:rsidTr="00D767D3">
        <w:tc>
          <w:tcPr>
            <w:tcW w:w="534" w:type="dxa"/>
          </w:tcPr>
          <w:p w:rsidR="00EE2978" w:rsidRPr="00EE2978" w:rsidRDefault="00EE2978" w:rsidP="00CA2A28">
            <w:pPr>
              <w:widowControl w:val="0"/>
              <w:tabs>
                <w:tab w:val="left" w:pos="9355"/>
              </w:tabs>
              <w:jc w:val="both"/>
              <w:rPr>
                <w:b/>
              </w:rPr>
            </w:pPr>
          </w:p>
        </w:tc>
        <w:tc>
          <w:tcPr>
            <w:tcW w:w="3543" w:type="dxa"/>
          </w:tcPr>
          <w:p w:rsidR="00EE2978" w:rsidRPr="00EE2978" w:rsidRDefault="00EE2978" w:rsidP="00CA2A28">
            <w:pPr>
              <w:widowControl w:val="0"/>
              <w:tabs>
                <w:tab w:val="left" w:pos="9355"/>
              </w:tabs>
              <w:jc w:val="both"/>
              <w:rPr>
                <w:b/>
              </w:rPr>
            </w:pPr>
            <w:r w:rsidRPr="00EE2978">
              <w:rPr>
                <w:b/>
              </w:rPr>
              <w:t>Расходы бюджета, всего</w:t>
            </w:r>
          </w:p>
        </w:tc>
        <w:tc>
          <w:tcPr>
            <w:tcW w:w="1134" w:type="dxa"/>
            <w:vAlign w:val="center"/>
          </w:tcPr>
          <w:p w:rsidR="00EE2978" w:rsidRPr="00EE2978" w:rsidRDefault="00F6295E" w:rsidP="009D1F3E">
            <w:pPr>
              <w:widowControl w:val="0"/>
              <w:tabs>
                <w:tab w:val="left" w:pos="9355"/>
              </w:tabs>
              <w:rPr>
                <w:b/>
              </w:rPr>
            </w:pPr>
            <w:r>
              <w:rPr>
                <w:b/>
              </w:rPr>
              <w:t>1430481,5</w:t>
            </w:r>
          </w:p>
        </w:tc>
        <w:tc>
          <w:tcPr>
            <w:tcW w:w="851" w:type="dxa"/>
            <w:vAlign w:val="center"/>
          </w:tcPr>
          <w:p w:rsidR="00EE2978" w:rsidRPr="00EE2978" w:rsidRDefault="00C12EBA" w:rsidP="00EE2978">
            <w:pPr>
              <w:widowControl w:val="0"/>
              <w:tabs>
                <w:tab w:val="left" w:pos="9355"/>
              </w:tabs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</w:tcPr>
          <w:p w:rsidR="00EE2978" w:rsidRPr="00EE2978" w:rsidRDefault="00F6295E" w:rsidP="00CA2A28">
            <w:pPr>
              <w:widowControl w:val="0"/>
              <w:tabs>
                <w:tab w:val="left" w:pos="9355"/>
              </w:tabs>
              <w:jc w:val="center"/>
              <w:rPr>
                <w:b/>
              </w:rPr>
            </w:pPr>
            <w:r>
              <w:rPr>
                <w:b/>
              </w:rPr>
              <w:t>1296527,4</w:t>
            </w:r>
          </w:p>
        </w:tc>
        <w:tc>
          <w:tcPr>
            <w:tcW w:w="850" w:type="dxa"/>
          </w:tcPr>
          <w:p w:rsidR="00EE2978" w:rsidRPr="00EE2978" w:rsidRDefault="00C12EBA" w:rsidP="00EE2978">
            <w:pPr>
              <w:widowControl w:val="0"/>
              <w:tabs>
                <w:tab w:val="left" w:pos="9355"/>
              </w:tabs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</w:tcPr>
          <w:p w:rsidR="00EE2978" w:rsidRPr="00EE2978" w:rsidRDefault="00F6295E" w:rsidP="00CA2A28">
            <w:pPr>
              <w:widowControl w:val="0"/>
              <w:tabs>
                <w:tab w:val="left" w:pos="9355"/>
              </w:tabs>
              <w:jc w:val="center"/>
              <w:rPr>
                <w:b/>
              </w:rPr>
            </w:pPr>
            <w:r>
              <w:rPr>
                <w:b/>
              </w:rPr>
              <w:t>1416003,4</w:t>
            </w:r>
          </w:p>
        </w:tc>
        <w:tc>
          <w:tcPr>
            <w:tcW w:w="851" w:type="dxa"/>
          </w:tcPr>
          <w:p w:rsidR="00EE2978" w:rsidRPr="00EE2978" w:rsidRDefault="00C12EBA" w:rsidP="00EE2978">
            <w:pPr>
              <w:widowControl w:val="0"/>
              <w:tabs>
                <w:tab w:val="left" w:pos="9355"/>
              </w:tabs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A240C5" w:rsidRPr="00EE2978" w:rsidTr="00D767D3">
        <w:tc>
          <w:tcPr>
            <w:tcW w:w="534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  <w:rPr>
                <w:b/>
              </w:rPr>
            </w:pPr>
            <w:r w:rsidRPr="00EE2978">
              <w:rPr>
                <w:b/>
              </w:rPr>
              <w:t>901</w:t>
            </w:r>
          </w:p>
        </w:tc>
        <w:tc>
          <w:tcPr>
            <w:tcW w:w="3543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</w:pPr>
            <w:r w:rsidRPr="00EE2978">
              <w:t>Администрация Стародубского муниципального округа Брянской области</w:t>
            </w:r>
          </w:p>
        </w:tc>
        <w:tc>
          <w:tcPr>
            <w:tcW w:w="1134" w:type="dxa"/>
            <w:vAlign w:val="center"/>
          </w:tcPr>
          <w:p w:rsidR="00EE2978" w:rsidRPr="00EE2978" w:rsidRDefault="002F475B" w:rsidP="009F5F27">
            <w:pPr>
              <w:widowControl w:val="0"/>
              <w:tabs>
                <w:tab w:val="left" w:pos="9355"/>
              </w:tabs>
              <w:jc w:val="center"/>
            </w:pPr>
            <w:r>
              <w:t>570802,1</w:t>
            </w:r>
          </w:p>
        </w:tc>
        <w:tc>
          <w:tcPr>
            <w:tcW w:w="851" w:type="dxa"/>
            <w:vAlign w:val="center"/>
          </w:tcPr>
          <w:p w:rsidR="00EE2978" w:rsidRPr="00EE2978" w:rsidRDefault="00F6295E" w:rsidP="00C12EBA">
            <w:pPr>
              <w:widowControl w:val="0"/>
              <w:tabs>
                <w:tab w:val="left" w:pos="9355"/>
              </w:tabs>
              <w:jc w:val="center"/>
            </w:pPr>
            <w:r>
              <w:t>39,9</w:t>
            </w:r>
          </w:p>
        </w:tc>
        <w:tc>
          <w:tcPr>
            <w:tcW w:w="1134" w:type="dxa"/>
          </w:tcPr>
          <w:p w:rsidR="00655487" w:rsidRDefault="00655487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2F475B" w:rsidP="009F5F27">
            <w:pPr>
              <w:widowControl w:val="0"/>
              <w:tabs>
                <w:tab w:val="left" w:pos="9355"/>
              </w:tabs>
              <w:jc w:val="center"/>
            </w:pPr>
            <w:r>
              <w:t>101420,1</w:t>
            </w:r>
          </w:p>
        </w:tc>
        <w:tc>
          <w:tcPr>
            <w:tcW w:w="850" w:type="dxa"/>
          </w:tcPr>
          <w:p w:rsidR="00655487" w:rsidRDefault="00655487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F6295E" w:rsidP="009F5F27">
            <w:pPr>
              <w:widowControl w:val="0"/>
              <w:tabs>
                <w:tab w:val="left" w:pos="9355"/>
              </w:tabs>
              <w:jc w:val="center"/>
            </w:pPr>
            <w:r>
              <w:t>7,8</w:t>
            </w:r>
          </w:p>
        </w:tc>
        <w:tc>
          <w:tcPr>
            <w:tcW w:w="1134" w:type="dxa"/>
          </w:tcPr>
          <w:p w:rsidR="00655487" w:rsidRDefault="00655487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2F475B" w:rsidP="009F5F27">
            <w:pPr>
              <w:widowControl w:val="0"/>
              <w:tabs>
                <w:tab w:val="left" w:pos="9355"/>
              </w:tabs>
              <w:jc w:val="center"/>
            </w:pPr>
            <w:r>
              <w:t>101270,8</w:t>
            </w:r>
          </w:p>
        </w:tc>
        <w:tc>
          <w:tcPr>
            <w:tcW w:w="851" w:type="dxa"/>
          </w:tcPr>
          <w:p w:rsidR="00655487" w:rsidRDefault="00655487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42534B" w:rsidP="009F5F27">
            <w:pPr>
              <w:widowControl w:val="0"/>
              <w:tabs>
                <w:tab w:val="left" w:pos="9355"/>
              </w:tabs>
              <w:jc w:val="center"/>
            </w:pPr>
            <w:r>
              <w:t>32,4</w:t>
            </w:r>
          </w:p>
        </w:tc>
      </w:tr>
      <w:tr w:rsidR="00A240C5" w:rsidRPr="00EE2978" w:rsidTr="00D767D3">
        <w:tc>
          <w:tcPr>
            <w:tcW w:w="534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  <w:rPr>
                <w:b/>
              </w:rPr>
            </w:pPr>
            <w:r w:rsidRPr="00EE2978">
              <w:rPr>
                <w:b/>
              </w:rPr>
              <w:t>902</w:t>
            </w:r>
          </w:p>
        </w:tc>
        <w:tc>
          <w:tcPr>
            <w:tcW w:w="3543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</w:pPr>
            <w:r w:rsidRPr="00EE2978">
              <w:t>Контрольно-счетная палата Стародубского муниципального округа Брянской области</w:t>
            </w:r>
          </w:p>
        </w:tc>
        <w:tc>
          <w:tcPr>
            <w:tcW w:w="1134" w:type="dxa"/>
            <w:vAlign w:val="center"/>
          </w:tcPr>
          <w:p w:rsidR="00EE2978" w:rsidRPr="00EE2978" w:rsidRDefault="002F475B" w:rsidP="009F5F27">
            <w:pPr>
              <w:widowControl w:val="0"/>
              <w:tabs>
                <w:tab w:val="left" w:pos="9355"/>
              </w:tabs>
              <w:jc w:val="center"/>
            </w:pPr>
            <w:r>
              <w:t>2580,2</w:t>
            </w:r>
          </w:p>
        </w:tc>
        <w:tc>
          <w:tcPr>
            <w:tcW w:w="851" w:type="dxa"/>
            <w:vAlign w:val="center"/>
          </w:tcPr>
          <w:p w:rsidR="00EE2978" w:rsidRPr="00EE2978" w:rsidRDefault="00655487" w:rsidP="00C12EBA">
            <w:pPr>
              <w:widowControl w:val="0"/>
              <w:tabs>
                <w:tab w:val="left" w:pos="9355"/>
              </w:tabs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F132FF" w:rsidRDefault="00F132FF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2F475B" w:rsidP="009F5F27">
            <w:pPr>
              <w:widowControl w:val="0"/>
              <w:tabs>
                <w:tab w:val="left" w:pos="9355"/>
              </w:tabs>
              <w:jc w:val="center"/>
            </w:pPr>
            <w:r>
              <w:t>2580,2</w:t>
            </w:r>
          </w:p>
        </w:tc>
        <w:tc>
          <w:tcPr>
            <w:tcW w:w="850" w:type="dxa"/>
          </w:tcPr>
          <w:p w:rsidR="0042534B" w:rsidRDefault="0042534B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F6295E" w:rsidP="009F5F27">
            <w:pPr>
              <w:widowControl w:val="0"/>
              <w:tabs>
                <w:tab w:val="left" w:pos="9355"/>
              </w:tabs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F132FF" w:rsidRDefault="00F132FF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2F475B" w:rsidP="009F5F27">
            <w:pPr>
              <w:widowControl w:val="0"/>
              <w:tabs>
                <w:tab w:val="left" w:pos="9355"/>
              </w:tabs>
              <w:jc w:val="center"/>
            </w:pPr>
            <w:r>
              <w:t>2580,2</w:t>
            </w:r>
          </w:p>
        </w:tc>
        <w:tc>
          <w:tcPr>
            <w:tcW w:w="851" w:type="dxa"/>
          </w:tcPr>
          <w:p w:rsidR="00EE2978" w:rsidRPr="00EE2978" w:rsidRDefault="0042534B" w:rsidP="009F5F27">
            <w:pPr>
              <w:widowControl w:val="0"/>
              <w:tabs>
                <w:tab w:val="left" w:pos="9355"/>
              </w:tabs>
              <w:jc w:val="center"/>
            </w:pPr>
            <w:r>
              <w:t>0,1</w:t>
            </w:r>
          </w:p>
        </w:tc>
      </w:tr>
      <w:tr w:rsidR="00A240C5" w:rsidRPr="00EE2978" w:rsidTr="00D767D3">
        <w:tc>
          <w:tcPr>
            <w:tcW w:w="534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  <w:rPr>
                <w:b/>
              </w:rPr>
            </w:pPr>
            <w:r w:rsidRPr="00EE2978">
              <w:rPr>
                <w:b/>
              </w:rPr>
              <w:t>903</w:t>
            </w:r>
          </w:p>
        </w:tc>
        <w:tc>
          <w:tcPr>
            <w:tcW w:w="3543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</w:pPr>
            <w:r w:rsidRPr="00EE2978">
              <w:t>Отдел образования администрации Стародубского муниципального округа Брянской области</w:t>
            </w:r>
          </w:p>
        </w:tc>
        <w:tc>
          <w:tcPr>
            <w:tcW w:w="1134" w:type="dxa"/>
            <w:vAlign w:val="center"/>
          </w:tcPr>
          <w:p w:rsidR="00EE2978" w:rsidRPr="00EE2978" w:rsidRDefault="002F475B" w:rsidP="00D767D3">
            <w:pPr>
              <w:widowControl w:val="0"/>
              <w:tabs>
                <w:tab w:val="left" w:pos="9355"/>
              </w:tabs>
              <w:jc w:val="center"/>
            </w:pPr>
            <w:r>
              <w:t>677868,7</w:t>
            </w:r>
          </w:p>
        </w:tc>
        <w:tc>
          <w:tcPr>
            <w:tcW w:w="851" w:type="dxa"/>
            <w:vAlign w:val="center"/>
          </w:tcPr>
          <w:p w:rsidR="00EE2978" w:rsidRPr="00EE2978" w:rsidRDefault="00F6295E" w:rsidP="00C12EBA">
            <w:pPr>
              <w:widowControl w:val="0"/>
              <w:tabs>
                <w:tab w:val="left" w:pos="9355"/>
              </w:tabs>
              <w:jc w:val="center"/>
            </w:pPr>
            <w:r>
              <w:t>47,3</w:t>
            </w:r>
          </w:p>
        </w:tc>
        <w:tc>
          <w:tcPr>
            <w:tcW w:w="1134" w:type="dxa"/>
          </w:tcPr>
          <w:p w:rsidR="00076408" w:rsidRDefault="0007640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2F475B" w:rsidP="009F5F27">
            <w:pPr>
              <w:widowControl w:val="0"/>
              <w:tabs>
                <w:tab w:val="left" w:pos="9355"/>
              </w:tabs>
              <w:jc w:val="center"/>
            </w:pPr>
            <w:r>
              <w:t>650431,0</w:t>
            </w:r>
          </w:p>
        </w:tc>
        <w:tc>
          <w:tcPr>
            <w:tcW w:w="850" w:type="dxa"/>
          </w:tcPr>
          <w:p w:rsidR="00076408" w:rsidRDefault="0007640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F6295E" w:rsidP="009F5F27">
            <w:pPr>
              <w:widowControl w:val="0"/>
              <w:tabs>
                <w:tab w:val="left" w:pos="9355"/>
              </w:tabs>
              <w:jc w:val="center"/>
            </w:pPr>
            <w:r>
              <w:t>50,1</w:t>
            </w:r>
          </w:p>
        </w:tc>
        <w:tc>
          <w:tcPr>
            <w:tcW w:w="1134" w:type="dxa"/>
          </w:tcPr>
          <w:p w:rsidR="00076408" w:rsidRDefault="0007640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2F475B" w:rsidP="009F5F27">
            <w:pPr>
              <w:widowControl w:val="0"/>
              <w:tabs>
                <w:tab w:val="left" w:pos="9355"/>
              </w:tabs>
              <w:jc w:val="center"/>
            </w:pPr>
            <w:r>
              <w:t>664317,3</w:t>
            </w:r>
          </w:p>
        </w:tc>
        <w:tc>
          <w:tcPr>
            <w:tcW w:w="851" w:type="dxa"/>
          </w:tcPr>
          <w:p w:rsidR="00076408" w:rsidRDefault="0007640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F6295E" w:rsidP="009F5F27">
            <w:pPr>
              <w:widowControl w:val="0"/>
              <w:tabs>
                <w:tab w:val="left" w:pos="9355"/>
              </w:tabs>
              <w:jc w:val="center"/>
            </w:pPr>
            <w:r>
              <w:t>46,9</w:t>
            </w:r>
          </w:p>
        </w:tc>
      </w:tr>
      <w:tr w:rsidR="00A240C5" w:rsidRPr="00EE2978" w:rsidTr="00D767D3">
        <w:tc>
          <w:tcPr>
            <w:tcW w:w="534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  <w:rPr>
                <w:b/>
              </w:rPr>
            </w:pPr>
            <w:r w:rsidRPr="00EE2978">
              <w:rPr>
                <w:b/>
              </w:rPr>
              <w:t>904</w:t>
            </w:r>
          </w:p>
        </w:tc>
        <w:tc>
          <w:tcPr>
            <w:tcW w:w="3543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</w:pPr>
            <w:r w:rsidRPr="00EE2978">
              <w:t>Финансовое управление администрации Стародубского муниципального округа Брянской области</w:t>
            </w:r>
          </w:p>
        </w:tc>
        <w:tc>
          <w:tcPr>
            <w:tcW w:w="1134" w:type="dxa"/>
            <w:vAlign w:val="center"/>
          </w:tcPr>
          <w:p w:rsidR="00EE2978" w:rsidRPr="00EE2978" w:rsidRDefault="002F475B" w:rsidP="009F5F27">
            <w:pPr>
              <w:widowControl w:val="0"/>
              <w:tabs>
                <w:tab w:val="left" w:pos="9355"/>
              </w:tabs>
              <w:jc w:val="center"/>
            </w:pPr>
            <w:r>
              <w:t>11306,1</w:t>
            </w:r>
          </w:p>
        </w:tc>
        <w:tc>
          <w:tcPr>
            <w:tcW w:w="851" w:type="dxa"/>
            <w:vAlign w:val="center"/>
          </w:tcPr>
          <w:p w:rsidR="00EE2978" w:rsidRPr="00EE2978" w:rsidRDefault="00F6295E" w:rsidP="00C12EBA">
            <w:pPr>
              <w:widowControl w:val="0"/>
              <w:tabs>
                <w:tab w:val="left" w:pos="9355"/>
              </w:tabs>
              <w:jc w:val="center"/>
            </w:pPr>
            <w:r>
              <w:t>0,7</w:t>
            </w:r>
          </w:p>
        </w:tc>
        <w:tc>
          <w:tcPr>
            <w:tcW w:w="1134" w:type="dxa"/>
          </w:tcPr>
          <w:p w:rsidR="00076408" w:rsidRDefault="0007640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2F475B" w:rsidP="009F5F27">
            <w:pPr>
              <w:widowControl w:val="0"/>
              <w:tabs>
                <w:tab w:val="left" w:pos="9355"/>
              </w:tabs>
              <w:jc w:val="center"/>
            </w:pPr>
            <w:r>
              <w:t>26776,1</w:t>
            </w:r>
          </w:p>
        </w:tc>
        <w:tc>
          <w:tcPr>
            <w:tcW w:w="850" w:type="dxa"/>
          </w:tcPr>
          <w:p w:rsidR="00076408" w:rsidRDefault="0007640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F6295E" w:rsidP="009F5F27">
            <w:pPr>
              <w:widowControl w:val="0"/>
              <w:tabs>
                <w:tab w:val="left" w:pos="9355"/>
              </w:tabs>
              <w:jc w:val="center"/>
            </w:pPr>
            <w:r>
              <w:t>2,0</w:t>
            </w:r>
          </w:p>
        </w:tc>
        <w:tc>
          <w:tcPr>
            <w:tcW w:w="1134" w:type="dxa"/>
          </w:tcPr>
          <w:p w:rsidR="00076408" w:rsidRDefault="0007640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2F475B" w:rsidP="009F5F27">
            <w:pPr>
              <w:widowControl w:val="0"/>
              <w:tabs>
                <w:tab w:val="left" w:pos="9355"/>
              </w:tabs>
              <w:jc w:val="center"/>
            </w:pPr>
            <w:r>
              <w:t>43276,1</w:t>
            </w:r>
          </w:p>
        </w:tc>
        <w:tc>
          <w:tcPr>
            <w:tcW w:w="851" w:type="dxa"/>
          </w:tcPr>
          <w:p w:rsidR="0042534B" w:rsidRDefault="0042534B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F6295E" w:rsidP="009F5F27">
            <w:pPr>
              <w:widowControl w:val="0"/>
              <w:tabs>
                <w:tab w:val="left" w:pos="9355"/>
              </w:tabs>
              <w:jc w:val="center"/>
            </w:pPr>
            <w:r>
              <w:t>3,0</w:t>
            </w:r>
          </w:p>
        </w:tc>
      </w:tr>
      <w:tr w:rsidR="00A240C5" w:rsidRPr="00EE2978" w:rsidTr="00D767D3">
        <w:tc>
          <w:tcPr>
            <w:tcW w:w="534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  <w:rPr>
                <w:b/>
              </w:rPr>
            </w:pPr>
            <w:r w:rsidRPr="00EE2978">
              <w:rPr>
                <w:b/>
              </w:rPr>
              <w:t>905</w:t>
            </w:r>
          </w:p>
        </w:tc>
        <w:tc>
          <w:tcPr>
            <w:tcW w:w="3543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</w:pPr>
            <w:r w:rsidRPr="00EE2978">
              <w:t>Комитет по управлению муниципальным имуществом администрации Стародубского муниципального округа Брянской области</w:t>
            </w:r>
          </w:p>
        </w:tc>
        <w:tc>
          <w:tcPr>
            <w:tcW w:w="1134" w:type="dxa"/>
            <w:vAlign w:val="center"/>
          </w:tcPr>
          <w:p w:rsidR="00EE2978" w:rsidRPr="00EE2978" w:rsidRDefault="007A288B" w:rsidP="009F5F27">
            <w:pPr>
              <w:widowControl w:val="0"/>
              <w:tabs>
                <w:tab w:val="left" w:pos="9355"/>
              </w:tabs>
              <w:jc w:val="center"/>
            </w:pPr>
            <w:r>
              <w:t>8095,4</w:t>
            </w:r>
          </w:p>
        </w:tc>
        <w:tc>
          <w:tcPr>
            <w:tcW w:w="851" w:type="dxa"/>
            <w:vAlign w:val="center"/>
          </w:tcPr>
          <w:p w:rsidR="00EE2978" w:rsidRPr="00EE2978" w:rsidRDefault="00F6295E" w:rsidP="009F5F27">
            <w:pPr>
              <w:widowControl w:val="0"/>
              <w:tabs>
                <w:tab w:val="left" w:pos="9355"/>
              </w:tabs>
              <w:jc w:val="center"/>
            </w:pPr>
            <w:r>
              <w:t>0,5</w:t>
            </w:r>
          </w:p>
        </w:tc>
        <w:tc>
          <w:tcPr>
            <w:tcW w:w="1134" w:type="dxa"/>
          </w:tcPr>
          <w:p w:rsidR="00076408" w:rsidRDefault="0007640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6B21BB" w:rsidP="009F5F27">
            <w:pPr>
              <w:widowControl w:val="0"/>
              <w:tabs>
                <w:tab w:val="left" w:pos="9355"/>
              </w:tabs>
              <w:jc w:val="center"/>
            </w:pPr>
            <w:r>
              <w:t>7964,5</w:t>
            </w:r>
          </w:p>
        </w:tc>
        <w:tc>
          <w:tcPr>
            <w:tcW w:w="850" w:type="dxa"/>
          </w:tcPr>
          <w:p w:rsidR="00655487" w:rsidRDefault="00655487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F6295E" w:rsidP="009F5F27">
            <w:pPr>
              <w:widowControl w:val="0"/>
              <w:tabs>
                <w:tab w:val="left" w:pos="9355"/>
              </w:tabs>
              <w:jc w:val="center"/>
            </w:pPr>
            <w:r>
              <w:t>0,6</w:t>
            </w:r>
          </w:p>
        </w:tc>
        <w:tc>
          <w:tcPr>
            <w:tcW w:w="1134" w:type="dxa"/>
          </w:tcPr>
          <w:p w:rsidR="00076408" w:rsidRDefault="0007640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6B21BB" w:rsidP="009F5F27">
            <w:pPr>
              <w:widowControl w:val="0"/>
              <w:tabs>
                <w:tab w:val="left" w:pos="9355"/>
              </w:tabs>
              <w:jc w:val="center"/>
            </w:pPr>
            <w:r>
              <w:t>7964,5</w:t>
            </w:r>
          </w:p>
        </w:tc>
        <w:tc>
          <w:tcPr>
            <w:tcW w:w="851" w:type="dxa"/>
          </w:tcPr>
          <w:p w:rsidR="0042534B" w:rsidRDefault="0042534B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F6295E" w:rsidP="009F5F27">
            <w:pPr>
              <w:widowControl w:val="0"/>
              <w:tabs>
                <w:tab w:val="left" w:pos="9355"/>
              </w:tabs>
              <w:jc w:val="center"/>
            </w:pPr>
            <w:r>
              <w:t>0,5</w:t>
            </w:r>
          </w:p>
        </w:tc>
      </w:tr>
      <w:tr w:rsidR="00A240C5" w:rsidRPr="00EE2978" w:rsidTr="00D767D3">
        <w:tc>
          <w:tcPr>
            <w:tcW w:w="534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  <w:rPr>
                <w:b/>
              </w:rPr>
            </w:pPr>
            <w:r w:rsidRPr="00EE2978">
              <w:rPr>
                <w:b/>
              </w:rPr>
              <w:lastRenderedPageBreak/>
              <w:t>906</w:t>
            </w:r>
          </w:p>
        </w:tc>
        <w:tc>
          <w:tcPr>
            <w:tcW w:w="3543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</w:pPr>
            <w:r w:rsidRPr="00EE2978">
              <w:t>Отдел культуры, туризма, молодежной политики и спорта администрации Стародубского муниципального округа Брянской области</w:t>
            </w:r>
          </w:p>
        </w:tc>
        <w:tc>
          <w:tcPr>
            <w:tcW w:w="1134" w:type="dxa"/>
            <w:vAlign w:val="center"/>
          </w:tcPr>
          <w:p w:rsidR="00EE2978" w:rsidRPr="00EE2978" w:rsidRDefault="006B21BB" w:rsidP="009F5F27">
            <w:pPr>
              <w:widowControl w:val="0"/>
              <w:tabs>
                <w:tab w:val="left" w:pos="9355"/>
              </w:tabs>
              <w:jc w:val="center"/>
            </w:pPr>
            <w:r>
              <w:t>156277,3</w:t>
            </w:r>
          </w:p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EE2978" w:rsidRPr="00EE2978" w:rsidRDefault="00F6295E" w:rsidP="00D767D3">
            <w:r>
              <w:t>10,9</w:t>
            </w:r>
          </w:p>
        </w:tc>
        <w:tc>
          <w:tcPr>
            <w:tcW w:w="1134" w:type="dxa"/>
          </w:tcPr>
          <w:p w:rsidR="00076408" w:rsidRDefault="0007640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6B21BB" w:rsidP="009F5F27">
            <w:pPr>
              <w:widowControl w:val="0"/>
              <w:tabs>
                <w:tab w:val="left" w:pos="9355"/>
              </w:tabs>
              <w:jc w:val="center"/>
            </w:pPr>
            <w:r>
              <w:t>145202,3</w:t>
            </w:r>
          </w:p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center"/>
            </w:pPr>
          </w:p>
        </w:tc>
        <w:tc>
          <w:tcPr>
            <w:tcW w:w="850" w:type="dxa"/>
          </w:tcPr>
          <w:p w:rsidR="00EE2978" w:rsidRPr="00EE2978" w:rsidRDefault="00EE2978" w:rsidP="009F5F27"/>
          <w:p w:rsidR="00EE2978" w:rsidRPr="00EE2978" w:rsidRDefault="00F6295E" w:rsidP="009F5F27">
            <w:pPr>
              <w:widowControl w:val="0"/>
              <w:tabs>
                <w:tab w:val="left" w:pos="9355"/>
              </w:tabs>
              <w:jc w:val="center"/>
            </w:pPr>
            <w:r>
              <w:t>11,2</w:t>
            </w:r>
          </w:p>
        </w:tc>
        <w:tc>
          <w:tcPr>
            <w:tcW w:w="1134" w:type="dxa"/>
          </w:tcPr>
          <w:p w:rsidR="00076408" w:rsidRDefault="0007640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6B21BB" w:rsidP="009F5F27">
            <w:pPr>
              <w:widowControl w:val="0"/>
              <w:tabs>
                <w:tab w:val="left" w:pos="9355"/>
              </w:tabs>
              <w:jc w:val="center"/>
            </w:pPr>
            <w:r>
              <w:t>153339,3</w:t>
            </w:r>
          </w:p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center"/>
            </w:pPr>
          </w:p>
        </w:tc>
        <w:tc>
          <w:tcPr>
            <w:tcW w:w="851" w:type="dxa"/>
          </w:tcPr>
          <w:p w:rsidR="00EE2978" w:rsidRPr="00EE2978" w:rsidRDefault="00EE2978" w:rsidP="009F5F27"/>
          <w:p w:rsidR="00EE2978" w:rsidRPr="00EE2978" w:rsidRDefault="00F6295E" w:rsidP="009F5F27">
            <w:pPr>
              <w:widowControl w:val="0"/>
              <w:tabs>
                <w:tab w:val="left" w:pos="9355"/>
              </w:tabs>
              <w:jc w:val="center"/>
            </w:pPr>
            <w:r>
              <w:t>10,8</w:t>
            </w:r>
          </w:p>
        </w:tc>
      </w:tr>
      <w:tr w:rsidR="00A240C5" w:rsidRPr="00EE2978" w:rsidTr="00D767D3">
        <w:trPr>
          <w:trHeight w:val="638"/>
        </w:trPr>
        <w:tc>
          <w:tcPr>
            <w:tcW w:w="534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  <w:rPr>
                <w:b/>
              </w:rPr>
            </w:pPr>
            <w:r w:rsidRPr="00EE2978">
              <w:rPr>
                <w:b/>
              </w:rPr>
              <w:t>907</w:t>
            </w:r>
          </w:p>
        </w:tc>
        <w:tc>
          <w:tcPr>
            <w:tcW w:w="3543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both"/>
            </w:pPr>
            <w:r w:rsidRPr="00EE2978">
              <w:t>Совет народных депутатов Стародубского муниципального округа Брянской области</w:t>
            </w:r>
          </w:p>
        </w:tc>
        <w:tc>
          <w:tcPr>
            <w:tcW w:w="1134" w:type="dxa"/>
            <w:vAlign w:val="center"/>
          </w:tcPr>
          <w:p w:rsidR="00EE2978" w:rsidRPr="00EE2978" w:rsidRDefault="0042534B" w:rsidP="009F5F27">
            <w:pPr>
              <w:widowControl w:val="0"/>
              <w:tabs>
                <w:tab w:val="left" w:pos="9355"/>
              </w:tabs>
            </w:pPr>
            <w:r>
              <w:t xml:space="preserve"> </w:t>
            </w:r>
            <w:r w:rsidR="006B21BB">
              <w:t>3551,5</w:t>
            </w:r>
          </w:p>
          <w:p w:rsidR="00EE2978" w:rsidRPr="00EE2978" w:rsidRDefault="00EE2978" w:rsidP="009F5F27">
            <w:pPr>
              <w:widowControl w:val="0"/>
              <w:tabs>
                <w:tab w:val="left" w:pos="9355"/>
              </w:tabs>
            </w:pPr>
          </w:p>
        </w:tc>
        <w:tc>
          <w:tcPr>
            <w:tcW w:w="851" w:type="dxa"/>
            <w:vAlign w:val="center"/>
          </w:tcPr>
          <w:p w:rsidR="00EE2978" w:rsidRPr="00EE2978" w:rsidRDefault="00F6295E" w:rsidP="00D767D3">
            <w:r>
              <w:t>0,2</w:t>
            </w:r>
          </w:p>
        </w:tc>
        <w:tc>
          <w:tcPr>
            <w:tcW w:w="1134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6B21BB" w:rsidP="009F5F27">
            <w:pPr>
              <w:widowControl w:val="0"/>
              <w:tabs>
                <w:tab w:val="left" w:pos="9355"/>
              </w:tabs>
              <w:jc w:val="center"/>
            </w:pPr>
            <w:r>
              <w:t>3366,7</w:t>
            </w:r>
          </w:p>
        </w:tc>
        <w:tc>
          <w:tcPr>
            <w:tcW w:w="850" w:type="dxa"/>
          </w:tcPr>
          <w:p w:rsidR="00655487" w:rsidRDefault="00655487" w:rsidP="00D767D3"/>
          <w:p w:rsidR="00EE2978" w:rsidRPr="00EE2978" w:rsidRDefault="0042534B" w:rsidP="00D767D3">
            <w:r>
              <w:t xml:space="preserve">   0,2</w:t>
            </w:r>
          </w:p>
        </w:tc>
        <w:tc>
          <w:tcPr>
            <w:tcW w:w="1134" w:type="dxa"/>
          </w:tcPr>
          <w:p w:rsidR="00EE2978" w:rsidRPr="00EE2978" w:rsidRDefault="00EE2978" w:rsidP="009F5F27">
            <w:pPr>
              <w:widowControl w:val="0"/>
              <w:tabs>
                <w:tab w:val="left" w:pos="9355"/>
              </w:tabs>
              <w:jc w:val="center"/>
            </w:pPr>
          </w:p>
          <w:p w:rsidR="00EE2978" w:rsidRPr="00EE2978" w:rsidRDefault="006B21BB" w:rsidP="009F5F27">
            <w:pPr>
              <w:widowControl w:val="0"/>
              <w:tabs>
                <w:tab w:val="left" w:pos="9355"/>
              </w:tabs>
              <w:jc w:val="center"/>
            </w:pPr>
            <w:r>
              <w:t>3366,7</w:t>
            </w:r>
          </w:p>
        </w:tc>
        <w:tc>
          <w:tcPr>
            <w:tcW w:w="851" w:type="dxa"/>
          </w:tcPr>
          <w:p w:rsidR="00EE2978" w:rsidRPr="00EE2978" w:rsidRDefault="00EE2978" w:rsidP="009F5F27"/>
          <w:p w:rsidR="00EE2978" w:rsidRPr="00EE2978" w:rsidRDefault="0042534B" w:rsidP="009F5F27">
            <w:pPr>
              <w:widowControl w:val="0"/>
              <w:tabs>
                <w:tab w:val="left" w:pos="9355"/>
              </w:tabs>
              <w:jc w:val="center"/>
            </w:pPr>
            <w:r>
              <w:t>0,2</w:t>
            </w:r>
          </w:p>
        </w:tc>
      </w:tr>
    </w:tbl>
    <w:p w:rsidR="00710D09" w:rsidRPr="00EE2978" w:rsidRDefault="00710D09" w:rsidP="009F5F27">
      <w:pPr>
        <w:widowControl w:val="0"/>
        <w:tabs>
          <w:tab w:val="left" w:pos="9355"/>
        </w:tabs>
        <w:ind w:firstLine="709"/>
        <w:jc w:val="both"/>
        <w:rPr>
          <w:color w:val="FF0000"/>
        </w:rPr>
      </w:pPr>
    </w:p>
    <w:p w:rsidR="00EF410F" w:rsidRPr="00710D09" w:rsidRDefault="00EF410F" w:rsidP="00325273">
      <w:pPr>
        <w:widowControl w:val="0"/>
        <w:tabs>
          <w:tab w:val="left" w:pos="9355"/>
        </w:tabs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 w:rsidRPr="00710D09">
        <w:rPr>
          <w:sz w:val="28"/>
          <w:szCs w:val="28"/>
        </w:rPr>
        <w:t>Наиболее крупными главными распорядителями по объе</w:t>
      </w:r>
      <w:r w:rsidR="000E1CD3" w:rsidRPr="00710D09">
        <w:rPr>
          <w:sz w:val="28"/>
          <w:szCs w:val="28"/>
        </w:rPr>
        <w:t>мам бюджетных средств являются</w:t>
      </w:r>
      <w:r w:rsidR="00B2327C">
        <w:rPr>
          <w:sz w:val="28"/>
          <w:szCs w:val="28"/>
        </w:rPr>
        <w:t xml:space="preserve"> </w:t>
      </w:r>
      <w:r w:rsidR="000E1CD3" w:rsidRPr="00710D09">
        <w:rPr>
          <w:sz w:val="28"/>
          <w:szCs w:val="28"/>
        </w:rPr>
        <w:t xml:space="preserve"> </w:t>
      </w:r>
      <w:r w:rsidR="00710D09" w:rsidRPr="00710D09">
        <w:rPr>
          <w:b/>
          <w:sz w:val="28"/>
          <w:szCs w:val="28"/>
        </w:rPr>
        <w:t>3</w:t>
      </w:r>
      <w:r w:rsidR="00DB190D">
        <w:rPr>
          <w:b/>
          <w:sz w:val="28"/>
          <w:szCs w:val="28"/>
        </w:rPr>
        <w:t xml:space="preserve"> </w:t>
      </w:r>
      <w:r w:rsidR="00A75AF3" w:rsidRPr="00710D09">
        <w:rPr>
          <w:sz w:val="28"/>
          <w:szCs w:val="28"/>
        </w:rPr>
        <w:t>главных распорядителя бюдже</w:t>
      </w:r>
      <w:r w:rsidR="00710D09" w:rsidRPr="00710D09">
        <w:rPr>
          <w:sz w:val="28"/>
          <w:szCs w:val="28"/>
        </w:rPr>
        <w:t xml:space="preserve">тных средств: </w:t>
      </w:r>
      <w:r w:rsidR="00151D6D" w:rsidRPr="00151D6D">
        <w:rPr>
          <w:sz w:val="28"/>
          <w:szCs w:val="28"/>
        </w:rPr>
        <w:t xml:space="preserve">администрация Стародубского муниципального округа Брянской области, отдел образования администрации Стародубского муниципального округа Брянской области, отдел культуры, туризма, молодежной политики и спорта администрации Стародубского муниципального округа Брянской области </w:t>
      </w:r>
      <w:r w:rsidRPr="00710D09">
        <w:rPr>
          <w:sz w:val="28"/>
          <w:szCs w:val="28"/>
        </w:rPr>
        <w:t>н</w:t>
      </w:r>
      <w:r w:rsidR="00710D09" w:rsidRPr="00710D09">
        <w:rPr>
          <w:sz w:val="28"/>
          <w:szCs w:val="28"/>
        </w:rPr>
        <w:t>а которые в проекте бюджета 202</w:t>
      </w:r>
      <w:r w:rsidR="00023A40">
        <w:rPr>
          <w:sz w:val="28"/>
          <w:szCs w:val="28"/>
        </w:rPr>
        <w:t>6</w:t>
      </w:r>
      <w:r w:rsidRPr="00710D09">
        <w:rPr>
          <w:sz w:val="28"/>
          <w:szCs w:val="28"/>
        </w:rPr>
        <w:t> года запланиров</w:t>
      </w:r>
      <w:r w:rsidR="00CB4B9D" w:rsidRPr="00710D09">
        <w:rPr>
          <w:sz w:val="28"/>
          <w:szCs w:val="28"/>
        </w:rPr>
        <w:t xml:space="preserve">ано </w:t>
      </w:r>
      <w:r w:rsidR="00023A40">
        <w:rPr>
          <w:b/>
          <w:sz w:val="28"/>
          <w:szCs w:val="28"/>
        </w:rPr>
        <w:t>98,1</w:t>
      </w:r>
      <w:r w:rsidR="00A75AF3" w:rsidRPr="00710D09">
        <w:rPr>
          <w:b/>
          <w:sz w:val="28"/>
          <w:szCs w:val="28"/>
        </w:rPr>
        <w:t xml:space="preserve">% общих расходов </w:t>
      </w:r>
      <w:r w:rsidRPr="00710D09">
        <w:rPr>
          <w:b/>
          <w:sz w:val="28"/>
          <w:szCs w:val="28"/>
        </w:rPr>
        <w:t>бюджета</w:t>
      </w:r>
      <w:r w:rsidR="00D1788F">
        <w:rPr>
          <w:b/>
          <w:sz w:val="28"/>
          <w:szCs w:val="28"/>
        </w:rPr>
        <w:t xml:space="preserve"> </w:t>
      </w:r>
      <w:r w:rsidR="00151D6D">
        <w:rPr>
          <w:b/>
          <w:sz w:val="28"/>
          <w:szCs w:val="28"/>
        </w:rPr>
        <w:t>муниципального</w:t>
      </w:r>
      <w:r w:rsidR="00710D09" w:rsidRPr="00710D09">
        <w:rPr>
          <w:b/>
          <w:sz w:val="28"/>
          <w:szCs w:val="28"/>
        </w:rPr>
        <w:t xml:space="preserve"> округа</w:t>
      </w:r>
      <w:r w:rsidRPr="00710D09">
        <w:rPr>
          <w:b/>
          <w:sz w:val="28"/>
          <w:szCs w:val="28"/>
        </w:rPr>
        <w:t>.</w:t>
      </w:r>
      <w:proofErr w:type="gramEnd"/>
    </w:p>
    <w:p w:rsidR="007013C0" w:rsidRPr="00B05D5F" w:rsidRDefault="007013C0" w:rsidP="004C2D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6B9" w:rsidRDefault="00F006B9" w:rsidP="00D001C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B05D5F">
        <w:rPr>
          <w:b/>
          <w:sz w:val="28"/>
          <w:szCs w:val="28"/>
        </w:rPr>
        <w:t>5.1 Расходы по разделам и подразделам бюджетной классификации</w:t>
      </w:r>
    </w:p>
    <w:p w:rsidR="00185760" w:rsidRPr="00400ABA" w:rsidRDefault="00185760" w:rsidP="00D001C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F006B9" w:rsidRPr="00B05D5F" w:rsidRDefault="00564099" w:rsidP="00FA1BA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64099">
        <w:rPr>
          <w:sz w:val="28"/>
          <w:szCs w:val="28"/>
        </w:rPr>
        <w:t xml:space="preserve">Структура расходов бюджета Стародубского муниципального округа Брянской области </w:t>
      </w:r>
      <w:r w:rsidR="00FA1BAF">
        <w:rPr>
          <w:sz w:val="28"/>
          <w:szCs w:val="28"/>
        </w:rPr>
        <w:t>в</w:t>
      </w:r>
      <w:r w:rsidR="00F006B9" w:rsidRPr="00B05D5F">
        <w:rPr>
          <w:sz w:val="28"/>
          <w:szCs w:val="28"/>
        </w:rPr>
        <w:t xml:space="preserve"> разрезе </w:t>
      </w:r>
      <w:r w:rsidR="00EA0815" w:rsidRPr="00B05D5F">
        <w:rPr>
          <w:sz w:val="28"/>
          <w:szCs w:val="28"/>
        </w:rPr>
        <w:t>на 20</w:t>
      </w:r>
      <w:r w:rsidR="00B05D5F" w:rsidRPr="00B05D5F">
        <w:rPr>
          <w:sz w:val="28"/>
          <w:szCs w:val="28"/>
        </w:rPr>
        <w:t>2</w:t>
      </w:r>
      <w:r w:rsidR="00281B31">
        <w:rPr>
          <w:sz w:val="28"/>
          <w:szCs w:val="28"/>
        </w:rPr>
        <w:t>6</w:t>
      </w:r>
      <w:r w:rsidR="00B05D5F" w:rsidRPr="00B05D5F">
        <w:rPr>
          <w:sz w:val="28"/>
          <w:szCs w:val="28"/>
        </w:rPr>
        <w:t>-202</w:t>
      </w:r>
      <w:r w:rsidR="00281B31">
        <w:rPr>
          <w:sz w:val="28"/>
          <w:szCs w:val="28"/>
        </w:rPr>
        <w:t>8</w:t>
      </w:r>
      <w:r w:rsidR="00F006B9" w:rsidRPr="00B05D5F">
        <w:rPr>
          <w:sz w:val="28"/>
          <w:szCs w:val="28"/>
        </w:rPr>
        <w:t xml:space="preserve"> год</w:t>
      </w:r>
      <w:r w:rsidR="005029FB" w:rsidRPr="00B05D5F">
        <w:rPr>
          <w:sz w:val="28"/>
          <w:szCs w:val="28"/>
        </w:rPr>
        <w:t>ы</w:t>
      </w:r>
      <w:r w:rsidR="00F006B9" w:rsidRPr="00B05D5F">
        <w:rPr>
          <w:sz w:val="28"/>
          <w:szCs w:val="28"/>
        </w:rPr>
        <w:t xml:space="preserve"> запланированы в следующих объемах:</w:t>
      </w:r>
    </w:p>
    <w:p w:rsidR="00AF1072" w:rsidRPr="00B05D5F" w:rsidRDefault="00AF1072" w:rsidP="00325273">
      <w:pPr>
        <w:spacing w:line="276" w:lineRule="auto"/>
        <w:jc w:val="center"/>
        <w:rPr>
          <w:b/>
          <w:sz w:val="28"/>
          <w:szCs w:val="28"/>
        </w:rPr>
      </w:pPr>
      <w:r w:rsidRPr="00B05D5F">
        <w:rPr>
          <w:b/>
          <w:sz w:val="28"/>
          <w:szCs w:val="28"/>
        </w:rPr>
        <w:t>Раздел 010</w:t>
      </w:r>
      <w:r w:rsidR="000338AA" w:rsidRPr="00B05D5F">
        <w:rPr>
          <w:b/>
          <w:sz w:val="28"/>
          <w:szCs w:val="28"/>
        </w:rPr>
        <w:t>0 «Общегосударственные вопросы»</w:t>
      </w:r>
    </w:p>
    <w:p w:rsidR="007013C0" w:rsidRPr="00B05D5F" w:rsidRDefault="00E032C2" w:rsidP="00325273">
      <w:pPr>
        <w:spacing w:line="276" w:lineRule="auto"/>
        <w:ind w:firstLine="540"/>
        <w:jc w:val="both"/>
        <w:rPr>
          <w:sz w:val="28"/>
          <w:szCs w:val="28"/>
        </w:rPr>
      </w:pPr>
      <w:r w:rsidRPr="00B05D5F">
        <w:rPr>
          <w:sz w:val="28"/>
          <w:szCs w:val="28"/>
        </w:rPr>
        <w:t>В разделе общегосударственные вопросы запланированы средства на содержание аппарата</w:t>
      </w:r>
      <w:r w:rsidR="007013C0" w:rsidRPr="00B05D5F">
        <w:rPr>
          <w:sz w:val="28"/>
          <w:szCs w:val="28"/>
        </w:rPr>
        <w:t>.</w:t>
      </w:r>
    </w:p>
    <w:p w:rsidR="00611959" w:rsidRPr="001B2E8E" w:rsidRDefault="007013C0" w:rsidP="00325273">
      <w:pPr>
        <w:spacing w:line="276" w:lineRule="auto"/>
        <w:ind w:firstLine="540"/>
        <w:jc w:val="both"/>
        <w:rPr>
          <w:sz w:val="28"/>
          <w:szCs w:val="28"/>
        </w:rPr>
      </w:pPr>
      <w:r w:rsidRPr="001B2E8E">
        <w:rPr>
          <w:sz w:val="28"/>
          <w:szCs w:val="28"/>
        </w:rPr>
        <w:t xml:space="preserve">По данному разделу </w:t>
      </w:r>
      <w:r w:rsidR="00B05D5F" w:rsidRPr="001B2E8E">
        <w:rPr>
          <w:b/>
          <w:sz w:val="28"/>
          <w:szCs w:val="28"/>
        </w:rPr>
        <w:t>в 202</w:t>
      </w:r>
      <w:r w:rsidR="00FA1BAF">
        <w:rPr>
          <w:b/>
          <w:sz w:val="28"/>
          <w:szCs w:val="28"/>
        </w:rPr>
        <w:t>6</w:t>
      </w:r>
      <w:r w:rsidR="00E032C2" w:rsidRPr="001B2E8E">
        <w:rPr>
          <w:b/>
          <w:sz w:val="28"/>
          <w:szCs w:val="28"/>
        </w:rPr>
        <w:t xml:space="preserve"> году</w:t>
      </w:r>
      <w:r w:rsidRPr="001B2E8E">
        <w:rPr>
          <w:sz w:val="28"/>
          <w:szCs w:val="28"/>
        </w:rPr>
        <w:t xml:space="preserve"> предусмотрены средства</w:t>
      </w:r>
      <w:r w:rsidR="00E032C2" w:rsidRPr="001B2E8E">
        <w:rPr>
          <w:sz w:val="28"/>
          <w:szCs w:val="28"/>
        </w:rPr>
        <w:t xml:space="preserve"> в сумме</w:t>
      </w:r>
      <w:r w:rsidR="00DB190D">
        <w:rPr>
          <w:sz w:val="28"/>
          <w:szCs w:val="28"/>
        </w:rPr>
        <w:t xml:space="preserve"> </w:t>
      </w:r>
      <w:r w:rsidR="00050173">
        <w:rPr>
          <w:b/>
          <w:bCs/>
          <w:color w:val="000000" w:themeColor="text1"/>
          <w:sz w:val="28"/>
          <w:szCs w:val="28"/>
        </w:rPr>
        <w:t>130953,9</w:t>
      </w:r>
      <w:r w:rsidR="009E3C30" w:rsidRPr="001B2E8E">
        <w:rPr>
          <w:sz w:val="28"/>
          <w:szCs w:val="28"/>
        </w:rPr>
        <w:t> </w:t>
      </w:r>
      <w:r w:rsidR="00E032C2" w:rsidRPr="001B2E8E">
        <w:rPr>
          <w:b/>
          <w:sz w:val="28"/>
          <w:szCs w:val="28"/>
        </w:rPr>
        <w:t>тыс. рублей</w:t>
      </w:r>
      <w:r w:rsidRPr="001B2E8E">
        <w:rPr>
          <w:sz w:val="28"/>
          <w:szCs w:val="28"/>
        </w:rPr>
        <w:t xml:space="preserve">. Удельный вес в общей сумме расходов </w:t>
      </w:r>
      <w:r w:rsidR="006F6C69">
        <w:rPr>
          <w:sz w:val="28"/>
          <w:szCs w:val="28"/>
        </w:rPr>
        <w:t>муниципального</w:t>
      </w:r>
      <w:r w:rsidRPr="001B2E8E">
        <w:rPr>
          <w:sz w:val="28"/>
          <w:szCs w:val="28"/>
        </w:rPr>
        <w:t xml:space="preserve"> бюджета  составляет</w:t>
      </w:r>
      <w:r w:rsidR="00F5420E">
        <w:rPr>
          <w:sz w:val="28"/>
          <w:szCs w:val="28"/>
        </w:rPr>
        <w:t xml:space="preserve"> </w:t>
      </w:r>
      <w:r w:rsidR="00050173">
        <w:rPr>
          <w:sz w:val="28"/>
          <w:szCs w:val="28"/>
        </w:rPr>
        <w:t>9,1</w:t>
      </w:r>
      <w:r w:rsidR="00E032C2" w:rsidRPr="001B2E8E">
        <w:rPr>
          <w:sz w:val="28"/>
          <w:szCs w:val="28"/>
        </w:rPr>
        <w:t>%</w:t>
      </w:r>
      <w:r w:rsidR="009E3C30" w:rsidRPr="001B2E8E">
        <w:rPr>
          <w:sz w:val="28"/>
          <w:szCs w:val="28"/>
        </w:rPr>
        <w:t>.</w:t>
      </w:r>
    </w:p>
    <w:p w:rsidR="006F6C69" w:rsidRDefault="00232F91" w:rsidP="00325273">
      <w:pPr>
        <w:spacing w:line="276" w:lineRule="auto"/>
        <w:ind w:firstLine="540"/>
        <w:jc w:val="both"/>
        <w:rPr>
          <w:sz w:val="28"/>
          <w:szCs w:val="28"/>
        </w:rPr>
      </w:pPr>
      <w:r w:rsidRPr="001B2E8E">
        <w:rPr>
          <w:sz w:val="28"/>
          <w:szCs w:val="28"/>
        </w:rPr>
        <w:t>На</w:t>
      </w:r>
      <w:r w:rsidR="00F5420E">
        <w:rPr>
          <w:sz w:val="28"/>
          <w:szCs w:val="28"/>
        </w:rPr>
        <w:t xml:space="preserve"> </w:t>
      </w:r>
      <w:r w:rsidR="001B2E8E" w:rsidRPr="001B2E8E">
        <w:rPr>
          <w:b/>
          <w:sz w:val="28"/>
          <w:szCs w:val="28"/>
        </w:rPr>
        <w:t>202</w:t>
      </w:r>
      <w:r w:rsidR="00050173">
        <w:rPr>
          <w:b/>
          <w:sz w:val="28"/>
          <w:szCs w:val="28"/>
        </w:rPr>
        <w:t>7</w:t>
      </w:r>
      <w:r w:rsidR="00F5420E">
        <w:rPr>
          <w:b/>
          <w:sz w:val="28"/>
          <w:szCs w:val="28"/>
        </w:rPr>
        <w:t xml:space="preserve"> </w:t>
      </w:r>
      <w:r w:rsidR="003C6D9F" w:rsidRPr="001B2E8E">
        <w:rPr>
          <w:sz w:val="28"/>
          <w:szCs w:val="28"/>
        </w:rPr>
        <w:t>год</w:t>
      </w:r>
      <w:r w:rsidR="004E3134" w:rsidRPr="001B2E8E">
        <w:rPr>
          <w:sz w:val="28"/>
          <w:szCs w:val="28"/>
        </w:rPr>
        <w:t xml:space="preserve"> расходы запланированы в сумме </w:t>
      </w:r>
      <w:r w:rsidR="00050173">
        <w:rPr>
          <w:b/>
          <w:bCs/>
          <w:sz w:val="28"/>
          <w:szCs w:val="28"/>
        </w:rPr>
        <w:t>142107,8</w:t>
      </w:r>
      <w:r w:rsidR="00F5420E">
        <w:rPr>
          <w:b/>
          <w:bCs/>
          <w:sz w:val="28"/>
          <w:szCs w:val="28"/>
        </w:rPr>
        <w:t xml:space="preserve"> </w:t>
      </w:r>
      <w:r w:rsidRPr="001B2E8E">
        <w:rPr>
          <w:b/>
          <w:sz w:val="28"/>
          <w:szCs w:val="28"/>
        </w:rPr>
        <w:t>тыс. рублей</w:t>
      </w:r>
      <w:r w:rsidRPr="001B2E8E">
        <w:rPr>
          <w:sz w:val="28"/>
          <w:szCs w:val="28"/>
        </w:rPr>
        <w:t xml:space="preserve"> и на  </w:t>
      </w:r>
      <w:r w:rsidR="001B2E8E" w:rsidRPr="001B2E8E">
        <w:rPr>
          <w:b/>
          <w:sz w:val="28"/>
          <w:szCs w:val="28"/>
        </w:rPr>
        <w:t>202</w:t>
      </w:r>
      <w:r w:rsidR="003D0AA2">
        <w:rPr>
          <w:b/>
          <w:sz w:val="28"/>
          <w:szCs w:val="28"/>
        </w:rPr>
        <w:t>7</w:t>
      </w:r>
      <w:r w:rsidR="00F5420E">
        <w:rPr>
          <w:b/>
          <w:sz w:val="28"/>
          <w:szCs w:val="28"/>
        </w:rPr>
        <w:t xml:space="preserve"> </w:t>
      </w:r>
      <w:r w:rsidR="004E3134" w:rsidRPr="001B2E8E">
        <w:rPr>
          <w:b/>
          <w:sz w:val="28"/>
          <w:szCs w:val="28"/>
        </w:rPr>
        <w:t>год</w:t>
      </w:r>
      <w:r w:rsidR="00F5420E">
        <w:rPr>
          <w:b/>
          <w:sz w:val="28"/>
          <w:szCs w:val="28"/>
        </w:rPr>
        <w:t xml:space="preserve"> </w:t>
      </w:r>
      <w:r w:rsidR="003C6D9F" w:rsidRPr="001B2E8E">
        <w:rPr>
          <w:sz w:val="28"/>
          <w:szCs w:val="28"/>
        </w:rPr>
        <w:t xml:space="preserve">в сумме </w:t>
      </w:r>
      <w:r w:rsidR="0038600F">
        <w:rPr>
          <w:b/>
          <w:bCs/>
          <w:sz w:val="28"/>
          <w:szCs w:val="28"/>
        </w:rPr>
        <w:t>158458,5</w:t>
      </w:r>
      <w:r w:rsidR="00F5420E">
        <w:rPr>
          <w:b/>
          <w:bCs/>
          <w:sz w:val="28"/>
          <w:szCs w:val="28"/>
        </w:rPr>
        <w:t xml:space="preserve"> </w:t>
      </w:r>
      <w:r w:rsidR="009E3C30" w:rsidRPr="001B2E8E">
        <w:rPr>
          <w:b/>
          <w:sz w:val="28"/>
          <w:szCs w:val="28"/>
        </w:rPr>
        <w:t>тыс. руб</w:t>
      </w:r>
      <w:r w:rsidR="003C6D9F" w:rsidRPr="001B2E8E">
        <w:rPr>
          <w:b/>
          <w:sz w:val="28"/>
          <w:szCs w:val="28"/>
        </w:rPr>
        <w:t>лей</w:t>
      </w:r>
      <w:r w:rsidR="009E3C30" w:rsidRPr="001B2E8E">
        <w:rPr>
          <w:b/>
          <w:sz w:val="28"/>
          <w:szCs w:val="28"/>
        </w:rPr>
        <w:t>.</w:t>
      </w:r>
      <w:r w:rsidR="00F5420E">
        <w:rPr>
          <w:b/>
          <w:sz w:val="28"/>
          <w:szCs w:val="28"/>
        </w:rPr>
        <w:t xml:space="preserve"> </w:t>
      </w:r>
      <w:r w:rsidR="006F6C69" w:rsidRPr="001B2E8E">
        <w:rPr>
          <w:sz w:val="28"/>
          <w:szCs w:val="28"/>
        </w:rPr>
        <w:t xml:space="preserve">Удельный вес в общей сумме расходов </w:t>
      </w:r>
      <w:r w:rsidR="006F6C69">
        <w:rPr>
          <w:sz w:val="28"/>
          <w:szCs w:val="28"/>
        </w:rPr>
        <w:t>муниципального</w:t>
      </w:r>
      <w:r w:rsidR="006F6C69" w:rsidRPr="001B2E8E">
        <w:rPr>
          <w:sz w:val="28"/>
          <w:szCs w:val="28"/>
        </w:rPr>
        <w:t xml:space="preserve"> бюджета  составляет </w:t>
      </w:r>
      <w:r w:rsidR="00050173">
        <w:rPr>
          <w:sz w:val="28"/>
          <w:szCs w:val="28"/>
        </w:rPr>
        <w:t>10,9</w:t>
      </w:r>
      <w:r w:rsidR="006F6C69" w:rsidRPr="001B2E8E">
        <w:rPr>
          <w:sz w:val="28"/>
          <w:szCs w:val="28"/>
        </w:rPr>
        <w:t>%</w:t>
      </w:r>
      <w:r w:rsidR="006F6C69">
        <w:rPr>
          <w:sz w:val="28"/>
          <w:szCs w:val="28"/>
        </w:rPr>
        <w:t xml:space="preserve"> и </w:t>
      </w:r>
      <w:r w:rsidR="003D0AA2">
        <w:rPr>
          <w:sz w:val="28"/>
          <w:szCs w:val="28"/>
        </w:rPr>
        <w:t>11,</w:t>
      </w:r>
      <w:r w:rsidR="00050173">
        <w:rPr>
          <w:sz w:val="28"/>
          <w:szCs w:val="28"/>
        </w:rPr>
        <w:t>1</w:t>
      </w:r>
      <w:r w:rsidR="006F6C69">
        <w:rPr>
          <w:sz w:val="28"/>
          <w:szCs w:val="28"/>
        </w:rPr>
        <w:t>% соответственно</w:t>
      </w:r>
      <w:r w:rsidR="006F6C69" w:rsidRPr="001B2E8E">
        <w:rPr>
          <w:sz w:val="28"/>
          <w:szCs w:val="28"/>
        </w:rPr>
        <w:t>.</w:t>
      </w:r>
    </w:p>
    <w:p w:rsidR="00FA36B7" w:rsidRDefault="006F6C69" w:rsidP="00325273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Направление расходов в разрезе подразделов бюджетной классификации представлено в таблице.</w:t>
      </w:r>
    </w:p>
    <w:p w:rsidR="004E3134" w:rsidRPr="006F6C69" w:rsidRDefault="006F6C69" w:rsidP="00FA36B7">
      <w:pPr>
        <w:ind w:firstLine="540"/>
        <w:jc w:val="right"/>
        <w:rPr>
          <w:color w:val="000000" w:themeColor="text1"/>
          <w:sz w:val="28"/>
          <w:szCs w:val="28"/>
        </w:rPr>
      </w:pPr>
      <w:r w:rsidRPr="006F6C69">
        <w:rPr>
          <w:color w:val="000000" w:themeColor="text1"/>
          <w:sz w:val="28"/>
          <w:szCs w:val="28"/>
        </w:rPr>
        <w:t>Таблица (тыс. рублей)</w:t>
      </w:r>
    </w:p>
    <w:tbl>
      <w:tblPr>
        <w:tblW w:w="103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1"/>
        <w:gridCol w:w="496"/>
        <w:gridCol w:w="559"/>
        <w:gridCol w:w="1498"/>
        <w:gridCol w:w="1300"/>
        <w:gridCol w:w="1440"/>
      </w:tblGrid>
      <w:tr w:rsidR="00E032C2" w:rsidRPr="00400ABA" w:rsidTr="00D87914">
        <w:trPr>
          <w:trHeight w:val="1145"/>
        </w:trPr>
        <w:tc>
          <w:tcPr>
            <w:tcW w:w="5011" w:type="dxa"/>
            <w:shd w:val="clear" w:color="auto" w:fill="auto"/>
            <w:vAlign w:val="center"/>
          </w:tcPr>
          <w:p w:rsidR="00E032C2" w:rsidRPr="001B2E8E" w:rsidRDefault="00E032C2" w:rsidP="009D3CB8">
            <w:pPr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 </w:t>
            </w: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Наименование</w:t>
            </w:r>
          </w:p>
          <w:p w:rsidR="00E032C2" w:rsidRPr="001B2E8E" w:rsidRDefault="00E032C2" w:rsidP="009D3CB8">
            <w:pPr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E032C2" w:rsidRPr="001B2E8E" w:rsidRDefault="00E032C2" w:rsidP="009D3CB8">
            <w:pPr>
              <w:jc w:val="center"/>
              <w:rPr>
                <w:sz w:val="28"/>
                <w:szCs w:val="28"/>
              </w:rPr>
            </w:pPr>
            <w:proofErr w:type="spellStart"/>
            <w:r w:rsidRPr="001B2E8E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59" w:type="dxa"/>
            <w:shd w:val="clear" w:color="auto" w:fill="auto"/>
            <w:noWrap/>
            <w:vAlign w:val="center"/>
          </w:tcPr>
          <w:p w:rsidR="00E032C2" w:rsidRPr="001B2E8E" w:rsidRDefault="00E032C2" w:rsidP="009D3CB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B2E8E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498" w:type="dxa"/>
            <w:vAlign w:val="center"/>
          </w:tcPr>
          <w:p w:rsidR="00E032C2" w:rsidRPr="001B2E8E" w:rsidRDefault="009E3C30" w:rsidP="0038600F">
            <w:pPr>
              <w:jc w:val="both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Объем расходо</w:t>
            </w:r>
            <w:r w:rsidR="00232F91" w:rsidRPr="001B2E8E">
              <w:rPr>
                <w:bCs/>
                <w:sz w:val="28"/>
                <w:szCs w:val="28"/>
              </w:rPr>
              <w:t xml:space="preserve">в </w:t>
            </w:r>
            <w:r w:rsidR="001B2E8E" w:rsidRPr="001B2E8E">
              <w:rPr>
                <w:b/>
                <w:bCs/>
                <w:sz w:val="28"/>
                <w:szCs w:val="28"/>
              </w:rPr>
              <w:t>на 202</w:t>
            </w:r>
            <w:r w:rsidR="0038600F">
              <w:rPr>
                <w:b/>
                <w:bCs/>
                <w:sz w:val="28"/>
                <w:szCs w:val="28"/>
              </w:rPr>
              <w:t>6</w:t>
            </w:r>
            <w:r w:rsidR="004E3134" w:rsidRPr="001B2E8E">
              <w:rPr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E032C2" w:rsidRPr="001B2E8E" w:rsidRDefault="00E032C2" w:rsidP="0038600F">
            <w:pPr>
              <w:ind w:left="-121" w:firstLine="121"/>
              <w:jc w:val="both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Объем расх</w:t>
            </w:r>
            <w:r w:rsidR="00E458FF" w:rsidRPr="001B2E8E">
              <w:rPr>
                <w:bCs/>
                <w:sz w:val="28"/>
                <w:szCs w:val="28"/>
              </w:rPr>
              <w:t xml:space="preserve">одов </w:t>
            </w:r>
            <w:r w:rsidR="00E458FF" w:rsidRPr="001B2E8E">
              <w:rPr>
                <w:b/>
                <w:bCs/>
                <w:sz w:val="28"/>
                <w:szCs w:val="28"/>
              </w:rPr>
              <w:t>на 2</w:t>
            </w:r>
            <w:r w:rsidR="001B2E8E" w:rsidRPr="001B2E8E">
              <w:rPr>
                <w:b/>
                <w:bCs/>
                <w:sz w:val="28"/>
                <w:szCs w:val="28"/>
              </w:rPr>
              <w:t>02</w:t>
            </w:r>
            <w:r w:rsidR="0038600F">
              <w:rPr>
                <w:b/>
                <w:bCs/>
                <w:sz w:val="28"/>
                <w:szCs w:val="28"/>
              </w:rPr>
              <w:t>7</w:t>
            </w:r>
            <w:r w:rsidR="004E3134" w:rsidRPr="001B2E8E">
              <w:rPr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440" w:type="dxa"/>
          </w:tcPr>
          <w:p w:rsidR="00E032C2" w:rsidRPr="001B2E8E" w:rsidRDefault="004E3134" w:rsidP="0038600F">
            <w:pPr>
              <w:jc w:val="both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Объем</w:t>
            </w:r>
            <w:r w:rsidR="00232F91" w:rsidRPr="001B2E8E">
              <w:rPr>
                <w:bCs/>
                <w:sz w:val="28"/>
                <w:szCs w:val="28"/>
              </w:rPr>
              <w:t xml:space="preserve"> расходов </w:t>
            </w:r>
            <w:r w:rsidR="001B2E8E" w:rsidRPr="001B2E8E">
              <w:rPr>
                <w:b/>
                <w:bCs/>
                <w:sz w:val="28"/>
                <w:szCs w:val="28"/>
              </w:rPr>
              <w:t>на 202</w:t>
            </w:r>
            <w:r w:rsidR="0038600F">
              <w:rPr>
                <w:b/>
                <w:bCs/>
                <w:sz w:val="28"/>
                <w:szCs w:val="28"/>
              </w:rPr>
              <w:t>8</w:t>
            </w:r>
            <w:r w:rsidR="009E3C30" w:rsidRPr="001B2E8E">
              <w:rPr>
                <w:b/>
                <w:bCs/>
                <w:sz w:val="28"/>
                <w:szCs w:val="28"/>
              </w:rPr>
              <w:t xml:space="preserve"> г</w:t>
            </w:r>
            <w:r w:rsidRPr="001B2E8E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E032C2" w:rsidRPr="00400ABA" w:rsidTr="00D87914">
        <w:trPr>
          <w:trHeight w:val="255"/>
        </w:trPr>
        <w:tc>
          <w:tcPr>
            <w:tcW w:w="5011" w:type="dxa"/>
            <w:shd w:val="clear" w:color="auto" w:fill="auto"/>
          </w:tcPr>
          <w:p w:rsidR="00E032C2" w:rsidRPr="001B2E8E" w:rsidRDefault="00E032C2" w:rsidP="009D3CB8">
            <w:pPr>
              <w:rPr>
                <w:b/>
                <w:bCs/>
                <w:sz w:val="28"/>
                <w:szCs w:val="28"/>
              </w:rPr>
            </w:pPr>
            <w:r w:rsidRPr="001B2E8E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6" w:type="dxa"/>
            <w:shd w:val="clear" w:color="auto" w:fill="auto"/>
            <w:noWrap/>
          </w:tcPr>
          <w:p w:rsidR="00E032C2" w:rsidRPr="001B2E8E" w:rsidRDefault="00E032C2" w:rsidP="009D3CB8">
            <w:pPr>
              <w:jc w:val="center"/>
              <w:rPr>
                <w:b/>
                <w:bCs/>
                <w:sz w:val="28"/>
                <w:szCs w:val="28"/>
              </w:rPr>
            </w:pPr>
            <w:r w:rsidRPr="001B2E8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</w:tcPr>
          <w:p w:rsidR="00E032C2" w:rsidRPr="001B2E8E" w:rsidRDefault="00E032C2" w:rsidP="009D3CB8">
            <w:pPr>
              <w:jc w:val="center"/>
              <w:rPr>
                <w:b/>
                <w:bCs/>
                <w:sz w:val="28"/>
                <w:szCs w:val="28"/>
              </w:rPr>
            </w:pPr>
            <w:r w:rsidRPr="001B2E8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8" w:type="dxa"/>
          </w:tcPr>
          <w:p w:rsidR="00E032C2" w:rsidRPr="001B2E8E" w:rsidRDefault="0038600F" w:rsidP="009D3C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130953,9</w:t>
            </w:r>
          </w:p>
        </w:tc>
        <w:tc>
          <w:tcPr>
            <w:tcW w:w="1300" w:type="dxa"/>
            <w:shd w:val="clear" w:color="auto" w:fill="auto"/>
            <w:noWrap/>
          </w:tcPr>
          <w:p w:rsidR="00E032C2" w:rsidRPr="001B2E8E" w:rsidRDefault="0038600F" w:rsidP="009D3C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142107,8</w:t>
            </w:r>
          </w:p>
        </w:tc>
        <w:tc>
          <w:tcPr>
            <w:tcW w:w="1440" w:type="dxa"/>
          </w:tcPr>
          <w:p w:rsidR="00E032C2" w:rsidRPr="001B2E8E" w:rsidRDefault="0038600F" w:rsidP="009D3C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158458,5</w:t>
            </w:r>
          </w:p>
        </w:tc>
      </w:tr>
      <w:tr w:rsidR="00E032C2" w:rsidRPr="00400ABA" w:rsidTr="0038600F">
        <w:trPr>
          <w:trHeight w:val="274"/>
        </w:trPr>
        <w:tc>
          <w:tcPr>
            <w:tcW w:w="5011" w:type="dxa"/>
            <w:shd w:val="clear" w:color="auto" w:fill="auto"/>
          </w:tcPr>
          <w:p w:rsidR="00E032C2" w:rsidRPr="001B2E8E" w:rsidRDefault="00E032C2" w:rsidP="0038600F">
            <w:pPr>
              <w:jc w:val="both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 xml:space="preserve">Функционирование законодательных (представительных) органов </w:t>
            </w:r>
            <w:proofErr w:type="spellStart"/>
            <w:r w:rsidRPr="001B2E8E">
              <w:rPr>
                <w:bCs/>
                <w:sz w:val="28"/>
                <w:szCs w:val="28"/>
              </w:rPr>
              <w:t>государс</w:t>
            </w:r>
            <w:proofErr w:type="gramStart"/>
            <w:r w:rsidRPr="001B2E8E">
              <w:rPr>
                <w:bCs/>
                <w:sz w:val="28"/>
                <w:szCs w:val="28"/>
              </w:rPr>
              <w:t>т</w:t>
            </w:r>
            <w:proofErr w:type="spellEnd"/>
            <w:r w:rsidRPr="001B2E8E">
              <w:rPr>
                <w:bCs/>
                <w:sz w:val="28"/>
                <w:szCs w:val="28"/>
              </w:rPr>
              <w:t>-</w:t>
            </w:r>
            <w:proofErr w:type="gramEnd"/>
            <w:r w:rsidRPr="001B2E8E">
              <w:rPr>
                <w:bCs/>
                <w:sz w:val="28"/>
                <w:szCs w:val="28"/>
              </w:rPr>
              <w:t xml:space="preserve"> венной власти и представительных </w:t>
            </w:r>
            <w:r w:rsidRPr="001B2E8E">
              <w:rPr>
                <w:bCs/>
                <w:sz w:val="28"/>
                <w:szCs w:val="28"/>
              </w:rPr>
              <w:lastRenderedPageBreak/>
              <w:t>органов муниципальных образований</w:t>
            </w:r>
          </w:p>
        </w:tc>
        <w:tc>
          <w:tcPr>
            <w:tcW w:w="496" w:type="dxa"/>
            <w:shd w:val="clear" w:color="auto" w:fill="auto"/>
            <w:noWrap/>
          </w:tcPr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559" w:type="dxa"/>
            <w:shd w:val="clear" w:color="auto" w:fill="auto"/>
            <w:noWrap/>
          </w:tcPr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1498" w:type="dxa"/>
            <w:vAlign w:val="bottom"/>
          </w:tcPr>
          <w:p w:rsidR="00E032C2" w:rsidRPr="002727A2" w:rsidRDefault="0038600F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3551,5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828B5" w:rsidRPr="002727A2" w:rsidRDefault="0038600F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3366,7</w:t>
            </w:r>
          </w:p>
        </w:tc>
        <w:tc>
          <w:tcPr>
            <w:tcW w:w="1440" w:type="dxa"/>
            <w:vAlign w:val="bottom"/>
          </w:tcPr>
          <w:p w:rsidR="008828B5" w:rsidRPr="002727A2" w:rsidRDefault="0038600F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3366,7</w:t>
            </w:r>
          </w:p>
        </w:tc>
      </w:tr>
      <w:tr w:rsidR="00E032C2" w:rsidRPr="00400ABA" w:rsidTr="00D87914">
        <w:trPr>
          <w:trHeight w:val="1020"/>
        </w:trPr>
        <w:tc>
          <w:tcPr>
            <w:tcW w:w="5011" w:type="dxa"/>
            <w:shd w:val="clear" w:color="auto" w:fill="auto"/>
          </w:tcPr>
          <w:p w:rsidR="00E032C2" w:rsidRPr="001B2E8E" w:rsidRDefault="00E032C2" w:rsidP="0038600F">
            <w:pPr>
              <w:jc w:val="both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96" w:type="dxa"/>
            <w:shd w:val="clear" w:color="auto" w:fill="auto"/>
            <w:noWrap/>
          </w:tcPr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</w:tcPr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498" w:type="dxa"/>
            <w:vAlign w:val="bottom"/>
          </w:tcPr>
          <w:p w:rsidR="00E032C2" w:rsidRPr="002727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65541,4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E032C2" w:rsidRPr="002727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65541,4</w:t>
            </w:r>
          </w:p>
        </w:tc>
        <w:tc>
          <w:tcPr>
            <w:tcW w:w="1440" w:type="dxa"/>
            <w:vAlign w:val="bottom"/>
          </w:tcPr>
          <w:p w:rsidR="006D05E2" w:rsidRPr="002727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65541,4</w:t>
            </w:r>
          </w:p>
        </w:tc>
      </w:tr>
      <w:tr w:rsidR="008828B5" w:rsidRPr="00400ABA" w:rsidTr="0038600F">
        <w:trPr>
          <w:trHeight w:val="208"/>
        </w:trPr>
        <w:tc>
          <w:tcPr>
            <w:tcW w:w="5011" w:type="dxa"/>
            <w:shd w:val="clear" w:color="auto" w:fill="auto"/>
          </w:tcPr>
          <w:p w:rsidR="008828B5" w:rsidRPr="001B2E8E" w:rsidRDefault="008828B5" w:rsidP="0038600F">
            <w:pPr>
              <w:jc w:val="both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Судебная система</w:t>
            </w:r>
          </w:p>
        </w:tc>
        <w:tc>
          <w:tcPr>
            <w:tcW w:w="496" w:type="dxa"/>
            <w:shd w:val="clear" w:color="auto" w:fill="auto"/>
            <w:noWrap/>
          </w:tcPr>
          <w:p w:rsidR="008828B5" w:rsidRPr="001B2E8E" w:rsidRDefault="008828B5" w:rsidP="009D3CB8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</w:tcPr>
          <w:p w:rsidR="008828B5" w:rsidRPr="001B2E8E" w:rsidRDefault="008828B5" w:rsidP="009D3CB8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498" w:type="dxa"/>
            <w:vAlign w:val="bottom"/>
          </w:tcPr>
          <w:p w:rsidR="008828B5" w:rsidRPr="002727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87,9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828B5" w:rsidRPr="002727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8,6</w:t>
            </w:r>
          </w:p>
        </w:tc>
        <w:tc>
          <w:tcPr>
            <w:tcW w:w="1440" w:type="dxa"/>
            <w:vAlign w:val="bottom"/>
          </w:tcPr>
          <w:p w:rsidR="008828B5" w:rsidRPr="002727A2" w:rsidRDefault="006052D7" w:rsidP="006F6C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9,3</w:t>
            </w:r>
          </w:p>
        </w:tc>
      </w:tr>
      <w:tr w:rsidR="00E032C2" w:rsidRPr="00400ABA" w:rsidTr="00D87914">
        <w:trPr>
          <w:trHeight w:val="765"/>
        </w:trPr>
        <w:tc>
          <w:tcPr>
            <w:tcW w:w="5011" w:type="dxa"/>
            <w:shd w:val="clear" w:color="auto" w:fill="auto"/>
          </w:tcPr>
          <w:p w:rsidR="00E032C2" w:rsidRPr="001B2E8E" w:rsidRDefault="00E032C2" w:rsidP="0038600F">
            <w:pPr>
              <w:jc w:val="both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shd w:val="clear" w:color="auto" w:fill="auto"/>
            <w:noWrap/>
          </w:tcPr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</w:tcPr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</w:p>
          <w:p w:rsidR="00E032C2" w:rsidRPr="001B2E8E" w:rsidRDefault="00E032C2" w:rsidP="009D3CB8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498" w:type="dxa"/>
            <w:vAlign w:val="bottom"/>
          </w:tcPr>
          <w:p w:rsidR="00E032C2" w:rsidRPr="002727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13836,3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828B5" w:rsidRPr="002727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13806,3</w:t>
            </w:r>
          </w:p>
        </w:tc>
        <w:tc>
          <w:tcPr>
            <w:tcW w:w="1440" w:type="dxa"/>
            <w:vAlign w:val="bottom"/>
          </w:tcPr>
          <w:p w:rsidR="008828B5" w:rsidRPr="002727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13806,3</w:t>
            </w:r>
          </w:p>
        </w:tc>
      </w:tr>
      <w:tr w:rsidR="003D0AA2" w:rsidRPr="00400ABA" w:rsidTr="003D0AA2">
        <w:trPr>
          <w:trHeight w:val="151"/>
        </w:trPr>
        <w:tc>
          <w:tcPr>
            <w:tcW w:w="5011" w:type="dxa"/>
            <w:shd w:val="clear" w:color="auto" w:fill="auto"/>
          </w:tcPr>
          <w:p w:rsidR="003D0AA2" w:rsidRPr="001B2E8E" w:rsidRDefault="003D0AA2" w:rsidP="0038600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Обеспечение выборов и референдумов</w:t>
            </w:r>
          </w:p>
        </w:tc>
        <w:tc>
          <w:tcPr>
            <w:tcW w:w="496" w:type="dxa"/>
            <w:shd w:val="clear" w:color="auto" w:fill="auto"/>
            <w:noWrap/>
          </w:tcPr>
          <w:p w:rsidR="003D0AA2" w:rsidRPr="001B2E8E" w:rsidRDefault="003D0AA2" w:rsidP="009D3C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</w:tcPr>
          <w:p w:rsidR="003D0AA2" w:rsidRPr="001B2E8E" w:rsidRDefault="003D0AA2" w:rsidP="009D3CB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498" w:type="dxa"/>
            <w:vAlign w:val="bottom"/>
          </w:tcPr>
          <w:p w:rsidR="003D0A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D0AA2" w:rsidRDefault="003D0AA2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440" w:type="dxa"/>
            <w:vAlign w:val="bottom"/>
          </w:tcPr>
          <w:p w:rsidR="003D0AA2" w:rsidRDefault="003D0AA2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3C6D9F" w:rsidRPr="00400ABA" w:rsidTr="00D87914">
        <w:trPr>
          <w:trHeight w:val="255"/>
        </w:trPr>
        <w:tc>
          <w:tcPr>
            <w:tcW w:w="5011" w:type="dxa"/>
            <w:shd w:val="clear" w:color="auto" w:fill="auto"/>
          </w:tcPr>
          <w:p w:rsidR="003C6D9F" w:rsidRPr="001B2E8E" w:rsidRDefault="003C6D9F" w:rsidP="0038600F">
            <w:pPr>
              <w:jc w:val="both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496" w:type="dxa"/>
            <w:shd w:val="clear" w:color="auto" w:fill="auto"/>
            <w:noWrap/>
          </w:tcPr>
          <w:p w:rsidR="003C6D9F" w:rsidRPr="001B2E8E" w:rsidRDefault="003C6D9F" w:rsidP="00A05559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</w:tcPr>
          <w:p w:rsidR="003C6D9F" w:rsidRPr="001B2E8E" w:rsidRDefault="003C6D9F" w:rsidP="00A05559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498" w:type="dxa"/>
            <w:vAlign w:val="bottom"/>
          </w:tcPr>
          <w:p w:rsidR="003C6D9F" w:rsidRPr="002727A2" w:rsidRDefault="003D0AA2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C6D9F" w:rsidRPr="002727A2" w:rsidRDefault="006F6C69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440" w:type="dxa"/>
            <w:vAlign w:val="bottom"/>
          </w:tcPr>
          <w:p w:rsidR="003C6D9F" w:rsidRPr="002727A2" w:rsidRDefault="006F6C69" w:rsidP="006F6C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</w:t>
            </w:r>
          </w:p>
        </w:tc>
      </w:tr>
      <w:tr w:rsidR="003C6D9F" w:rsidRPr="00400ABA" w:rsidTr="00D87914">
        <w:trPr>
          <w:trHeight w:val="255"/>
        </w:trPr>
        <w:tc>
          <w:tcPr>
            <w:tcW w:w="5011" w:type="dxa"/>
            <w:shd w:val="clear" w:color="auto" w:fill="auto"/>
          </w:tcPr>
          <w:p w:rsidR="003C6D9F" w:rsidRPr="001B2E8E" w:rsidRDefault="003C6D9F" w:rsidP="0038600F">
            <w:pPr>
              <w:jc w:val="both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6" w:type="dxa"/>
            <w:shd w:val="clear" w:color="auto" w:fill="auto"/>
            <w:noWrap/>
          </w:tcPr>
          <w:p w:rsidR="003C6D9F" w:rsidRPr="001B2E8E" w:rsidRDefault="003C6D9F" w:rsidP="009D3CB8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59" w:type="dxa"/>
            <w:shd w:val="clear" w:color="auto" w:fill="auto"/>
            <w:noWrap/>
          </w:tcPr>
          <w:p w:rsidR="003C6D9F" w:rsidRPr="001B2E8E" w:rsidRDefault="003C6D9F" w:rsidP="009D3CB8">
            <w:pPr>
              <w:jc w:val="center"/>
              <w:rPr>
                <w:bCs/>
                <w:sz w:val="28"/>
                <w:szCs w:val="28"/>
              </w:rPr>
            </w:pPr>
            <w:r w:rsidRPr="001B2E8E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498" w:type="dxa"/>
            <w:vAlign w:val="bottom"/>
          </w:tcPr>
          <w:p w:rsidR="003C6D9F" w:rsidRPr="002727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47886,7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3C6D9F" w:rsidRPr="002727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59334,6</w:t>
            </w:r>
          </w:p>
        </w:tc>
        <w:tc>
          <w:tcPr>
            <w:tcW w:w="1440" w:type="dxa"/>
            <w:vAlign w:val="bottom"/>
          </w:tcPr>
          <w:p w:rsidR="003C6D9F" w:rsidRPr="002727A2" w:rsidRDefault="006052D7" w:rsidP="002727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75684,6</w:t>
            </w:r>
          </w:p>
        </w:tc>
      </w:tr>
    </w:tbl>
    <w:p w:rsidR="00BE2D72" w:rsidRPr="00453B25" w:rsidRDefault="00BE2D72" w:rsidP="00820FC1">
      <w:pPr>
        <w:spacing w:line="276" w:lineRule="auto"/>
        <w:ind w:firstLine="540"/>
        <w:jc w:val="both"/>
        <w:rPr>
          <w:sz w:val="28"/>
          <w:szCs w:val="28"/>
        </w:rPr>
      </w:pPr>
      <w:r w:rsidRPr="00453B25">
        <w:rPr>
          <w:sz w:val="28"/>
          <w:szCs w:val="28"/>
        </w:rPr>
        <w:t>Расходы бюджета</w:t>
      </w:r>
      <w:r w:rsidR="00331D05">
        <w:rPr>
          <w:sz w:val="28"/>
          <w:szCs w:val="28"/>
        </w:rPr>
        <w:t xml:space="preserve"> </w:t>
      </w:r>
      <w:r w:rsidR="006F6C69">
        <w:rPr>
          <w:sz w:val="28"/>
          <w:szCs w:val="28"/>
        </w:rPr>
        <w:t>муниципального</w:t>
      </w:r>
      <w:r w:rsidR="00BB5493" w:rsidRPr="00453B25">
        <w:rPr>
          <w:sz w:val="28"/>
          <w:szCs w:val="28"/>
        </w:rPr>
        <w:t xml:space="preserve"> округа</w:t>
      </w:r>
      <w:r w:rsidRPr="00453B25">
        <w:rPr>
          <w:sz w:val="28"/>
          <w:szCs w:val="28"/>
        </w:rPr>
        <w:t xml:space="preserve"> по 01 разделу в соответствии с ведомствен</w:t>
      </w:r>
      <w:r w:rsidR="008828B5" w:rsidRPr="00453B25">
        <w:rPr>
          <w:sz w:val="28"/>
          <w:szCs w:val="28"/>
        </w:rPr>
        <w:t>ной структурой в</w:t>
      </w:r>
      <w:r w:rsidR="00BB5493" w:rsidRPr="00453B25">
        <w:rPr>
          <w:sz w:val="28"/>
          <w:szCs w:val="28"/>
        </w:rPr>
        <w:t xml:space="preserve"> 202</w:t>
      </w:r>
      <w:r w:rsidR="00DF0B7A">
        <w:rPr>
          <w:sz w:val="28"/>
          <w:szCs w:val="28"/>
        </w:rPr>
        <w:t>6</w:t>
      </w:r>
      <w:r w:rsidR="00BB5493" w:rsidRPr="00453B25">
        <w:rPr>
          <w:sz w:val="28"/>
          <w:szCs w:val="28"/>
        </w:rPr>
        <w:t>-202</w:t>
      </w:r>
      <w:r w:rsidR="00DF0B7A">
        <w:rPr>
          <w:sz w:val="28"/>
          <w:szCs w:val="28"/>
        </w:rPr>
        <w:t>8</w:t>
      </w:r>
      <w:r w:rsidR="00C05B2A" w:rsidRPr="00453B25">
        <w:rPr>
          <w:sz w:val="28"/>
          <w:szCs w:val="28"/>
        </w:rPr>
        <w:t xml:space="preserve"> годы</w:t>
      </w:r>
      <w:r w:rsidRPr="00453B25">
        <w:rPr>
          <w:sz w:val="28"/>
          <w:szCs w:val="28"/>
        </w:rPr>
        <w:t xml:space="preserve"> будут осуществлять 5 главных распорядителей бюджетных средств из них:</w:t>
      </w:r>
    </w:p>
    <w:p w:rsidR="005C1A9A" w:rsidRPr="00520E68" w:rsidRDefault="00611959" w:rsidP="00820FC1">
      <w:pPr>
        <w:pStyle w:val="af1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20E68">
        <w:rPr>
          <w:sz w:val="28"/>
          <w:szCs w:val="28"/>
        </w:rPr>
        <w:t>Админ</w:t>
      </w:r>
      <w:r w:rsidR="00C05B2A" w:rsidRPr="00520E68">
        <w:rPr>
          <w:sz w:val="28"/>
          <w:szCs w:val="28"/>
        </w:rPr>
        <w:t>истра</w:t>
      </w:r>
      <w:r w:rsidR="00453B25" w:rsidRPr="00520E68">
        <w:rPr>
          <w:sz w:val="28"/>
          <w:szCs w:val="28"/>
        </w:rPr>
        <w:t xml:space="preserve">ция </w:t>
      </w:r>
      <w:r w:rsidR="006F6C69" w:rsidRPr="00520E68">
        <w:rPr>
          <w:sz w:val="28"/>
          <w:szCs w:val="28"/>
        </w:rPr>
        <w:t>Стародубского муниципального округа Брянской области</w:t>
      </w:r>
      <w:r w:rsidR="00331D05">
        <w:rPr>
          <w:sz w:val="28"/>
          <w:szCs w:val="28"/>
        </w:rPr>
        <w:t xml:space="preserve"> </w:t>
      </w:r>
      <w:r w:rsidR="00875A2A" w:rsidRPr="00520E68">
        <w:rPr>
          <w:sz w:val="28"/>
          <w:szCs w:val="28"/>
        </w:rPr>
        <w:t xml:space="preserve">на </w:t>
      </w:r>
      <w:r w:rsidR="00453B25" w:rsidRPr="00520E68">
        <w:rPr>
          <w:sz w:val="28"/>
          <w:szCs w:val="28"/>
        </w:rPr>
        <w:t xml:space="preserve"> 202</w:t>
      </w:r>
      <w:r w:rsidR="00DF0B7A">
        <w:rPr>
          <w:sz w:val="28"/>
          <w:szCs w:val="28"/>
        </w:rPr>
        <w:t>6</w:t>
      </w:r>
      <w:r w:rsidR="00EA51C6">
        <w:rPr>
          <w:sz w:val="28"/>
          <w:szCs w:val="28"/>
        </w:rPr>
        <w:t xml:space="preserve"> </w:t>
      </w:r>
      <w:r w:rsidR="00875A2A" w:rsidRPr="00520E68">
        <w:rPr>
          <w:sz w:val="28"/>
          <w:szCs w:val="28"/>
        </w:rPr>
        <w:t>г</w:t>
      </w:r>
      <w:r w:rsidR="00453B25" w:rsidRPr="00520E68">
        <w:rPr>
          <w:sz w:val="28"/>
          <w:szCs w:val="28"/>
        </w:rPr>
        <w:t>од</w:t>
      </w:r>
      <w:r w:rsidR="00331D05">
        <w:rPr>
          <w:sz w:val="28"/>
          <w:szCs w:val="28"/>
        </w:rPr>
        <w:t xml:space="preserve"> </w:t>
      </w:r>
      <w:r w:rsidR="00453B25" w:rsidRPr="00520E68">
        <w:rPr>
          <w:sz w:val="28"/>
          <w:szCs w:val="28"/>
        </w:rPr>
        <w:t xml:space="preserve">– </w:t>
      </w:r>
      <w:r w:rsidR="00DF0B7A">
        <w:rPr>
          <w:sz w:val="28"/>
          <w:szCs w:val="28"/>
        </w:rPr>
        <w:t>105541,5</w:t>
      </w:r>
      <w:r w:rsidR="00331D05">
        <w:rPr>
          <w:sz w:val="28"/>
          <w:szCs w:val="28"/>
        </w:rPr>
        <w:t xml:space="preserve"> </w:t>
      </w:r>
      <w:r w:rsidR="003829DE" w:rsidRPr="00520E68">
        <w:rPr>
          <w:sz w:val="28"/>
          <w:szCs w:val="28"/>
        </w:rPr>
        <w:t>тыс. рублей</w:t>
      </w:r>
      <w:r w:rsidR="00255E90" w:rsidRPr="00520E68">
        <w:rPr>
          <w:sz w:val="28"/>
          <w:szCs w:val="28"/>
        </w:rPr>
        <w:t>,</w:t>
      </w:r>
      <w:r w:rsidR="00453B25" w:rsidRPr="00520E68">
        <w:rPr>
          <w:sz w:val="28"/>
          <w:szCs w:val="28"/>
        </w:rPr>
        <w:t xml:space="preserve"> на  202</w:t>
      </w:r>
      <w:r w:rsidR="00DF0B7A">
        <w:rPr>
          <w:sz w:val="28"/>
          <w:szCs w:val="28"/>
        </w:rPr>
        <w:t>7</w:t>
      </w:r>
      <w:r w:rsidR="00EA51C6">
        <w:rPr>
          <w:sz w:val="28"/>
          <w:szCs w:val="28"/>
        </w:rPr>
        <w:t xml:space="preserve"> </w:t>
      </w:r>
      <w:r w:rsidR="00453B25" w:rsidRPr="00520E68">
        <w:rPr>
          <w:sz w:val="28"/>
          <w:szCs w:val="28"/>
        </w:rPr>
        <w:t xml:space="preserve">год – </w:t>
      </w:r>
      <w:r w:rsidR="00DF0B7A">
        <w:rPr>
          <w:sz w:val="28"/>
          <w:szCs w:val="28"/>
        </w:rPr>
        <w:t>101420,1</w:t>
      </w:r>
      <w:r w:rsidR="00EA51C6">
        <w:rPr>
          <w:sz w:val="28"/>
          <w:szCs w:val="28"/>
        </w:rPr>
        <w:t xml:space="preserve"> </w:t>
      </w:r>
      <w:r w:rsidR="003829DE" w:rsidRPr="00520E68">
        <w:rPr>
          <w:sz w:val="28"/>
          <w:szCs w:val="28"/>
        </w:rPr>
        <w:t>тыс. рублей</w:t>
      </w:r>
      <w:r w:rsidR="00255E90" w:rsidRPr="00520E68">
        <w:rPr>
          <w:sz w:val="28"/>
          <w:szCs w:val="28"/>
        </w:rPr>
        <w:t xml:space="preserve"> и </w:t>
      </w:r>
      <w:r w:rsidR="00875A2A" w:rsidRPr="00520E68">
        <w:rPr>
          <w:sz w:val="28"/>
          <w:szCs w:val="28"/>
        </w:rPr>
        <w:t>20</w:t>
      </w:r>
      <w:r w:rsidR="00453B25" w:rsidRPr="00520E68">
        <w:rPr>
          <w:sz w:val="28"/>
          <w:szCs w:val="28"/>
        </w:rPr>
        <w:t>2</w:t>
      </w:r>
      <w:r w:rsidR="00DF0B7A">
        <w:rPr>
          <w:sz w:val="28"/>
          <w:szCs w:val="28"/>
        </w:rPr>
        <w:t>8</w:t>
      </w:r>
      <w:r w:rsidR="00453B25" w:rsidRPr="00520E68">
        <w:rPr>
          <w:sz w:val="28"/>
          <w:szCs w:val="28"/>
        </w:rPr>
        <w:t xml:space="preserve"> год – </w:t>
      </w:r>
      <w:r w:rsidR="00DF0B7A">
        <w:rPr>
          <w:sz w:val="28"/>
          <w:szCs w:val="28"/>
        </w:rPr>
        <w:t>101270,8</w:t>
      </w:r>
      <w:r w:rsidR="00EA51C6">
        <w:rPr>
          <w:sz w:val="28"/>
          <w:szCs w:val="28"/>
        </w:rPr>
        <w:t xml:space="preserve"> </w:t>
      </w:r>
      <w:r w:rsidR="003829DE" w:rsidRPr="00520E68">
        <w:rPr>
          <w:sz w:val="28"/>
          <w:szCs w:val="28"/>
        </w:rPr>
        <w:t>тыс. рублей</w:t>
      </w:r>
      <w:r w:rsidR="00255E90" w:rsidRPr="00520E68">
        <w:rPr>
          <w:sz w:val="28"/>
          <w:szCs w:val="28"/>
        </w:rPr>
        <w:t>;</w:t>
      </w:r>
    </w:p>
    <w:p w:rsidR="00611959" w:rsidRPr="00520E68" w:rsidRDefault="00E161A7" w:rsidP="00820FC1">
      <w:pPr>
        <w:pStyle w:val="af1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20E68">
        <w:rPr>
          <w:sz w:val="28"/>
          <w:szCs w:val="28"/>
        </w:rPr>
        <w:t>Контрольно-счетная палата Стародубского муниципального округа Брянской области</w:t>
      </w:r>
      <w:r w:rsidR="00875A2A" w:rsidRPr="00520E68">
        <w:rPr>
          <w:sz w:val="28"/>
          <w:szCs w:val="28"/>
        </w:rPr>
        <w:t xml:space="preserve"> на </w:t>
      </w:r>
      <w:r w:rsidR="00453B25" w:rsidRPr="00520E68">
        <w:rPr>
          <w:sz w:val="28"/>
          <w:szCs w:val="28"/>
        </w:rPr>
        <w:t>202</w:t>
      </w:r>
      <w:r w:rsidR="00DF0B7A">
        <w:rPr>
          <w:sz w:val="28"/>
          <w:szCs w:val="28"/>
        </w:rPr>
        <w:t>6</w:t>
      </w:r>
      <w:r w:rsidR="00453B25" w:rsidRPr="00520E68">
        <w:rPr>
          <w:sz w:val="28"/>
          <w:szCs w:val="28"/>
        </w:rPr>
        <w:t xml:space="preserve"> год</w:t>
      </w:r>
      <w:r w:rsidR="00331D05">
        <w:rPr>
          <w:sz w:val="28"/>
          <w:szCs w:val="28"/>
        </w:rPr>
        <w:t xml:space="preserve"> </w:t>
      </w:r>
      <w:r w:rsidR="00404795">
        <w:rPr>
          <w:sz w:val="28"/>
          <w:szCs w:val="28"/>
        </w:rPr>
        <w:t>–</w:t>
      </w:r>
      <w:r w:rsidR="00453B25" w:rsidRPr="00520E68">
        <w:rPr>
          <w:sz w:val="28"/>
          <w:szCs w:val="28"/>
        </w:rPr>
        <w:t xml:space="preserve"> </w:t>
      </w:r>
      <w:r w:rsidR="00DF0B7A">
        <w:rPr>
          <w:sz w:val="28"/>
          <w:szCs w:val="28"/>
        </w:rPr>
        <w:t>2580,2</w:t>
      </w:r>
      <w:r w:rsidR="003330BE">
        <w:rPr>
          <w:sz w:val="28"/>
          <w:szCs w:val="28"/>
        </w:rPr>
        <w:t xml:space="preserve"> </w:t>
      </w:r>
      <w:r w:rsidR="003829DE" w:rsidRPr="00520E68">
        <w:rPr>
          <w:sz w:val="28"/>
          <w:szCs w:val="28"/>
        </w:rPr>
        <w:t>тыс. рублей</w:t>
      </w:r>
      <w:r w:rsidR="00453B25" w:rsidRPr="00520E68">
        <w:rPr>
          <w:sz w:val="28"/>
          <w:szCs w:val="28"/>
        </w:rPr>
        <w:t>, на 202</w:t>
      </w:r>
      <w:r w:rsidR="00DF0B7A">
        <w:rPr>
          <w:sz w:val="28"/>
          <w:szCs w:val="28"/>
        </w:rPr>
        <w:t>7</w:t>
      </w:r>
      <w:r w:rsidR="00453B25" w:rsidRPr="00520E68">
        <w:rPr>
          <w:sz w:val="28"/>
          <w:szCs w:val="28"/>
        </w:rPr>
        <w:t xml:space="preserve"> год</w:t>
      </w:r>
      <w:r w:rsidRPr="00520E68">
        <w:rPr>
          <w:sz w:val="28"/>
          <w:szCs w:val="28"/>
        </w:rPr>
        <w:t xml:space="preserve"> –</w:t>
      </w:r>
      <w:r w:rsidR="00DF0B7A">
        <w:rPr>
          <w:sz w:val="28"/>
          <w:szCs w:val="28"/>
        </w:rPr>
        <w:t xml:space="preserve"> 2580,2</w:t>
      </w:r>
      <w:r w:rsidR="00404795">
        <w:rPr>
          <w:sz w:val="28"/>
          <w:szCs w:val="28"/>
        </w:rPr>
        <w:t xml:space="preserve"> </w:t>
      </w:r>
      <w:r w:rsidR="003829DE" w:rsidRPr="00520E68">
        <w:rPr>
          <w:sz w:val="28"/>
          <w:szCs w:val="28"/>
        </w:rPr>
        <w:t>тыс. рублей</w:t>
      </w:r>
      <w:r w:rsidR="00453B25" w:rsidRPr="00520E68">
        <w:rPr>
          <w:sz w:val="28"/>
          <w:szCs w:val="28"/>
        </w:rPr>
        <w:t>, на 202</w:t>
      </w:r>
      <w:r w:rsidR="00DF0B7A">
        <w:rPr>
          <w:sz w:val="28"/>
          <w:szCs w:val="28"/>
        </w:rPr>
        <w:t>8</w:t>
      </w:r>
      <w:r w:rsidR="00453B25" w:rsidRPr="00520E68">
        <w:rPr>
          <w:sz w:val="28"/>
          <w:szCs w:val="28"/>
        </w:rPr>
        <w:t xml:space="preserve"> год </w:t>
      </w:r>
      <w:r w:rsidRPr="00520E68">
        <w:rPr>
          <w:sz w:val="28"/>
          <w:szCs w:val="28"/>
        </w:rPr>
        <w:t>–</w:t>
      </w:r>
      <w:r w:rsidR="000274DB">
        <w:rPr>
          <w:sz w:val="28"/>
          <w:szCs w:val="28"/>
        </w:rPr>
        <w:t xml:space="preserve"> </w:t>
      </w:r>
      <w:r w:rsidR="00DF0B7A">
        <w:rPr>
          <w:sz w:val="28"/>
          <w:szCs w:val="28"/>
        </w:rPr>
        <w:t>2580,2</w:t>
      </w:r>
      <w:r w:rsidR="00404795">
        <w:rPr>
          <w:sz w:val="28"/>
          <w:szCs w:val="28"/>
        </w:rPr>
        <w:t xml:space="preserve"> </w:t>
      </w:r>
      <w:r w:rsidR="003829DE" w:rsidRPr="00520E68">
        <w:rPr>
          <w:sz w:val="28"/>
          <w:szCs w:val="28"/>
        </w:rPr>
        <w:t>тыс. рублей</w:t>
      </w:r>
      <w:r w:rsidR="00A03BF5" w:rsidRPr="00520E68">
        <w:rPr>
          <w:sz w:val="28"/>
          <w:szCs w:val="28"/>
        </w:rPr>
        <w:t>;</w:t>
      </w:r>
    </w:p>
    <w:p w:rsidR="00453B25" w:rsidRPr="00520E68" w:rsidRDefault="00E161A7" w:rsidP="00820FC1">
      <w:pPr>
        <w:pStyle w:val="af1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20E68">
        <w:rPr>
          <w:sz w:val="28"/>
          <w:szCs w:val="28"/>
        </w:rPr>
        <w:t>Финансовое управление Стародубского муниципального округа Брянской области</w:t>
      </w:r>
      <w:r w:rsidR="00453B25" w:rsidRPr="00520E68">
        <w:rPr>
          <w:sz w:val="28"/>
          <w:szCs w:val="28"/>
        </w:rPr>
        <w:t xml:space="preserve"> на 202</w:t>
      </w:r>
      <w:r w:rsidR="00991332">
        <w:rPr>
          <w:sz w:val="28"/>
          <w:szCs w:val="28"/>
        </w:rPr>
        <w:t>6</w:t>
      </w:r>
      <w:r w:rsidR="00453B25" w:rsidRPr="00520E68">
        <w:rPr>
          <w:sz w:val="28"/>
          <w:szCs w:val="28"/>
        </w:rPr>
        <w:t xml:space="preserve">г. – </w:t>
      </w:r>
      <w:r w:rsidR="00991332">
        <w:rPr>
          <w:sz w:val="28"/>
          <w:szCs w:val="28"/>
        </w:rPr>
        <w:t>11306,1</w:t>
      </w:r>
      <w:r w:rsidR="00453B25" w:rsidRPr="00520E68">
        <w:rPr>
          <w:sz w:val="28"/>
          <w:szCs w:val="28"/>
        </w:rPr>
        <w:t xml:space="preserve"> тыс. руб., на 202</w:t>
      </w:r>
      <w:r w:rsidR="00991332">
        <w:rPr>
          <w:sz w:val="28"/>
          <w:szCs w:val="28"/>
        </w:rPr>
        <w:t>7</w:t>
      </w:r>
      <w:r w:rsidR="00453B25" w:rsidRPr="00520E68">
        <w:rPr>
          <w:sz w:val="28"/>
          <w:szCs w:val="28"/>
        </w:rPr>
        <w:t xml:space="preserve"> г. – </w:t>
      </w:r>
      <w:r w:rsidR="00991332">
        <w:rPr>
          <w:sz w:val="28"/>
          <w:szCs w:val="28"/>
        </w:rPr>
        <w:t>26776,1</w:t>
      </w:r>
      <w:r w:rsidR="00404795">
        <w:rPr>
          <w:sz w:val="28"/>
          <w:szCs w:val="28"/>
        </w:rPr>
        <w:t xml:space="preserve"> </w:t>
      </w:r>
      <w:r w:rsidR="003829DE" w:rsidRPr="00520E68">
        <w:rPr>
          <w:sz w:val="28"/>
          <w:szCs w:val="28"/>
        </w:rPr>
        <w:t>тыс. рублей</w:t>
      </w:r>
      <w:r w:rsidR="00453B25" w:rsidRPr="00520E68">
        <w:rPr>
          <w:sz w:val="28"/>
          <w:szCs w:val="28"/>
        </w:rPr>
        <w:t xml:space="preserve"> и 202</w:t>
      </w:r>
      <w:r w:rsidR="00991332">
        <w:rPr>
          <w:sz w:val="28"/>
          <w:szCs w:val="28"/>
        </w:rPr>
        <w:t>8</w:t>
      </w:r>
      <w:r w:rsidR="00453B25" w:rsidRPr="00520E68">
        <w:rPr>
          <w:sz w:val="28"/>
          <w:szCs w:val="28"/>
        </w:rPr>
        <w:t xml:space="preserve"> г. – </w:t>
      </w:r>
      <w:r w:rsidR="00991332">
        <w:rPr>
          <w:sz w:val="28"/>
          <w:szCs w:val="28"/>
        </w:rPr>
        <w:t>43276,1</w:t>
      </w:r>
      <w:r w:rsidR="00453B25" w:rsidRPr="00520E68">
        <w:rPr>
          <w:sz w:val="28"/>
          <w:szCs w:val="28"/>
        </w:rPr>
        <w:t xml:space="preserve"> </w:t>
      </w:r>
      <w:proofErr w:type="spellStart"/>
      <w:r w:rsidR="00453B25" w:rsidRPr="00520E68">
        <w:rPr>
          <w:sz w:val="28"/>
          <w:szCs w:val="28"/>
        </w:rPr>
        <w:t>т</w:t>
      </w:r>
      <w:r w:rsidR="00355ACC">
        <w:rPr>
          <w:sz w:val="28"/>
          <w:szCs w:val="28"/>
        </w:rPr>
        <w:t>ыс</w:t>
      </w:r>
      <w:proofErr w:type="gramStart"/>
      <w:r w:rsidR="00453B25" w:rsidRPr="00520E68">
        <w:rPr>
          <w:sz w:val="28"/>
          <w:szCs w:val="28"/>
        </w:rPr>
        <w:t>.р</w:t>
      </w:r>
      <w:proofErr w:type="gramEnd"/>
      <w:r w:rsidR="00453B25" w:rsidRPr="00520E68">
        <w:rPr>
          <w:sz w:val="28"/>
          <w:szCs w:val="28"/>
        </w:rPr>
        <w:t>уб</w:t>
      </w:r>
      <w:r w:rsidR="00355ACC">
        <w:rPr>
          <w:sz w:val="28"/>
          <w:szCs w:val="28"/>
        </w:rPr>
        <w:t>лей</w:t>
      </w:r>
      <w:proofErr w:type="spellEnd"/>
      <w:r w:rsidR="00453B25" w:rsidRPr="00520E68">
        <w:rPr>
          <w:sz w:val="28"/>
          <w:szCs w:val="28"/>
        </w:rPr>
        <w:t>;</w:t>
      </w:r>
    </w:p>
    <w:p w:rsidR="00611959" w:rsidRPr="00520E68" w:rsidRDefault="00E161A7" w:rsidP="00820FC1">
      <w:pPr>
        <w:pStyle w:val="af1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20E68">
        <w:rPr>
          <w:sz w:val="28"/>
          <w:szCs w:val="28"/>
        </w:rPr>
        <w:t>Комитет по управлению муниципальным имуществом администрации Стародубского муниципального округа Брянской области</w:t>
      </w:r>
      <w:r w:rsidR="00404795">
        <w:rPr>
          <w:sz w:val="28"/>
          <w:szCs w:val="28"/>
        </w:rPr>
        <w:t xml:space="preserve"> </w:t>
      </w:r>
      <w:r w:rsidR="0054092B" w:rsidRPr="00520E68">
        <w:rPr>
          <w:sz w:val="28"/>
          <w:szCs w:val="28"/>
        </w:rPr>
        <w:t>202</w:t>
      </w:r>
      <w:r w:rsidR="00991332">
        <w:rPr>
          <w:sz w:val="28"/>
          <w:szCs w:val="28"/>
        </w:rPr>
        <w:t>6</w:t>
      </w:r>
      <w:r w:rsidR="0054092B" w:rsidRPr="00520E68">
        <w:rPr>
          <w:sz w:val="28"/>
          <w:szCs w:val="28"/>
        </w:rPr>
        <w:t xml:space="preserve"> г. </w:t>
      </w:r>
      <w:r w:rsidRPr="00520E68">
        <w:rPr>
          <w:sz w:val="28"/>
          <w:szCs w:val="28"/>
        </w:rPr>
        <w:t>–</w:t>
      </w:r>
      <w:r w:rsidR="00404795">
        <w:rPr>
          <w:sz w:val="28"/>
          <w:szCs w:val="28"/>
        </w:rPr>
        <w:t xml:space="preserve"> </w:t>
      </w:r>
      <w:r w:rsidR="00991332">
        <w:rPr>
          <w:sz w:val="28"/>
          <w:szCs w:val="28"/>
        </w:rPr>
        <w:t xml:space="preserve">7974,5 </w:t>
      </w:r>
      <w:r w:rsidR="00C05B2A" w:rsidRPr="00520E68">
        <w:rPr>
          <w:sz w:val="28"/>
          <w:szCs w:val="28"/>
        </w:rPr>
        <w:t>тыс. руб.</w:t>
      </w:r>
      <w:r w:rsidR="0054092B" w:rsidRPr="00520E68">
        <w:rPr>
          <w:sz w:val="28"/>
          <w:szCs w:val="28"/>
        </w:rPr>
        <w:t>, на  202</w:t>
      </w:r>
      <w:r w:rsidR="00991332">
        <w:rPr>
          <w:sz w:val="28"/>
          <w:szCs w:val="28"/>
        </w:rPr>
        <w:t>7</w:t>
      </w:r>
      <w:r w:rsidR="0054092B" w:rsidRPr="00520E68">
        <w:rPr>
          <w:sz w:val="28"/>
          <w:szCs w:val="28"/>
        </w:rPr>
        <w:t xml:space="preserve"> г. – </w:t>
      </w:r>
      <w:r w:rsidR="00991332">
        <w:rPr>
          <w:sz w:val="28"/>
          <w:szCs w:val="28"/>
        </w:rPr>
        <w:t>7964,5</w:t>
      </w:r>
      <w:r w:rsidR="00404795">
        <w:rPr>
          <w:sz w:val="28"/>
          <w:szCs w:val="28"/>
        </w:rPr>
        <w:t xml:space="preserve"> </w:t>
      </w:r>
      <w:r w:rsidR="003829DE" w:rsidRPr="00520E68">
        <w:rPr>
          <w:sz w:val="28"/>
          <w:szCs w:val="28"/>
        </w:rPr>
        <w:t>тыс. рублей</w:t>
      </w:r>
      <w:r w:rsidR="0054092B" w:rsidRPr="00520E68">
        <w:rPr>
          <w:sz w:val="28"/>
          <w:szCs w:val="28"/>
        </w:rPr>
        <w:t xml:space="preserve"> и 202</w:t>
      </w:r>
      <w:r w:rsidR="00991332">
        <w:rPr>
          <w:sz w:val="28"/>
          <w:szCs w:val="28"/>
        </w:rPr>
        <w:t>8</w:t>
      </w:r>
      <w:r w:rsidR="0054092B" w:rsidRPr="00520E68">
        <w:rPr>
          <w:sz w:val="28"/>
          <w:szCs w:val="28"/>
        </w:rPr>
        <w:t xml:space="preserve"> г. – </w:t>
      </w:r>
      <w:r w:rsidR="00991332">
        <w:rPr>
          <w:sz w:val="28"/>
          <w:szCs w:val="28"/>
        </w:rPr>
        <w:t>7964,5</w:t>
      </w:r>
      <w:r w:rsidR="00801671" w:rsidRPr="00520E68">
        <w:rPr>
          <w:sz w:val="28"/>
          <w:szCs w:val="28"/>
        </w:rPr>
        <w:t xml:space="preserve"> т</w:t>
      </w:r>
      <w:r w:rsidR="00F86607">
        <w:rPr>
          <w:sz w:val="28"/>
          <w:szCs w:val="28"/>
        </w:rPr>
        <w:t xml:space="preserve">ыс. </w:t>
      </w:r>
      <w:r w:rsidR="00801671" w:rsidRPr="00520E68">
        <w:rPr>
          <w:sz w:val="28"/>
          <w:szCs w:val="28"/>
        </w:rPr>
        <w:t>руб</w:t>
      </w:r>
      <w:r w:rsidR="00F86607">
        <w:rPr>
          <w:sz w:val="28"/>
          <w:szCs w:val="28"/>
        </w:rPr>
        <w:t>лей</w:t>
      </w:r>
      <w:r w:rsidR="00801671" w:rsidRPr="00520E68">
        <w:rPr>
          <w:sz w:val="28"/>
          <w:szCs w:val="28"/>
        </w:rPr>
        <w:t xml:space="preserve">; </w:t>
      </w:r>
    </w:p>
    <w:p w:rsidR="00625895" w:rsidRDefault="00E161A7" w:rsidP="00820FC1">
      <w:pPr>
        <w:pStyle w:val="af1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20E68">
        <w:rPr>
          <w:sz w:val="28"/>
          <w:szCs w:val="28"/>
        </w:rPr>
        <w:t>Совет народных депутатов Стародубского муниципального округа Брянской области</w:t>
      </w:r>
      <w:r w:rsidR="00404795">
        <w:rPr>
          <w:sz w:val="28"/>
          <w:szCs w:val="28"/>
        </w:rPr>
        <w:t xml:space="preserve"> </w:t>
      </w:r>
      <w:r w:rsidR="002775B8" w:rsidRPr="00520E68">
        <w:rPr>
          <w:sz w:val="28"/>
          <w:szCs w:val="28"/>
        </w:rPr>
        <w:t>на</w:t>
      </w:r>
      <w:r w:rsidR="00404795">
        <w:rPr>
          <w:sz w:val="28"/>
          <w:szCs w:val="28"/>
        </w:rPr>
        <w:t xml:space="preserve"> </w:t>
      </w:r>
      <w:r w:rsidR="0054092B" w:rsidRPr="00520E68">
        <w:rPr>
          <w:sz w:val="28"/>
          <w:szCs w:val="28"/>
        </w:rPr>
        <w:t>202</w:t>
      </w:r>
      <w:r w:rsidR="00991332">
        <w:rPr>
          <w:sz w:val="28"/>
          <w:szCs w:val="28"/>
        </w:rPr>
        <w:t>6</w:t>
      </w:r>
      <w:r w:rsidR="00801671" w:rsidRPr="00520E68">
        <w:rPr>
          <w:sz w:val="28"/>
          <w:szCs w:val="28"/>
        </w:rPr>
        <w:t xml:space="preserve"> г. </w:t>
      </w:r>
      <w:r w:rsidR="00747548" w:rsidRPr="00520E68">
        <w:rPr>
          <w:sz w:val="28"/>
          <w:szCs w:val="28"/>
        </w:rPr>
        <w:t>–</w:t>
      </w:r>
      <w:r w:rsidR="00BB6B6E">
        <w:rPr>
          <w:sz w:val="28"/>
          <w:szCs w:val="28"/>
        </w:rPr>
        <w:t xml:space="preserve"> </w:t>
      </w:r>
      <w:r w:rsidR="00991332">
        <w:rPr>
          <w:sz w:val="28"/>
          <w:szCs w:val="28"/>
        </w:rPr>
        <w:t>3551,5</w:t>
      </w:r>
      <w:r w:rsidR="00BB6B6E">
        <w:rPr>
          <w:sz w:val="28"/>
          <w:szCs w:val="28"/>
        </w:rPr>
        <w:t xml:space="preserve"> </w:t>
      </w:r>
      <w:r w:rsidR="003829DE" w:rsidRPr="00520E68">
        <w:rPr>
          <w:sz w:val="28"/>
          <w:szCs w:val="28"/>
        </w:rPr>
        <w:t>тыс. рублей</w:t>
      </w:r>
      <w:r w:rsidR="0054092B" w:rsidRPr="00520E68">
        <w:rPr>
          <w:sz w:val="28"/>
          <w:szCs w:val="28"/>
        </w:rPr>
        <w:t>, на 202</w:t>
      </w:r>
      <w:r w:rsidR="00991332">
        <w:rPr>
          <w:sz w:val="28"/>
          <w:szCs w:val="28"/>
        </w:rPr>
        <w:t>7</w:t>
      </w:r>
      <w:r w:rsidR="00801671" w:rsidRPr="00520E68">
        <w:rPr>
          <w:sz w:val="28"/>
          <w:szCs w:val="28"/>
        </w:rPr>
        <w:t xml:space="preserve"> г.- </w:t>
      </w:r>
      <w:r w:rsidR="00991332">
        <w:rPr>
          <w:sz w:val="28"/>
          <w:szCs w:val="28"/>
        </w:rPr>
        <w:t>3366,7</w:t>
      </w:r>
      <w:r w:rsidR="00BB6B6E">
        <w:rPr>
          <w:sz w:val="28"/>
          <w:szCs w:val="28"/>
        </w:rPr>
        <w:t xml:space="preserve"> </w:t>
      </w:r>
      <w:r w:rsidR="003829DE" w:rsidRPr="00520E68">
        <w:rPr>
          <w:sz w:val="28"/>
          <w:szCs w:val="28"/>
        </w:rPr>
        <w:t>тыс. рублей</w:t>
      </w:r>
      <w:r w:rsidR="0054092B" w:rsidRPr="00520E68">
        <w:rPr>
          <w:sz w:val="28"/>
          <w:szCs w:val="28"/>
        </w:rPr>
        <w:t>, на 202</w:t>
      </w:r>
      <w:r w:rsidR="00991332">
        <w:rPr>
          <w:sz w:val="28"/>
          <w:szCs w:val="28"/>
        </w:rPr>
        <w:t>8</w:t>
      </w:r>
      <w:r w:rsidR="0054092B" w:rsidRPr="00520E68">
        <w:rPr>
          <w:sz w:val="28"/>
          <w:szCs w:val="28"/>
        </w:rPr>
        <w:t xml:space="preserve">г.- </w:t>
      </w:r>
      <w:r w:rsidR="00991332">
        <w:rPr>
          <w:sz w:val="28"/>
          <w:szCs w:val="28"/>
        </w:rPr>
        <w:t>3366,7</w:t>
      </w:r>
      <w:r w:rsidR="007A3E16">
        <w:rPr>
          <w:sz w:val="28"/>
          <w:szCs w:val="28"/>
        </w:rPr>
        <w:t xml:space="preserve"> </w:t>
      </w:r>
      <w:r w:rsidR="003829DE" w:rsidRPr="00520E68">
        <w:rPr>
          <w:sz w:val="28"/>
          <w:szCs w:val="28"/>
        </w:rPr>
        <w:t>тыс. рублей</w:t>
      </w:r>
      <w:r w:rsidR="00B77E60" w:rsidRPr="00520E68">
        <w:rPr>
          <w:sz w:val="28"/>
          <w:szCs w:val="28"/>
        </w:rPr>
        <w:t>.</w:t>
      </w:r>
    </w:p>
    <w:p w:rsidR="00D846D1" w:rsidRDefault="00D846D1" w:rsidP="00D846D1">
      <w:pPr>
        <w:pStyle w:val="af1"/>
        <w:jc w:val="both"/>
        <w:rPr>
          <w:sz w:val="28"/>
          <w:szCs w:val="28"/>
        </w:rPr>
      </w:pPr>
    </w:p>
    <w:p w:rsidR="00D846D1" w:rsidRDefault="00D846D1" w:rsidP="00D846D1">
      <w:pPr>
        <w:ind w:firstLine="540"/>
        <w:jc w:val="center"/>
        <w:rPr>
          <w:b/>
          <w:sz w:val="28"/>
          <w:szCs w:val="28"/>
        </w:rPr>
      </w:pPr>
      <w:r w:rsidRPr="0054092B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2</w:t>
      </w:r>
      <w:r w:rsidRPr="0054092B">
        <w:rPr>
          <w:b/>
          <w:sz w:val="28"/>
          <w:szCs w:val="28"/>
        </w:rPr>
        <w:t xml:space="preserve">00 «Национальная </w:t>
      </w:r>
      <w:r>
        <w:rPr>
          <w:b/>
          <w:sz w:val="28"/>
          <w:szCs w:val="28"/>
        </w:rPr>
        <w:t>оборона</w:t>
      </w:r>
      <w:r w:rsidRPr="0054092B">
        <w:rPr>
          <w:b/>
          <w:sz w:val="28"/>
          <w:szCs w:val="28"/>
        </w:rPr>
        <w:t>»</w:t>
      </w:r>
    </w:p>
    <w:p w:rsidR="00D846D1" w:rsidRDefault="00D846D1" w:rsidP="00D846D1">
      <w:pPr>
        <w:ind w:firstLine="540"/>
        <w:jc w:val="center"/>
        <w:rPr>
          <w:b/>
          <w:sz w:val="28"/>
          <w:szCs w:val="28"/>
        </w:rPr>
      </w:pPr>
    </w:p>
    <w:p w:rsidR="00D846D1" w:rsidRPr="006C6FCC" w:rsidRDefault="00D846D1" w:rsidP="00820FC1">
      <w:pPr>
        <w:spacing w:line="276" w:lineRule="auto"/>
        <w:ind w:firstLine="540"/>
        <w:jc w:val="both"/>
        <w:rPr>
          <w:sz w:val="28"/>
          <w:szCs w:val="28"/>
        </w:rPr>
      </w:pPr>
      <w:r w:rsidRPr="006C6FCC">
        <w:rPr>
          <w:sz w:val="28"/>
          <w:szCs w:val="28"/>
        </w:rPr>
        <w:t xml:space="preserve">Расходы на </w:t>
      </w:r>
      <w:r>
        <w:rPr>
          <w:sz w:val="28"/>
          <w:szCs w:val="28"/>
        </w:rPr>
        <w:t>национальную оборону</w:t>
      </w:r>
      <w:r w:rsidRPr="006C6FCC">
        <w:rPr>
          <w:sz w:val="28"/>
          <w:szCs w:val="28"/>
        </w:rPr>
        <w:t xml:space="preserve"> предусмотрены в бюджете </w:t>
      </w:r>
      <w:r w:rsidRPr="006C6FCC">
        <w:rPr>
          <w:b/>
          <w:sz w:val="28"/>
          <w:szCs w:val="28"/>
        </w:rPr>
        <w:t>на 202</w:t>
      </w:r>
      <w:r w:rsidR="00C06E3A">
        <w:rPr>
          <w:b/>
          <w:sz w:val="28"/>
          <w:szCs w:val="28"/>
        </w:rPr>
        <w:t>6</w:t>
      </w:r>
      <w:r w:rsidRPr="006C6FCC">
        <w:rPr>
          <w:b/>
          <w:sz w:val="28"/>
          <w:szCs w:val="28"/>
        </w:rPr>
        <w:t xml:space="preserve"> год</w:t>
      </w:r>
      <w:r w:rsidRPr="006C6FCC">
        <w:rPr>
          <w:sz w:val="28"/>
          <w:szCs w:val="28"/>
        </w:rPr>
        <w:t xml:space="preserve">  в сумме </w:t>
      </w:r>
      <w:r w:rsidR="00C06E3A">
        <w:rPr>
          <w:b/>
          <w:sz w:val="28"/>
          <w:szCs w:val="28"/>
        </w:rPr>
        <w:t>1679,7</w:t>
      </w:r>
      <w:r w:rsidRPr="006C6FCC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н</w:t>
      </w:r>
      <w:r w:rsidRPr="006C6FCC">
        <w:rPr>
          <w:b/>
          <w:sz w:val="28"/>
          <w:szCs w:val="28"/>
        </w:rPr>
        <w:t>а 202</w:t>
      </w:r>
      <w:r w:rsidR="00C06E3A">
        <w:rPr>
          <w:b/>
          <w:sz w:val="28"/>
          <w:szCs w:val="28"/>
        </w:rPr>
        <w:t>7</w:t>
      </w:r>
      <w:r w:rsidRPr="006C6FCC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– </w:t>
      </w:r>
      <w:r w:rsidR="00C06E3A">
        <w:rPr>
          <w:b/>
          <w:sz w:val="28"/>
          <w:szCs w:val="28"/>
        </w:rPr>
        <w:t>1873,0</w:t>
      </w:r>
      <w:r>
        <w:rPr>
          <w:b/>
          <w:sz w:val="28"/>
          <w:szCs w:val="28"/>
        </w:rPr>
        <w:t>тыс. рублей</w:t>
      </w:r>
      <w:r w:rsidRPr="006C6FCC">
        <w:rPr>
          <w:b/>
          <w:sz w:val="28"/>
          <w:szCs w:val="28"/>
        </w:rPr>
        <w:t xml:space="preserve"> и на 202</w:t>
      </w:r>
      <w:r w:rsidR="00C06E3A">
        <w:rPr>
          <w:b/>
          <w:sz w:val="28"/>
          <w:szCs w:val="28"/>
        </w:rPr>
        <w:t>8</w:t>
      </w:r>
      <w:r w:rsidRPr="006C6FCC">
        <w:rPr>
          <w:b/>
          <w:sz w:val="28"/>
          <w:szCs w:val="28"/>
        </w:rPr>
        <w:t xml:space="preserve"> год</w:t>
      </w:r>
      <w:r w:rsidRPr="006C6FCC">
        <w:rPr>
          <w:sz w:val="28"/>
          <w:szCs w:val="28"/>
        </w:rPr>
        <w:t xml:space="preserve"> расходы предусмотрены в сумме </w:t>
      </w:r>
      <w:r w:rsidR="00C06E3A">
        <w:rPr>
          <w:b/>
          <w:sz w:val="28"/>
          <w:szCs w:val="28"/>
        </w:rPr>
        <w:t>2383,2</w:t>
      </w:r>
      <w:r>
        <w:rPr>
          <w:b/>
          <w:sz w:val="28"/>
          <w:szCs w:val="28"/>
        </w:rPr>
        <w:t xml:space="preserve"> тыс. рублей. </w:t>
      </w:r>
      <w:r w:rsidRPr="001B2E8E">
        <w:rPr>
          <w:sz w:val="28"/>
          <w:szCs w:val="28"/>
        </w:rPr>
        <w:t xml:space="preserve">Удельный вес в общей сумме расходов </w:t>
      </w:r>
      <w:r>
        <w:rPr>
          <w:sz w:val="28"/>
          <w:szCs w:val="28"/>
        </w:rPr>
        <w:t>муниципального</w:t>
      </w:r>
      <w:r w:rsidRPr="001B2E8E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в 202</w:t>
      </w:r>
      <w:r w:rsidR="00C06E3A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C06E3A">
        <w:rPr>
          <w:sz w:val="28"/>
          <w:szCs w:val="28"/>
        </w:rPr>
        <w:t>8</w:t>
      </w:r>
      <w:r>
        <w:rPr>
          <w:sz w:val="28"/>
          <w:szCs w:val="28"/>
        </w:rPr>
        <w:t xml:space="preserve"> годах </w:t>
      </w:r>
      <w:r w:rsidRPr="001B2E8E">
        <w:rPr>
          <w:sz w:val="28"/>
          <w:szCs w:val="28"/>
        </w:rPr>
        <w:t xml:space="preserve">составляет </w:t>
      </w:r>
      <w:r w:rsidR="00772366">
        <w:rPr>
          <w:sz w:val="28"/>
          <w:szCs w:val="28"/>
        </w:rPr>
        <w:t>0,1</w:t>
      </w:r>
      <w:r w:rsidRPr="001B2E8E">
        <w:rPr>
          <w:sz w:val="28"/>
          <w:szCs w:val="28"/>
        </w:rPr>
        <w:t>%</w:t>
      </w:r>
      <w:r>
        <w:rPr>
          <w:sz w:val="28"/>
          <w:szCs w:val="28"/>
        </w:rPr>
        <w:t>, 0,1% и 0,1% соответственно</w:t>
      </w:r>
      <w:r w:rsidRPr="001B2E8E">
        <w:rPr>
          <w:sz w:val="28"/>
          <w:szCs w:val="28"/>
        </w:rPr>
        <w:t>.</w:t>
      </w:r>
    </w:p>
    <w:p w:rsidR="00D846D1" w:rsidRDefault="00D846D1" w:rsidP="00820FC1">
      <w:pPr>
        <w:spacing w:line="276" w:lineRule="auto"/>
        <w:ind w:firstLine="540"/>
        <w:jc w:val="both"/>
        <w:rPr>
          <w:sz w:val="28"/>
          <w:szCs w:val="28"/>
        </w:rPr>
      </w:pPr>
      <w:r w:rsidRPr="006C6FCC">
        <w:rPr>
          <w:sz w:val="28"/>
          <w:szCs w:val="28"/>
        </w:rPr>
        <w:t>В данном разделе запланированы расходы</w:t>
      </w:r>
      <w:r>
        <w:rPr>
          <w:sz w:val="28"/>
          <w:szCs w:val="28"/>
        </w:rPr>
        <w:t xml:space="preserve"> на осуществление первичного воинского учета на территориях, где отсутствуют военные комиссариаты.</w:t>
      </w:r>
    </w:p>
    <w:p w:rsidR="00D846D1" w:rsidRDefault="00D846D1" w:rsidP="00820FC1">
      <w:pPr>
        <w:spacing w:line="276" w:lineRule="auto"/>
        <w:ind w:firstLine="540"/>
        <w:jc w:val="both"/>
        <w:rPr>
          <w:sz w:val="28"/>
          <w:szCs w:val="28"/>
        </w:rPr>
      </w:pPr>
      <w:r w:rsidRPr="00453B25">
        <w:rPr>
          <w:sz w:val="28"/>
          <w:szCs w:val="28"/>
        </w:rPr>
        <w:lastRenderedPageBreak/>
        <w:t xml:space="preserve">Расходы бюджета </w:t>
      </w:r>
      <w:r>
        <w:rPr>
          <w:sz w:val="28"/>
          <w:szCs w:val="28"/>
        </w:rPr>
        <w:t>муниципального</w:t>
      </w:r>
      <w:r w:rsidRPr="00453B25">
        <w:rPr>
          <w:sz w:val="28"/>
          <w:szCs w:val="28"/>
        </w:rPr>
        <w:t xml:space="preserve"> округа по 0</w:t>
      </w:r>
      <w:r>
        <w:rPr>
          <w:sz w:val="28"/>
          <w:szCs w:val="28"/>
        </w:rPr>
        <w:t>2</w:t>
      </w:r>
      <w:r w:rsidRPr="00453B25">
        <w:rPr>
          <w:sz w:val="28"/>
          <w:szCs w:val="28"/>
        </w:rPr>
        <w:t xml:space="preserve"> разделу в соответствии с ведомственной структурой в 202</w:t>
      </w:r>
      <w:r w:rsidR="00C06E3A">
        <w:rPr>
          <w:sz w:val="28"/>
          <w:szCs w:val="28"/>
        </w:rPr>
        <w:t>6</w:t>
      </w:r>
      <w:r w:rsidRPr="00453B25">
        <w:rPr>
          <w:sz w:val="28"/>
          <w:szCs w:val="28"/>
        </w:rPr>
        <w:t>-202</w:t>
      </w:r>
      <w:r w:rsidR="00C06E3A">
        <w:rPr>
          <w:sz w:val="28"/>
          <w:szCs w:val="28"/>
        </w:rPr>
        <w:t>8</w:t>
      </w:r>
      <w:r w:rsidRPr="00453B25">
        <w:rPr>
          <w:sz w:val="28"/>
          <w:szCs w:val="28"/>
        </w:rPr>
        <w:t xml:space="preserve"> годы буд</w:t>
      </w:r>
      <w:r w:rsidR="00C06E3A">
        <w:rPr>
          <w:sz w:val="28"/>
          <w:szCs w:val="28"/>
        </w:rPr>
        <w:t>е</w:t>
      </w:r>
      <w:r w:rsidRPr="00453B25">
        <w:rPr>
          <w:sz w:val="28"/>
          <w:szCs w:val="28"/>
        </w:rPr>
        <w:t xml:space="preserve">т осуществлять </w:t>
      </w:r>
      <w:r>
        <w:rPr>
          <w:sz w:val="28"/>
          <w:szCs w:val="28"/>
        </w:rPr>
        <w:t>1</w:t>
      </w:r>
      <w:r w:rsidRPr="00453B25">
        <w:rPr>
          <w:sz w:val="28"/>
          <w:szCs w:val="28"/>
        </w:rPr>
        <w:t xml:space="preserve"> главны</w:t>
      </w:r>
      <w:r>
        <w:rPr>
          <w:sz w:val="28"/>
          <w:szCs w:val="28"/>
        </w:rPr>
        <w:t>й</w:t>
      </w:r>
      <w:r w:rsidRPr="00453B25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ь: а</w:t>
      </w:r>
      <w:r w:rsidRPr="00520E68">
        <w:rPr>
          <w:sz w:val="28"/>
          <w:szCs w:val="28"/>
        </w:rPr>
        <w:t>дминистрация Стародубского муниципального округа Брянской области</w:t>
      </w:r>
      <w:r>
        <w:rPr>
          <w:sz w:val="28"/>
          <w:szCs w:val="28"/>
        </w:rPr>
        <w:t>.</w:t>
      </w:r>
    </w:p>
    <w:p w:rsidR="00684CA1" w:rsidRDefault="00684CA1" w:rsidP="00355ACC">
      <w:pPr>
        <w:ind w:firstLine="540"/>
        <w:jc w:val="center"/>
        <w:rPr>
          <w:b/>
          <w:sz w:val="28"/>
          <w:szCs w:val="28"/>
        </w:rPr>
      </w:pPr>
    </w:p>
    <w:p w:rsidR="00B85FAB" w:rsidRPr="0054092B" w:rsidRDefault="00B85FAB" w:rsidP="009F3CA2">
      <w:pPr>
        <w:jc w:val="center"/>
        <w:rPr>
          <w:b/>
          <w:sz w:val="28"/>
          <w:szCs w:val="28"/>
        </w:rPr>
      </w:pPr>
      <w:r w:rsidRPr="0054092B">
        <w:rPr>
          <w:b/>
          <w:sz w:val="28"/>
          <w:szCs w:val="28"/>
        </w:rPr>
        <w:t>Раздел 0300 «Национальная безопасность и п</w:t>
      </w:r>
      <w:r w:rsidR="00E1702C" w:rsidRPr="0054092B">
        <w:rPr>
          <w:b/>
          <w:sz w:val="28"/>
          <w:szCs w:val="28"/>
        </w:rPr>
        <w:t>равоохранительная деятельность»</w:t>
      </w:r>
    </w:p>
    <w:p w:rsidR="00611959" w:rsidRPr="006C6FCC" w:rsidRDefault="00611959" w:rsidP="00820FC1">
      <w:pPr>
        <w:spacing w:line="276" w:lineRule="auto"/>
        <w:ind w:firstLine="902"/>
        <w:jc w:val="both"/>
        <w:rPr>
          <w:sz w:val="28"/>
          <w:szCs w:val="28"/>
        </w:rPr>
      </w:pPr>
      <w:r w:rsidRPr="006C6FCC">
        <w:rPr>
          <w:sz w:val="28"/>
          <w:szCs w:val="28"/>
        </w:rPr>
        <w:t>Расходы на правоохранительную деятельность предусмот</w:t>
      </w:r>
      <w:r w:rsidR="00CF3FF1" w:rsidRPr="006C6FCC">
        <w:rPr>
          <w:sz w:val="28"/>
          <w:szCs w:val="28"/>
        </w:rPr>
        <w:t xml:space="preserve">рены в городском бюджете </w:t>
      </w:r>
      <w:r w:rsidR="00CF3FF1" w:rsidRPr="006C6FCC">
        <w:rPr>
          <w:b/>
          <w:sz w:val="28"/>
          <w:szCs w:val="28"/>
        </w:rPr>
        <w:t>на</w:t>
      </w:r>
      <w:r w:rsidR="0054092B" w:rsidRPr="006C6FCC">
        <w:rPr>
          <w:b/>
          <w:sz w:val="28"/>
          <w:szCs w:val="28"/>
        </w:rPr>
        <w:t xml:space="preserve"> 202</w:t>
      </w:r>
      <w:r w:rsidR="00C06E3A">
        <w:rPr>
          <w:b/>
          <w:sz w:val="28"/>
          <w:szCs w:val="28"/>
        </w:rPr>
        <w:t>6</w:t>
      </w:r>
      <w:r w:rsidRPr="006C6FCC">
        <w:rPr>
          <w:b/>
          <w:sz w:val="28"/>
          <w:szCs w:val="28"/>
        </w:rPr>
        <w:t xml:space="preserve"> год</w:t>
      </w:r>
      <w:r w:rsidRPr="006C6FCC">
        <w:rPr>
          <w:sz w:val="28"/>
          <w:szCs w:val="28"/>
        </w:rPr>
        <w:t xml:space="preserve"> в сумме </w:t>
      </w:r>
      <w:r w:rsidR="00C06E3A">
        <w:rPr>
          <w:b/>
          <w:sz w:val="28"/>
          <w:szCs w:val="28"/>
        </w:rPr>
        <w:t>7748,6</w:t>
      </w:r>
      <w:r w:rsidRPr="006C6FCC">
        <w:rPr>
          <w:sz w:val="28"/>
          <w:szCs w:val="28"/>
        </w:rPr>
        <w:t xml:space="preserve"> тыс. рублей, или </w:t>
      </w:r>
      <w:r w:rsidR="00C06E3A">
        <w:rPr>
          <w:b/>
          <w:sz w:val="28"/>
          <w:szCs w:val="28"/>
        </w:rPr>
        <w:t>0,5</w:t>
      </w:r>
      <w:r w:rsidRPr="006C6FCC">
        <w:rPr>
          <w:b/>
          <w:sz w:val="28"/>
          <w:szCs w:val="28"/>
        </w:rPr>
        <w:t>%</w:t>
      </w:r>
      <w:r w:rsidRPr="006C6FCC">
        <w:rPr>
          <w:sz w:val="28"/>
          <w:szCs w:val="28"/>
        </w:rPr>
        <w:t xml:space="preserve"> от общей суммы расходов. </w:t>
      </w:r>
      <w:r w:rsidR="0054092B" w:rsidRPr="006C6FCC">
        <w:rPr>
          <w:b/>
          <w:sz w:val="28"/>
          <w:szCs w:val="28"/>
        </w:rPr>
        <w:t>На 202</w:t>
      </w:r>
      <w:r w:rsidR="00C06E3A">
        <w:rPr>
          <w:b/>
          <w:sz w:val="28"/>
          <w:szCs w:val="28"/>
        </w:rPr>
        <w:t>7</w:t>
      </w:r>
      <w:r w:rsidR="0054092B" w:rsidRPr="006C6FCC">
        <w:rPr>
          <w:b/>
          <w:sz w:val="28"/>
          <w:szCs w:val="28"/>
        </w:rPr>
        <w:t xml:space="preserve"> год</w:t>
      </w:r>
      <w:r w:rsidR="00663B1E">
        <w:rPr>
          <w:b/>
          <w:sz w:val="28"/>
          <w:szCs w:val="28"/>
        </w:rPr>
        <w:t xml:space="preserve"> – </w:t>
      </w:r>
      <w:r w:rsidR="00C06E3A">
        <w:rPr>
          <w:b/>
          <w:sz w:val="28"/>
          <w:szCs w:val="28"/>
        </w:rPr>
        <w:t>7748,6</w:t>
      </w:r>
      <w:r w:rsidR="00663B1E">
        <w:rPr>
          <w:b/>
          <w:sz w:val="28"/>
          <w:szCs w:val="28"/>
        </w:rPr>
        <w:t xml:space="preserve"> </w:t>
      </w:r>
      <w:r w:rsidR="003829DE">
        <w:rPr>
          <w:b/>
          <w:sz w:val="28"/>
          <w:szCs w:val="28"/>
        </w:rPr>
        <w:t>тыс. рублей</w:t>
      </w:r>
      <w:r w:rsidR="0054092B" w:rsidRPr="006C6FCC">
        <w:rPr>
          <w:b/>
          <w:sz w:val="28"/>
          <w:szCs w:val="28"/>
        </w:rPr>
        <w:t xml:space="preserve"> и на 202</w:t>
      </w:r>
      <w:r w:rsidR="00C06E3A">
        <w:rPr>
          <w:b/>
          <w:sz w:val="28"/>
          <w:szCs w:val="28"/>
        </w:rPr>
        <w:t>8</w:t>
      </w:r>
      <w:r w:rsidR="0054092B" w:rsidRPr="006C6FCC">
        <w:rPr>
          <w:b/>
          <w:sz w:val="28"/>
          <w:szCs w:val="28"/>
        </w:rPr>
        <w:t xml:space="preserve"> год</w:t>
      </w:r>
      <w:r w:rsidR="00A03BF5" w:rsidRPr="006C6FCC">
        <w:rPr>
          <w:sz w:val="28"/>
          <w:szCs w:val="28"/>
        </w:rPr>
        <w:t xml:space="preserve"> расходы предусмотрены в с</w:t>
      </w:r>
      <w:r w:rsidR="004F0558" w:rsidRPr="006C6FCC">
        <w:rPr>
          <w:sz w:val="28"/>
          <w:szCs w:val="28"/>
        </w:rPr>
        <w:t xml:space="preserve">умме </w:t>
      </w:r>
      <w:r w:rsidR="00C06E3A">
        <w:rPr>
          <w:b/>
          <w:sz w:val="28"/>
          <w:szCs w:val="28"/>
        </w:rPr>
        <w:t>7748,6</w:t>
      </w:r>
      <w:r w:rsidR="00663B1E">
        <w:rPr>
          <w:b/>
          <w:sz w:val="28"/>
          <w:szCs w:val="28"/>
        </w:rPr>
        <w:t xml:space="preserve"> </w:t>
      </w:r>
      <w:r w:rsidR="003829DE">
        <w:rPr>
          <w:b/>
          <w:sz w:val="28"/>
          <w:szCs w:val="28"/>
        </w:rPr>
        <w:t>тыс. рублей</w:t>
      </w:r>
    </w:p>
    <w:p w:rsidR="00611959" w:rsidRPr="006C6FCC" w:rsidRDefault="00EE200D" w:rsidP="00C06E3A">
      <w:pPr>
        <w:spacing w:line="276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11959" w:rsidRPr="006C6FCC">
        <w:rPr>
          <w:sz w:val="28"/>
          <w:szCs w:val="28"/>
        </w:rPr>
        <w:t>асходы</w:t>
      </w:r>
      <w:r w:rsidR="005A0ABD">
        <w:rPr>
          <w:sz w:val="28"/>
          <w:szCs w:val="28"/>
        </w:rPr>
        <w:t xml:space="preserve"> по подраздел</w:t>
      </w:r>
      <w:r w:rsidR="00C06E3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A0ABD" w:rsidRPr="004100EF">
        <w:rPr>
          <w:i/>
          <w:sz w:val="28"/>
          <w:szCs w:val="28"/>
        </w:rPr>
        <w:t xml:space="preserve">0310 «Защита населения и территории от чрезвычайных ситуаций природного и техногенного характера, </w:t>
      </w:r>
      <w:r w:rsidR="004100EF" w:rsidRPr="004100EF">
        <w:rPr>
          <w:i/>
          <w:sz w:val="28"/>
          <w:szCs w:val="28"/>
        </w:rPr>
        <w:t>пожарная безопасность»</w:t>
      </w:r>
      <w:r w:rsidR="00C06E3A">
        <w:rPr>
          <w:sz w:val="28"/>
          <w:szCs w:val="28"/>
        </w:rPr>
        <w:t>,</w:t>
      </w:r>
      <w:r w:rsidR="00611959" w:rsidRPr="006C6FCC">
        <w:rPr>
          <w:sz w:val="28"/>
          <w:szCs w:val="28"/>
        </w:rPr>
        <w:t xml:space="preserve"> на содержание един</w:t>
      </w:r>
      <w:r w:rsidR="00A03BF5" w:rsidRPr="006C6FCC">
        <w:rPr>
          <w:sz w:val="28"/>
          <w:szCs w:val="28"/>
        </w:rPr>
        <w:t>ой диспетчерской службы</w:t>
      </w:r>
      <w:r w:rsidR="006C6FCC" w:rsidRPr="006C6FCC">
        <w:rPr>
          <w:sz w:val="28"/>
          <w:szCs w:val="28"/>
        </w:rPr>
        <w:t xml:space="preserve"> в 202</w:t>
      </w:r>
      <w:r w:rsidR="00C06E3A">
        <w:rPr>
          <w:sz w:val="28"/>
          <w:szCs w:val="28"/>
        </w:rPr>
        <w:t>6</w:t>
      </w:r>
      <w:r w:rsidR="00B90196" w:rsidRPr="006C6FCC">
        <w:rPr>
          <w:sz w:val="28"/>
          <w:szCs w:val="28"/>
        </w:rPr>
        <w:t>г</w:t>
      </w:r>
      <w:r w:rsidR="00CF3FF1" w:rsidRPr="006C6FCC">
        <w:rPr>
          <w:sz w:val="28"/>
          <w:szCs w:val="28"/>
        </w:rPr>
        <w:t>.</w:t>
      </w:r>
      <w:r w:rsidR="00663B1E">
        <w:rPr>
          <w:sz w:val="28"/>
          <w:szCs w:val="28"/>
        </w:rPr>
        <w:t xml:space="preserve"> – </w:t>
      </w:r>
      <w:r w:rsidR="00C06E3A">
        <w:rPr>
          <w:sz w:val="28"/>
          <w:szCs w:val="28"/>
        </w:rPr>
        <w:t>7748,6</w:t>
      </w:r>
      <w:r w:rsidR="00B90196" w:rsidRPr="006C6FCC">
        <w:rPr>
          <w:sz w:val="28"/>
          <w:szCs w:val="28"/>
        </w:rPr>
        <w:t xml:space="preserve"> т</w:t>
      </w:r>
      <w:r w:rsidR="00CF3FF1" w:rsidRPr="006C6FCC">
        <w:rPr>
          <w:sz w:val="28"/>
          <w:szCs w:val="28"/>
        </w:rPr>
        <w:t>ыс</w:t>
      </w:r>
      <w:r w:rsidR="00B90196" w:rsidRPr="006C6FCC">
        <w:rPr>
          <w:sz w:val="28"/>
          <w:szCs w:val="28"/>
        </w:rPr>
        <w:t>. руб</w:t>
      </w:r>
      <w:r w:rsidR="00684CA1">
        <w:rPr>
          <w:sz w:val="28"/>
          <w:szCs w:val="28"/>
        </w:rPr>
        <w:t>лей</w:t>
      </w:r>
      <w:r w:rsidR="006C6FCC" w:rsidRPr="006C6FCC">
        <w:rPr>
          <w:sz w:val="28"/>
          <w:szCs w:val="28"/>
        </w:rPr>
        <w:t>, в 202</w:t>
      </w:r>
      <w:r w:rsidR="00C06E3A">
        <w:rPr>
          <w:sz w:val="28"/>
          <w:szCs w:val="28"/>
        </w:rPr>
        <w:t>7</w:t>
      </w:r>
      <w:r w:rsidR="006C6FCC" w:rsidRPr="006C6FCC">
        <w:rPr>
          <w:sz w:val="28"/>
          <w:szCs w:val="28"/>
        </w:rPr>
        <w:t xml:space="preserve">г. </w:t>
      </w:r>
      <w:r w:rsidR="00355ACC">
        <w:rPr>
          <w:sz w:val="28"/>
          <w:szCs w:val="28"/>
        </w:rPr>
        <w:t>–</w:t>
      </w:r>
      <w:r w:rsidR="00663B1E">
        <w:rPr>
          <w:sz w:val="28"/>
          <w:szCs w:val="28"/>
        </w:rPr>
        <w:t xml:space="preserve"> </w:t>
      </w:r>
      <w:r w:rsidR="00C06E3A">
        <w:rPr>
          <w:sz w:val="28"/>
          <w:szCs w:val="28"/>
        </w:rPr>
        <w:t>7748,6</w:t>
      </w:r>
      <w:r w:rsidR="006606FF">
        <w:rPr>
          <w:sz w:val="28"/>
          <w:szCs w:val="28"/>
        </w:rPr>
        <w:t xml:space="preserve"> </w:t>
      </w:r>
      <w:r w:rsidR="003829DE">
        <w:rPr>
          <w:sz w:val="28"/>
          <w:szCs w:val="28"/>
        </w:rPr>
        <w:t>тыс. рублей</w:t>
      </w:r>
      <w:r w:rsidR="006C6FCC" w:rsidRPr="006C6FCC">
        <w:rPr>
          <w:sz w:val="28"/>
          <w:szCs w:val="28"/>
        </w:rPr>
        <w:t xml:space="preserve"> и в 202</w:t>
      </w:r>
      <w:r w:rsidR="00C06E3A">
        <w:rPr>
          <w:sz w:val="28"/>
          <w:szCs w:val="28"/>
        </w:rPr>
        <w:t>8</w:t>
      </w:r>
      <w:r w:rsidR="006C6FCC" w:rsidRPr="006C6FCC">
        <w:rPr>
          <w:sz w:val="28"/>
          <w:szCs w:val="28"/>
        </w:rPr>
        <w:t xml:space="preserve"> г.– </w:t>
      </w:r>
      <w:r w:rsidR="00C06E3A">
        <w:rPr>
          <w:sz w:val="28"/>
          <w:szCs w:val="28"/>
        </w:rPr>
        <w:t>7748,6</w:t>
      </w:r>
      <w:r w:rsidR="006C6FCC" w:rsidRPr="006C6FCC">
        <w:rPr>
          <w:sz w:val="28"/>
          <w:szCs w:val="28"/>
        </w:rPr>
        <w:t xml:space="preserve"> тыс. руб</w:t>
      </w:r>
      <w:r w:rsidR="004100EF">
        <w:rPr>
          <w:sz w:val="28"/>
          <w:szCs w:val="28"/>
        </w:rPr>
        <w:t>лей.</w:t>
      </w:r>
    </w:p>
    <w:p w:rsidR="00F83871" w:rsidRDefault="00684CA1" w:rsidP="00820FC1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3871" w:rsidRPr="00453B25">
        <w:rPr>
          <w:sz w:val="28"/>
          <w:szCs w:val="28"/>
        </w:rPr>
        <w:t xml:space="preserve">Расходы бюджета </w:t>
      </w:r>
      <w:r w:rsidR="00F83871">
        <w:rPr>
          <w:sz w:val="28"/>
          <w:szCs w:val="28"/>
        </w:rPr>
        <w:t>муниципального</w:t>
      </w:r>
      <w:r w:rsidR="00F83871" w:rsidRPr="00453B25">
        <w:rPr>
          <w:sz w:val="28"/>
          <w:szCs w:val="28"/>
        </w:rPr>
        <w:t xml:space="preserve"> округа по 0</w:t>
      </w:r>
      <w:r w:rsidR="00F83871">
        <w:rPr>
          <w:sz w:val="28"/>
          <w:szCs w:val="28"/>
        </w:rPr>
        <w:t>3</w:t>
      </w:r>
      <w:r w:rsidR="00F83871" w:rsidRPr="00453B25">
        <w:rPr>
          <w:sz w:val="28"/>
          <w:szCs w:val="28"/>
        </w:rPr>
        <w:t xml:space="preserve"> разделу в соответствии с ведомственной структурой в 202</w:t>
      </w:r>
      <w:r w:rsidR="00C06E3A">
        <w:rPr>
          <w:sz w:val="28"/>
          <w:szCs w:val="28"/>
        </w:rPr>
        <w:t>6</w:t>
      </w:r>
      <w:r w:rsidR="00F83871" w:rsidRPr="00453B25">
        <w:rPr>
          <w:sz w:val="28"/>
          <w:szCs w:val="28"/>
        </w:rPr>
        <w:t>-202</w:t>
      </w:r>
      <w:r w:rsidR="00C06E3A">
        <w:rPr>
          <w:sz w:val="28"/>
          <w:szCs w:val="28"/>
        </w:rPr>
        <w:t>8</w:t>
      </w:r>
      <w:r w:rsidR="00F83871" w:rsidRPr="00453B25">
        <w:rPr>
          <w:sz w:val="28"/>
          <w:szCs w:val="28"/>
        </w:rPr>
        <w:t xml:space="preserve"> годы будут осуществлять </w:t>
      </w:r>
      <w:r w:rsidR="00F83871">
        <w:rPr>
          <w:sz w:val="28"/>
          <w:szCs w:val="28"/>
        </w:rPr>
        <w:t>1</w:t>
      </w:r>
      <w:r w:rsidR="00F83871" w:rsidRPr="00453B25">
        <w:rPr>
          <w:sz w:val="28"/>
          <w:szCs w:val="28"/>
        </w:rPr>
        <w:t xml:space="preserve"> главны</w:t>
      </w:r>
      <w:r w:rsidR="00F83871">
        <w:rPr>
          <w:sz w:val="28"/>
          <w:szCs w:val="28"/>
        </w:rPr>
        <w:t>й</w:t>
      </w:r>
      <w:r w:rsidR="00F83871" w:rsidRPr="00453B25">
        <w:rPr>
          <w:sz w:val="28"/>
          <w:szCs w:val="28"/>
        </w:rPr>
        <w:t xml:space="preserve"> распорядител</w:t>
      </w:r>
      <w:r w:rsidR="00F83871">
        <w:rPr>
          <w:sz w:val="28"/>
          <w:szCs w:val="28"/>
        </w:rPr>
        <w:t>ь: а</w:t>
      </w:r>
      <w:r w:rsidR="00F83871" w:rsidRPr="00520E68">
        <w:rPr>
          <w:sz w:val="28"/>
          <w:szCs w:val="28"/>
        </w:rPr>
        <w:t>дминистрация Стародубского муниципального округа Брянской области</w:t>
      </w:r>
      <w:r w:rsidR="00F83871">
        <w:rPr>
          <w:sz w:val="28"/>
          <w:szCs w:val="28"/>
        </w:rPr>
        <w:t>.</w:t>
      </w:r>
    </w:p>
    <w:p w:rsidR="007E003B" w:rsidRDefault="007E003B" w:rsidP="007E003B">
      <w:pPr>
        <w:ind w:firstLine="709"/>
        <w:jc w:val="center"/>
        <w:rPr>
          <w:b/>
          <w:sz w:val="28"/>
          <w:szCs w:val="28"/>
        </w:rPr>
      </w:pPr>
      <w:r w:rsidRPr="006C6FCC">
        <w:rPr>
          <w:b/>
          <w:sz w:val="28"/>
          <w:szCs w:val="28"/>
        </w:rPr>
        <w:t>Раздел</w:t>
      </w:r>
      <w:r w:rsidR="00E1702C" w:rsidRPr="006C6FCC">
        <w:rPr>
          <w:b/>
          <w:sz w:val="28"/>
          <w:szCs w:val="28"/>
        </w:rPr>
        <w:t xml:space="preserve">  0400 «Национальная экономика»</w:t>
      </w:r>
    </w:p>
    <w:p w:rsidR="00D54016" w:rsidRDefault="00D54016" w:rsidP="00820FC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06D74">
        <w:rPr>
          <w:sz w:val="28"/>
          <w:szCs w:val="28"/>
        </w:rPr>
        <w:t>Бюджетные обязательства в сфере поддержки субъектов экономической деятел</w:t>
      </w:r>
      <w:r w:rsidR="00A81093" w:rsidRPr="00906D74">
        <w:rPr>
          <w:sz w:val="28"/>
          <w:szCs w:val="28"/>
        </w:rPr>
        <w:t xml:space="preserve">ьности </w:t>
      </w:r>
      <w:r w:rsidR="00FE2DA1">
        <w:rPr>
          <w:sz w:val="28"/>
          <w:szCs w:val="28"/>
        </w:rPr>
        <w:t>муниципального округа</w:t>
      </w:r>
      <w:r w:rsidR="00A81093" w:rsidRPr="00906D74">
        <w:rPr>
          <w:sz w:val="28"/>
          <w:szCs w:val="28"/>
        </w:rPr>
        <w:t xml:space="preserve"> определены </w:t>
      </w:r>
      <w:r w:rsidR="006C6FCC" w:rsidRPr="00906D74">
        <w:rPr>
          <w:b/>
          <w:sz w:val="28"/>
          <w:szCs w:val="28"/>
        </w:rPr>
        <w:t>на 202</w:t>
      </w:r>
      <w:r w:rsidR="00830011">
        <w:rPr>
          <w:b/>
          <w:sz w:val="28"/>
          <w:szCs w:val="28"/>
        </w:rPr>
        <w:t>6</w:t>
      </w:r>
      <w:r w:rsidRPr="00906D74">
        <w:rPr>
          <w:b/>
          <w:sz w:val="28"/>
          <w:szCs w:val="28"/>
        </w:rPr>
        <w:t xml:space="preserve"> год</w:t>
      </w:r>
      <w:r w:rsidRPr="00906D74">
        <w:rPr>
          <w:sz w:val="28"/>
          <w:szCs w:val="28"/>
        </w:rPr>
        <w:t xml:space="preserve"> в сумме  </w:t>
      </w:r>
      <w:r w:rsidR="00830011">
        <w:rPr>
          <w:b/>
          <w:sz w:val="28"/>
          <w:szCs w:val="28"/>
        </w:rPr>
        <w:t>94181,2</w:t>
      </w:r>
      <w:r w:rsidR="00892F56">
        <w:rPr>
          <w:b/>
          <w:sz w:val="28"/>
          <w:szCs w:val="28"/>
        </w:rPr>
        <w:t xml:space="preserve"> </w:t>
      </w:r>
      <w:r w:rsidRPr="00906D74">
        <w:rPr>
          <w:b/>
          <w:sz w:val="28"/>
          <w:szCs w:val="28"/>
        </w:rPr>
        <w:t>тыс. рублей</w:t>
      </w:r>
      <w:r w:rsidRPr="00906D74">
        <w:rPr>
          <w:sz w:val="28"/>
          <w:szCs w:val="28"/>
        </w:rPr>
        <w:t xml:space="preserve"> или </w:t>
      </w:r>
      <w:r w:rsidR="00830011">
        <w:rPr>
          <w:b/>
          <w:sz w:val="28"/>
          <w:szCs w:val="28"/>
        </w:rPr>
        <w:t>6,5</w:t>
      </w:r>
      <w:r w:rsidRPr="00906D74">
        <w:rPr>
          <w:b/>
          <w:sz w:val="28"/>
          <w:szCs w:val="28"/>
        </w:rPr>
        <w:t xml:space="preserve"> %</w:t>
      </w:r>
      <w:r w:rsidRPr="00906D74">
        <w:rPr>
          <w:sz w:val="28"/>
          <w:szCs w:val="28"/>
        </w:rPr>
        <w:t xml:space="preserve"> в стру</w:t>
      </w:r>
      <w:r w:rsidR="00A81093" w:rsidRPr="00906D74">
        <w:rPr>
          <w:sz w:val="28"/>
          <w:szCs w:val="28"/>
        </w:rPr>
        <w:t>ктуре расходов</w:t>
      </w:r>
      <w:r w:rsidR="00906D74" w:rsidRPr="00906D74">
        <w:rPr>
          <w:sz w:val="28"/>
          <w:szCs w:val="28"/>
        </w:rPr>
        <w:t xml:space="preserve">.  </w:t>
      </w:r>
      <w:r w:rsidR="00A81093" w:rsidRPr="00906D74">
        <w:rPr>
          <w:b/>
          <w:sz w:val="28"/>
          <w:szCs w:val="28"/>
        </w:rPr>
        <w:t xml:space="preserve">На </w:t>
      </w:r>
      <w:r w:rsidR="00830011">
        <w:rPr>
          <w:b/>
          <w:sz w:val="28"/>
          <w:szCs w:val="28"/>
        </w:rPr>
        <w:t>2027</w:t>
      </w:r>
      <w:r w:rsidR="00A81093" w:rsidRPr="00906D74">
        <w:rPr>
          <w:sz w:val="28"/>
          <w:szCs w:val="28"/>
        </w:rPr>
        <w:t xml:space="preserve"> год по данному разделу запланировано </w:t>
      </w:r>
      <w:r w:rsidR="00830011">
        <w:rPr>
          <w:b/>
          <w:sz w:val="28"/>
          <w:szCs w:val="28"/>
        </w:rPr>
        <w:t xml:space="preserve">63731,5 </w:t>
      </w:r>
      <w:r w:rsidR="003829DE">
        <w:rPr>
          <w:b/>
          <w:sz w:val="28"/>
          <w:szCs w:val="28"/>
        </w:rPr>
        <w:t>тыс. рублей</w:t>
      </w:r>
      <w:r w:rsidR="00906D74">
        <w:rPr>
          <w:b/>
          <w:sz w:val="28"/>
          <w:szCs w:val="28"/>
        </w:rPr>
        <w:t>, на 202</w:t>
      </w:r>
      <w:r w:rsidR="00830011">
        <w:rPr>
          <w:b/>
          <w:sz w:val="28"/>
          <w:szCs w:val="28"/>
        </w:rPr>
        <w:t>8</w:t>
      </w:r>
      <w:r w:rsidR="00906D74" w:rsidRPr="00906D74">
        <w:rPr>
          <w:b/>
          <w:sz w:val="28"/>
          <w:szCs w:val="28"/>
        </w:rPr>
        <w:t xml:space="preserve"> год </w:t>
      </w:r>
      <w:r w:rsidR="00FE2DA1">
        <w:rPr>
          <w:b/>
          <w:sz w:val="28"/>
          <w:szCs w:val="28"/>
        </w:rPr>
        <w:t>–</w:t>
      </w:r>
      <w:r w:rsidR="0094387A">
        <w:rPr>
          <w:b/>
          <w:sz w:val="28"/>
          <w:szCs w:val="28"/>
        </w:rPr>
        <w:t xml:space="preserve"> </w:t>
      </w:r>
      <w:r w:rsidR="00830011">
        <w:rPr>
          <w:b/>
          <w:sz w:val="28"/>
          <w:szCs w:val="28"/>
        </w:rPr>
        <w:t xml:space="preserve">58471,2 </w:t>
      </w:r>
      <w:r w:rsidR="003829DE">
        <w:rPr>
          <w:b/>
          <w:sz w:val="28"/>
          <w:szCs w:val="28"/>
        </w:rPr>
        <w:t>тыс. рублей</w:t>
      </w:r>
      <w:r w:rsidR="00F6502D">
        <w:rPr>
          <w:b/>
          <w:sz w:val="28"/>
          <w:szCs w:val="28"/>
        </w:rPr>
        <w:t>.</w:t>
      </w:r>
    </w:p>
    <w:p w:rsidR="00E77131" w:rsidRDefault="00F6502D" w:rsidP="00820FC1">
      <w:pPr>
        <w:spacing w:line="276" w:lineRule="auto"/>
        <w:ind w:firstLine="54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Направление расходов в разрезе подразделов бюджетной классификации представлено в таблице.</w:t>
      </w:r>
    </w:p>
    <w:p w:rsidR="00906D74" w:rsidRPr="00820FC1" w:rsidRDefault="00F6502D" w:rsidP="00F6502D">
      <w:pPr>
        <w:ind w:firstLine="709"/>
        <w:jc w:val="right"/>
        <w:rPr>
          <w:color w:val="000000" w:themeColor="text1"/>
          <w:sz w:val="28"/>
          <w:szCs w:val="28"/>
        </w:rPr>
      </w:pPr>
      <w:r w:rsidRPr="00820FC1">
        <w:rPr>
          <w:color w:val="000000" w:themeColor="text1"/>
          <w:sz w:val="28"/>
          <w:szCs w:val="28"/>
        </w:rPr>
        <w:t>Таблица (</w:t>
      </w:r>
      <w:proofErr w:type="spellStart"/>
      <w:r w:rsidRPr="00820FC1">
        <w:rPr>
          <w:color w:val="000000" w:themeColor="text1"/>
          <w:sz w:val="28"/>
          <w:szCs w:val="28"/>
        </w:rPr>
        <w:t>тыс</w:t>
      </w:r>
      <w:proofErr w:type="gramStart"/>
      <w:r w:rsidRPr="00820FC1">
        <w:rPr>
          <w:color w:val="000000" w:themeColor="text1"/>
          <w:sz w:val="28"/>
          <w:szCs w:val="28"/>
        </w:rPr>
        <w:t>.р</w:t>
      </w:r>
      <w:proofErr w:type="gramEnd"/>
      <w:r w:rsidRPr="00820FC1">
        <w:rPr>
          <w:color w:val="000000" w:themeColor="text1"/>
          <w:sz w:val="28"/>
          <w:szCs w:val="28"/>
        </w:rPr>
        <w:t>ублей</w:t>
      </w:r>
      <w:proofErr w:type="spellEnd"/>
      <w:r w:rsidRPr="00820FC1">
        <w:rPr>
          <w:color w:val="000000" w:themeColor="text1"/>
          <w:sz w:val="28"/>
          <w:szCs w:val="28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709"/>
        <w:gridCol w:w="709"/>
        <w:gridCol w:w="1417"/>
        <w:gridCol w:w="1418"/>
        <w:gridCol w:w="1275"/>
      </w:tblGrid>
      <w:tr w:rsidR="00A81093" w:rsidRPr="00400ABA" w:rsidTr="00A05559">
        <w:tc>
          <w:tcPr>
            <w:tcW w:w="4786" w:type="dxa"/>
          </w:tcPr>
          <w:p w:rsidR="00A81093" w:rsidRPr="00400ABA" w:rsidRDefault="00A81093" w:rsidP="0025792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A81093" w:rsidRPr="00400ABA" w:rsidRDefault="00A81093" w:rsidP="0025792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A81093" w:rsidRPr="00400ABA" w:rsidRDefault="00A81093" w:rsidP="0025792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093" w:rsidRPr="00906D74" w:rsidRDefault="00906D74" w:rsidP="00830011">
            <w:pPr>
              <w:jc w:val="both"/>
              <w:rPr>
                <w:b/>
                <w:sz w:val="28"/>
                <w:szCs w:val="28"/>
              </w:rPr>
            </w:pPr>
            <w:r w:rsidRPr="00906D74">
              <w:rPr>
                <w:b/>
                <w:sz w:val="28"/>
                <w:szCs w:val="28"/>
              </w:rPr>
              <w:t>202</w:t>
            </w:r>
            <w:r w:rsidR="00830011">
              <w:rPr>
                <w:b/>
                <w:sz w:val="28"/>
                <w:szCs w:val="28"/>
              </w:rPr>
              <w:t>6</w:t>
            </w:r>
            <w:r w:rsidR="00A81093" w:rsidRPr="00906D74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A81093" w:rsidRPr="00906D74" w:rsidRDefault="00906D74" w:rsidP="00830011">
            <w:pPr>
              <w:jc w:val="both"/>
              <w:rPr>
                <w:b/>
                <w:sz w:val="28"/>
                <w:szCs w:val="28"/>
              </w:rPr>
            </w:pPr>
            <w:r w:rsidRPr="00906D74">
              <w:rPr>
                <w:b/>
                <w:sz w:val="28"/>
                <w:szCs w:val="28"/>
              </w:rPr>
              <w:t>202</w:t>
            </w:r>
            <w:r w:rsidR="00830011">
              <w:rPr>
                <w:b/>
                <w:sz w:val="28"/>
                <w:szCs w:val="28"/>
              </w:rPr>
              <w:t>7</w:t>
            </w:r>
            <w:r w:rsidR="00F6502D">
              <w:rPr>
                <w:b/>
                <w:sz w:val="28"/>
                <w:szCs w:val="28"/>
              </w:rPr>
              <w:t xml:space="preserve"> </w:t>
            </w:r>
            <w:r w:rsidR="00A81093" w:rsidRPr="00906D74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275" w:type="dxa"/>
          </w:tcPr>
          <w:p w:rsidR="00A81093" w:rsidRPr="00906D74" w:rsidRDefault="00906D74" w:rsidP="00830011">
            <w:pPr>
              <w:jc w:val="both"/>
              <w:rPr>
                <w:b/>
                <w:sz w:val="28"/>
                <w:szCs w:val="28"/>
              </w:rPr>
            </w:pPr>
            <w:r w:rsidRPr="00906D74">
              <w:rPr>
                <w:b/>
                <w:sz w:val="28"/>
                <w:szCs w:val="28"/>
              </w:rPr>
              <w:t>202</w:t>
            </w:r>
            <w:r w:rsidR="00830011">
              <w:rPr>
                <w:b/>
                <w:sz w:val="28"/>
                <w:szCs w:val="28"/>
              </w:rPr>
              <w:t>8</w:t>
            </w:r>
            <w:r w:rsidR="00A81093" w:rsidRPr="00906D74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54724E" w:rsidRPr="00400ABA" w:rsidTr="00A05559">
        <w:tc>
          <w:tcPr>
            <w:tcW w:w="4786" w:type="dxa"/>
          </w:tcPr>
          <w:p w:rsidR="0054724E" w:rsidRPr="00906D74" w:rsidRDefault="0054724E" w:rsidP="0025792A">
            <w:pPr>
              <w:jc w:val="both"/>
              <w:rPr>
                <w:sz w:val="28"/>
                <w:szCs w:val="28"/>
              </w:rPr>
            </w:pPr>
            <w:r w:rsidRPr="00906D74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54724E" w:rsidRPr="00906D74" w:rsidRDefault="0054724E" w:rsidP="0025792A">
            <w:pPr>
              <w:jc w:val="center"/>
              <w:rPr>
                <w:sz w:val="28"/>
                <w:szCs w:val="28"/>
              </w:rPr>
            </w:pPr>
            <w:r w:rsidRPr="00906D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54724E" w:rsidRPr="00906D74" w:rsidRDefault="0054724E" w:rsidP="0025792A">
            <w:pPr>
              <w:jc w:val="center"/>
              <w:rPr>
                <w:sz w:val="28"/>
                <w:szCs w:val="28"/>
              </w:rPr>
            </w:pPr>
            <w:r w:rsidRPr="00906D74">
              <w:rPr>
                <w:sz w:val="28"/>
                <w:szCs w:val="28"/>
              </w:rPr>
              <w:t>05</w:t>
            </w:r>
          </w:p>
        </w:tc>
        <w:tc>
          <w:tcPr>
            <w:tcW w:w="1417" w:type="dxa"/>
          </w:tcPr>
          <w:p w:rsidR="0054724E" w:rsidRPr="00906D74" w:rsidRDefault="00207A41" w:rsidP="00AE09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307,2</w:t>
            </w:r>
          </w:p>
        </w:tc>
        <w:tc>
          <w:tcPr>
            <w:tcW w:w="1418" w:type="dxa"/>
          </w:tcPr>
          <w:p w:rsidR="0054724E" w:rsidRPr="00906D74" w:rsidRDefault="00207A41" w:rsidP="00257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353,3</w:t>
            </w:r>
          </w:p>
        </w:tc>
        <w:tc>
          <w:tcPr>
            <w:tcW w:w="1275" w:type="dxa"/>
          </w:tcPr>
          <w:p w:rsidR="0054724E" w:rsidRPr="00906D74" w:rsidRDefault="00207A41" w:rsidP="00F6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460,8</w:t>
            </w:r>
          </w:p>
        </w:tc>
      </w:tr>
      <w:tr w:rsidR="00F6502D" w:rsidRPr="00400ABA" w:rsidTr="00A05559">
        <w:tc>
          <w:tcPr>
            <w:tcW w:w="4786" w:type="dxa"/>
          </w:tcPr>
          <w:p w:rsidR="00F6502D" w:rsidRPr="00906D74" w:rsidRDefault="00F6502D" w:rsidP="002579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</w:tcPr>
          <w:p w:rsidR="00F6502D" w:rsidRPr="00906D74" w:rsidRDefault="00F6502D" w:rsidP="00257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F6502D" w:rsidRPr="00906D74" w:rsidRDefault="00F6502D" w:rsidP="00257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417" w:type="dxa"/>
          </w:tcPr>
          <w:p w:rsidR="00F6502D" w:rsidRPr="00906D74" w:rsidRDefault="00207A41" w:rsidP="00F6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  <w:tc>
          <w:tcPr>
            <w:tcW w:w="1418" w:type="dxa"/>
          </w:tcPr>
          <w:p w:rsidR="00F6502D" w:rsidRDefault="00021FF0" w:rsidP="00257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6502D" w:rsidRPr="00906D74" w:rsidRDefault="00021FF0" w:rsidP="00F6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81093" w:rsidRPr="00400ABA" w:rsidTr="00A05559">
        <w:tc>
          <w:tcPr>
            <w:tcW w:w="4786" w:type="dxa"/>
          </w:tcPr>
          <w:p w:rsidR="00A81093" w:rsidRPr="00906D74" w:rsidRDefault="0054724E" w:rsidP="0025792A">
            <w:pPr>
              <w:jc w:val="both"/>
              <w:rPr>
                <w:sz w:val="28"/>
                <w:szCs w:val="28"/>
              </w:rPr>
            </w:pPr>
            <w:r w:rsidRPr="00906D74">
              <w:rPr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</w:tcPr>
          <w:p w:rsidR="00A81093" w:rsidRPr="00906D74" w:rsidRDefault="0054724E" w:rsidP="0025792A">
            <w:pPr>
              <w:jc w:val="center"/>
              <w:rPr>
                <w:sz w:val="28"/>
                <w:szCs w:val="28"/>
              </w:rPr>
            </w:pPr>
            <w:r w:rsidRPr="00906D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81093" w:rsidRPr="00906D74" w:rsidRDefault="0054724E" w:rsidP="0025792A">
            <w:pPr>
              <w:jc w:val="center"/>
              <w:rPr>
                <w:sz w:val="28"/>
                <w:szCs w:val="28"/>
              </w:rPr>
            </w:pPr>
            <w:r w:rsidRPr="00906D74">
              <w:rPr>
                <w:sz w:val="28"/>
                <w:szCs w:val="28"/>
              </w:rPr>
              <w:t>08</w:t>
            </w:r>
          </w:p>
        </w:tc>
        <w:tc>
          <w:tcPr>
            <w:tcW w:w="1417" w:type="dxa"/>
          </w:tcPr>
          <w:p w:rsidR="00A81093" w:rsidRPr="00906D74" w:rsidRDefault="00207A41" w:rsidP="00257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11595,6</w:t>
            </w:r>
          </w:p>
        </w:tc>
        <w:tc>
          <w:tcPr>
            <w:tcW w:w="1418" w:type="dxa"/>
          </w:tcPr>
          <w:p w:rsidR="00A81093" w:rsidRPr="00906D74" w:rsidRDefault="00207A41" w:rsidP="00257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11595,6</w:t>
            </w:r>
          </w:p>
        </w:tc>
        <w:tc>
          <w:tcPr>
            <w:tcW w:w="1275" w:type="dxa"/>
          </w:tcPr>
          <w:p w:rsidR="00A81093" w:rsidRPr="00906D74" w:rsidRDefault="00207A41" w:rsidP="00257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5595,6</w:t>
            </w:r>
          </w:p>
        </w:tc>
      </w:tr>
      <w:tr w:rsidR="00A81093" w:rsidRPr="00400ABA" w:rsidTr="00A05559">
        <w:tc>
          <w:tcPr>
            <w:tcW w:w="4786" w:type="dxa"/>
          </w:tcPr>
          <w:p w:rsidR="00A81093" w:rsidRPr="00906D74" w:rsidRDefault="00A81093" w:rsidP="00F6502D">
            <w:pPr>
              <w:jc w:val="both"/>
              <w:rPr>
                <w:sz w:val="28"/>
                <w:szCs w:val="28"/>
              </w:rPr>
            </w:pPr>
            <w:r w:rsidRPr="00906D74">
              <w:rPr>
                <w:sz w:val="28"/>
                <w:szCs w:val="28"/>
              </w:rPr>
              <w:t xml:space="preserve"> Дорожное хозяйство (дорожны</w:t>
            </w:r>
            <w:r w:rsidR="00F6502D">
              <w:rPr>
                <w:sz w:val="28"/>
                <w:szCs w:val="28"/>
              </w:rPr>
              <w:t>е</w:t>
            </w:r>
            <w:r w:rsidRPr="00906D74">
              <w:rPr>
                <w:sz w:val="28"/>
                <w:szCs w:val="28"/>
              </w:rPr>
              <w:t xml:space="preserve"> фонд</w:t>
            </w:r>
            <w:r w:rsidR="00F6502D">
              <w:rPr>
                <w:sz w:val="28"/>
                <w:szCs w:val="28"/>
              </w:rPr>
              <w:t>ы</w:t>
            </w:r>
            <w:r w:rsidRPr="00906D74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A81093" w:rsidRPr="00906D74" w:rsidRDefault="0054724E" w:rsidP="0025792A">
            <w:pPr>
              <w:jc w:val="center"/>
              <w:rPr>
                <w:sz w:val="28"/>
                <w:szCs w:val="28"/>
              </w:rPr>
            </w:pPr>
            <w:r w:rsidRPr="00906D7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A81093" w:rsidRPr="00906D74" w:rsidRDefault="0054724E" w:rsidP="0025792A">
            <w:pPr>
              <w:jc w:val="center"/>
              <w:rPr>
                <w:sz w:val="28"/>
                <w:szCs w:val="28"/>
              </w:rPr>
            </w:pPr>
            <w:r w:rsidRPr="00906D74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</w:tcPr>
          <w:p w:rsidR="00A81093" w:rsidRPr="00906D74" w:rsidRDefault="00207A41" w:rsidP="00257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80240,2</w:t>
            </w:r>
          </w:p>
        </w:tc>
        <w:tc>
          <w:tcPr>
            <w:tcW w:w="1418" w:type="dxa"/>
          </w:tcPr>
          <w:p w:rsidR="00906D74" w:rsidRPr="00906D74" w:rsidRDefault="00207A41" w:rsidP="00257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51782,6</w:t>
            </w:r>
          </w:p>
          <w:p w:rsidR="00A81093" w:rsidRPr="00906D74" w:rsidRDefault="00A81093" w:rsidP="00021FF0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06D74" w:rsidRPr="00906D74" w:rsidRDefault="00207A41" w:rsidP="00257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52414,7</w:t>
            </w:r>
          </w:p>
          <w:p w:rsidR="00A81093" w:rsidRPr="00906D74" w:rsidRDefault="00A81093" w:rsidP="0025792A">
            <w:pPr>
              <w:jc w:val="center"/>
              <w:rPr>
                <w:sz w:val="28"/>
                <w:szCs w:val="28"/>
              </w:rPr>
            </w:pPr>
          </w:p>
        </w:tc>
      </w:tr>
      <w:tr w:rsidR="00A81093" w:rsidRPr="00400ABA" w:rsidTr="00A05559">
        <w:tc>
          <w:tcPr>
            <w:tcW w:w="4786" w:type="dxa"/>
          </w:tcPr>
          <w:p w:rsidR="00A81093" w:rsidRPr="00906D74" w:rsidRDefault="00A81093" w:rsidP="0025792A">
            <w:pPr>
              <w:jc w:val="both"/>
              <w:rPr>
                <w:b/>
                <w:sz w:val="28"/>
                <w:szCs w:val="28"/>
              </w:rPr>
            </w:pPr>
            <w:r w:rsidRPr="00906D74">
              <w:rPr>
                <w:b/>
                <w:sz w:val="28"/>
                <w:szCs w:val="28"/>
              </w:rPr>
              <w:t>Итого по разделу 04</w:t>
            </w:r>
          </w:p>
        </w:tc>
        <w:tc>
          <w:tcPr>
            <w:tcW w:w="709" w:type="dxa"/>
          </w:tcPr>
          <w:p w:rsidR="00A81093" w:rsidRPr="00400ABA" w:rsidRDefault="00A81093" w:rsidP="0025792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A81093" w:rsidRPr="00400ABA" w:rsidRDefault="00A81093" w:rsidP="0025792A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1093" w:rsidRPr="00906D74" w:rsidRDefault="00207A41" w:rsidP="002579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94181,2</w:t>
            </w:r>
          </w:p>
        </w:tc>
        <w:tc>
          <w:tcPr>
            <w:tcW w:w="1418" w:type="dxa"/>
          </w:tcPr>
          <w:p w:rsidR="00A81093" w:rsidRPr="00906D74" w:rsidRDefault="00207A41" w:rsidP="002579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63731,5</w:t>
            </w:r>
          </w:p>
        </w:tc>
        <w:tc>
          <w:tcPr>
            <w:tcW w:w="1275" w:type="dxa"/>
          </w:tcPr>
          <w:p w:rsidR="00A81093" w:rsidRPr="00906D74" w:rsidRDefault="00207A41" w:rsidP="002579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58471,1</w:t>
            </w:r>
          </w:p>
        </w:tc>
      </w:tr>
    </w:tbl>
    <w:p w:rsidR="00566040" w:rsidRPr="00400ABA" w:rsidRDefault="00566040" w:rsidP="00D54016">
      <w:pPr>
        <w:ind w:firstLine="709"/>
        <w:jc w:val="both"/>
        <w:rPr>
          <w:color w:val="FF0000"/>
          <w:szCs w:val="28"/>
        </w:rPr>
      </w:pPr>
    </w:p>
    <w:p w:rsidR="00E7168B" w:rsidRDefault="00E7168B" w:rsidP="00820FC1">
      <w:pPr>
        <w:spacing w:line="276" w:lineRule="auto"/>
        <w:ind w:firstLine="709"/>
        <w:jc w:val="both"/>
        <w:rPr>
          <w:sz w:val="28"/>
          <w:szCs w:val="28"/>
        </w:rPr>
      </w:pPr>
      <w:r w:rsidRPr="00906D74">
        <w:rPr>
          <w:sz w:val="28"/>
          <w:szCs w:val="28"/>
        </w:rPr>
        <w:t>По видам финансирования расходы данного раздела будут направлены</w:t>
      </w:r>
      <w:r w:rsidR="00906D74" w:rsidRPr="00906D74">
        <w:rPr>
          <w:sz w:val="28"/>
          <w:szCs w:val="28"/>
        </w:rPr>
        <w:t xml:space="preserve"> в 202</w:t>
      </w:r>
      <w:r w:rsidR="00207A41">
        <w:rPr>
          <w:sz w:val="28"/>
          <w:szCs w:val="28"/>
        </w:rPr>
        <w:t>6</w:t>
      </w:r>
      <w:r w:rsidR="00906D74" w:rsidRPr="00906D74">
        <w:rPr>
          <w:sz w:val="28"/>
          <w:szCs w:val="28"/>
        </w:rPr>
        <w:t xml:space="preserve"> – 202</w:t>
      </w:r>
      <w:r w:rsidR="00207A41">
        <w:rPr>
          <w:sz w:val="28"/>
          <w:szCs w:val="28"/>
        </w:rPr>
        <w:t>8</w:t>
      </w:r>
      <w:r w:rsidR="00150CCF" w:rsidRPr="00906D74">
        <w:rPr>
          <w:sz w:val="28"/>
          <w:szCs w:val="28"/>
        </w:rPr>
        <w:t xml:space="preserve"> годах</w:t>
      </w:r>
      <w:r w:rsidRPr="00906D74">
        <w:rPr>
          <w:sz w:val="28"/>
          <w:szCs w:val="28"/>
        </w:rPr>
        <w:t xml:space="preserve">: </w:t>
      </w:r>
    </w:p>
    <w:p w:rsidR="00E7168B" w:rsidRDefault="00023E32" w:rsidP="00820FC1">
      <w:pPr>
        <w:pStyle w:val="af1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субвенция на отлов и содержание безнадзорных животных на 202</w:t>
      </w:r>
      <w:r w:rsidR="00207A41">
        <w:rPr>
          <w:sz w:val="28"/>
          <w:szCs w:val="28"/>
        </w:rPr>
        <w:t>6</w:t>
      </w:r>
      <w:r w:rsidR="006153C7">
        <w:rPr>
          <w:sz w:val="28"/>
          <w:szCs w:val="28"/>
        </w:rPr>
        <w:t xml:space="preserve">г – </w:t>
      </w:r>
      <w:r w:rsidR="00207A41">
        <w:rPr>
          <w:sz w:val="28"/>
          <w:szCs w:val="28"/>
        </w:rPr>
        <w:t>307,2</w:t>
      </w:r>
      <w:r w:rsidR="006153C7">
        <w:rPr>
          <w:sz w:val="28"/>
          <w:szCs w:val="28"/>
        </w:rPr>
        <w:t xml:space="preserve"> тыс. рублей, 202</w:t>
      </w:r>
      <w:r w:rsidR="00207A41">
        <w:rPr>
          <w:sz w:val="28"/>
          <w:szCs w:val="28"/>
        </w:rPr>
        <w:t>7</w:t>
      </w:r>
      <w:r w:rsidR="006153C7">
        <w:rPr>
          <w:sz w:val="28"/>
          <w:szCs w:val="28"/>
        </w:rPr>
        <w:t xml:space="preserve">г </w:t>
      </w:r>
      <w:r w:rsidR="00DC66E8">
        <w:rPr>
          <w:sz w:val="28"/>
          <w:szCs w:val="28"/>
        </w:rPr>
        <w:t>–</w:t>
      </w:r>
      <w:r w:rsidR="006153C7">
        <w:rPr>
          <w:sz w:val="28"/>
          <w:szCs w:val="28"/>
        </w:rPr>
        <w:t xml:space="preserve"> </w:t>
      </w:r>
      <w:r w:rsidR="00207A41">
        <w:rPr>
          <w:sz w:val="28"/>
          <w:szCs w:val="28"/>
        </w:rPr>
        <w:t>353,3</w:t>
      </w:r>
      <w:r w:rsidR="00DC66E8">
        <w:rPr>
          <w:sz w:val="28"/>
          <w:szCs w:val="28"/>
        </w:rPr>
        <w:t xml:space="preserve"> тыс. рублей, 202</w:t>
      </w:r>
      <w:r w:rsidR="00207A41">
        <w:rPr>
          <w:sz w:val="28"/>
          <w:szCs w:val="28"/>
        </w:rPr>
        <w:t>8</w:t>
      </w:r>
      <w:r w:rsidR="00827FC1">
        <w:rPr>
          <w:sz w:val="28"/>
          <w:szCs w:val="28"/>
        </w:rPr>
        <w:t>г</w:t>
      </w:r>
      <w:r w:rsidR="00DC66E8">
        <w:rPr>
          <w:sz w:val="28"/>
          <w:szCs w:val="28"/>
        </w:rPr>
        <w:t xml:space="preserve"> – </w:t>
      </w:r>
      <w:r w:rsidR="00207A41">
        <w:rPr>
          <w:sz w:val="28"/>
          <w:szCs w:val="28"/>
        </w:rPr>
        <w:t>460,8</w:t>
      </w:r>
      <w:r w:rsidR="00DC66E8">
        <w:rPr>
          <w:sz w:val="28"/>
          <w:szCs w:val="28"/>
        </w:rPr>
        <w:t xml:space="preserve"> тыс. рублей;</w:t>
      </w:r>
    </w:p>
    <w:p w:rsidR="00E36D22" w:rsidRPr="00E36D22" w:rsidRDefault="00612F0E" w:rsidP="00FB126C">
      <w:pPr>
        <w:tabs>
          <w:tab w:val="left" w:pos="851"/>
        </w:tabs>
        <w:spacing w:line="276" w:lineRule="auto"/>
        <w:jc w:val="both"/>
        <w:rPr>
          <w:i/>
          <w:sz w:val="28"/>
          <w:szCs w:val="28"/>
        </w:rPr>
      </w:pPr>
      <w:r w:rsidRPr="00612F0E">
        <w:rPr>
          <w:sz w:val="28"/>
          <w:szCs w:val="28"/>
        </w:rPr>
        <w:lastRenderedPageBreak/>
        <w:t>содержание, текущий и капитальный ремонт и обеспечение безопасности г</w:t>
      </w:r>
      <w:r>
        <w:rPr>
          <w:sz w:val="28"/>
          <w:szCs w:val="28"/>
        </w:rPr>
        <w:t>и</w:t>
      </w:r>
      <w:r w:rsidRPr="00612F0E">
        <w:rPr>
          <w:sz w:val="28"/>
          <w:szCs w:val="28"/>
        </w:rPr>
        <w:t>дротехнических соору</w:t>
      </w:r>
      <w:r>
        <w:rPr>
          <w:sz w:val="28"/>
          <w:szCs w:val="28"/>
        </w:rPr>
        <w:t>жений  на 202</w:t>
      </w:r>
      <w:r w:rsidR="00207A41">
        <w:rPr>
          <w:sz w:val="28"/>
          <w:szCs w:val="28"/>
        </w:rPr>
        <w:t>6</w:t>
      </w:r>
      <w:r>
        <w:rPr>
          <w:sz w:val="28"/>
          <w:szCs w:val="28"/>
        </w:rPr>
        <w:t xml:space="preserve">г – </w:t>
      </w:r>
      <w:r w:rsidR="001C0CBA">
        <w:rPr>
          <w:sz w:val="28"/>
          <w:szCs w:val="28"/>
        </w:rPr>
        <w:t>20,</w:t>
      </w:r>
      <w:r w:rsidR="00023E2B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</w:t>
      </w:r>
      <w:r w:rsidR="00E36D22">
        <w:rPr>
          <w:sz w:val="28"/>
          <w:szCs w:val="28"/>
        </w:rPr>
        <w:t>,</w:t>
      </w:r>
      <w:r w:rsidR="00E36D22" w:rsidRPr="00E36D22">
        <w:rPr>
          <w:i/>
          <w:sz w:val="28"/>
          <w:szCs w:val="28"/>
        </w:rPr>
        <w:t xml:space="preserve"> отмечено, что в 2026-2027 годы бюджетные назначения не предусмотрены.</w:t>
      </w:r>
    </w:p>
    <w:p w:rsidR="00BA2599" w:rsidRPr="00612F0E" w:rsidRDefault="00023E32" w:rsidP="00820FC1">
      <w:pPr>
        <w:pStyle w:val="af1"/>
        <w:numPr>
          <w:ilvl w:val="0"/>
          <w:numId w:val="4"/>
        </w:numPr>
        <w:spacing w:line="276" w:lineRule="auto"/>
        <w:ind w:left="709" w:hanging="283"/>
        <w:jc w:val="both"/>
        <w:rPr>
          <w:sz w:val="28"/>
          <w:szCs w:val="28"/>
        </w:rPr>
      </w:pPr>
      <w:r w:rsidRPr="00612F0E">
        <w:rPr>
          <w:sz w:val="28"/>
          <w:szCs w:val="28"/>
        </w:rPr>
        <w:t>компенсация транспортным организациям части потерь в доходах и (или) возмещение затрат, возникающих в результате регулирования тарифов на перевозку пассажиров пассажирским транспортом по муниципальным маршрутам регулярных перевозок</w:t>
      </w:r>
      <w:r w:rsidR="001B5B22" w:rsidRPr="00612F0E">
        <w:rPr>
          <w:sz w:val="28"/>
          <w:szCs w:val="28"/>
        </w:rPr>
        <w:t xml:space="preserve">  запл</w:t>
      </w:r>
      <w:r w:rsidR="00906D74" w:rsidRPr="00612F0E">
        <w:rPr>
          <w:sz w:val="28"/>
          <w:szCs w:val="28"/>
        </w:rPr>
        <w:t>анирована  субсидия на 202</w:t>
      </w:r>
      <w:r w:rsidR="00207A41">
        <w:rPr>
          <w:sz w:val="28"/>
          <w:szCs w:val="28"/>
        </w:rPr>
        <w:t>6</w:t>
      </w:r>
      <w:r w:rsidR="001C0CBA">
        <w:rPr>
          <w:sz w:val="28"/>
          <w:szCs w:val="28"/>
        </w:rPr>
        <w:t>г</w:t>
      </w:r>
      <w:r w:rsidR="00E86832" w:rsidRPr="00612F0E">
        <w:rPr>
          <w:sz w:val="28"/>
          <w:szCs w:val="28"/>
        </w:rPr>
        <w:t>-</w:t>
      </w:r>
      <w:r w:rsidR="00207A41">
        <w:rPr>
          <w:sz w:val="28"/>
          <w:szCs w:val="28"/>
        </w:rPr>
        <w:t>11595,6</w:t>
      </w:r>
      <w:r w:rsidR="001C0CBA">
        <w:rPr>
          <w:sz w:val="28"/>
          <w:szCs w:val="28"/>
        </w:rPr>
        <w:t xml:space="preserve"> тыс. рублей</w:t>
      </w:r>
      <w:r w:rsidR="00023E2B">
        <w:rPr>
          <w:sz w:val="28"/>
          <w:szCs w:val="28"/>
        </w:rPr>
        <w:t xml:space="preserve">, </w:t>
      </w:r>
      <w:r w:rsidR="008A6C52">
        <w:rPr>
          <w:sz w:val="28"/>
          <w:szCs w:val="28"/>
        </w:rPr>
        <w:t>на 202</w:t>
      </w:r>
      <w:r w:rsidR="00207A41">
        <w:rPr>
          <w:sz w:val="28"/>
          <w:szCs w:val="28"/>
        </w:rPr>
        <w:t>7</w:t>
      </w:r>
      <w:r w:rsidR="008A6C52">
        <w:rPr>
          <w:sz w:val="28"/>
          <w:szCs w:val="28"/>
        </w:rPr>
        <w:t xml:space="preserve"> год – </w:t>
      </w:r>
      <w:r w:rsidR="00207A41">
        <w:rPr>
          <w:sz w:val="28"/>
          <w:szCs w:val="28"/>
        </w:rPr>
        <w:t>11595,6</w:t>
      </w:r>
      <w:r w:rsidR="008A6C52">
        <w:rPr>
          <w:sz w:val="28"/>
          <w:szCs w:val="28"/>
        </w:rPr>
        <w:t xml:space="preserve"> тыс. рублей; на 202</w:t>
      </w:r>
      <w:r w:rsidR="00207A41">
        <w:rPr>
          <w:sz w:val="28"/>
          <w:szCs w:val="28"/>
        </w:rPr>
        <w:t>8</w:t>
      </w:r>
      <w:r w:rsidR="008A6C52">
        <w:rPr>
          <w:sz w:val="28"/>
          <w:szCs w:val="28"/>
        </w:rPr>
        <w:t xml:space="preserve"> год – </w:t>
      </w:r>
      <w:r w:rsidR="00207A41">
        <w:rPr>
          <w:sz w:val="28"/>
          <w:szCs w:val="28"/>
        </w:rPr>
        <w:t>5595,0</w:t>
      </w:r>
      <w:r w:rsidR="008A6C52">
        <w:rPr>
          <w:sz w:val="28"/>
          <w:szCs w:val="28"/>
        </w:rPr>
        <w:t xml:space="preserve"> тыс. рублей;</w:t>
      </w:r>
    </w:p>
    <w:p w:rsidR="00B35B10" w:rsidRPr="00B35B10" w:rsidRDefault="001B5B22" w:rsidP="00820FC1">
      <w:pPr>
        <w:pStyle w:val="af1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B35B10">
        <w:rPr>
          <w:sz w:val="28"/>
          <w:szCs w:val="28"/>
        </w:rPr>
        <w:t>на проведение работ за счет средств дорожного</w:t>
      </w:r>
      <w:r w:rsidR="00BA2599" w:rsidRPr="00B35B10">
        <w:rPr>
          <w:sz w:val="28"/>
          <w:szCs w:val="28"/>
        </w:rPr>
        <w:t xml:space="preserve"> фонда </w:t>
      </w:r>
      <w:r w:rsidR="00023E32" w:rsidRPr="00B35B10">
        <w:rPr>
          <w:sz w:val="28"/>
          <w:szCs w:val="28"/>
        </w:rPr>
        <w:t>муниципального округа в 202</w:t>
      </w:r>
      <w:r w:rsidR="00207A41">
        <w:rPr>
          <w:sz w:val="28"/>
          <w:szCs w:val="28"/>
        </w:rPr>
        <w:t>6</w:t>
      </w:r>
      <w:r w:rsidR="00023E32" w:rsidRPr="00B35B10">
        <w:rPr>
          <w:sz w:val="28"/>
          <w:szCs w:val="28"/>
        </w:rPr>
        <w:t xml:space="preserve"> году – </w:t>
      </w:r>
      <w:r w:rsidR="008B043C">
        <w:rPr>
          <w:sz w:val="28"/>
          <w:szCs w:val="28"/>
        </w:rPr>
        <w:t>80240,2</w:t>
      </w:r>
      <w:r w:rsidR="00023E32" w:rsidRPr="00B35B10">
        <w:rPr>
          <w:sz w:val="28"/>
          <w:szCs w:val="28"/>
        </w:rPr>
        <w:t xml:space="preserve"> тыс. рублей, в 202</w:t>
      </w:r>
      <w:r w:rsidR="008B043C">
        <w:rPr>
          <w:sz w:val="28"/>
          <w:szCs w:val="28"/>
        </w:rPr>
        <w:t>7</w:t>
      </w:r>
      <w:r w:rsidR="00023E32" w:rsidRPr="00B35B10">
        <w:rPr>
          <w:sz w:val="28"/>
          <w:szCs w:val="28"/>
        </w:rPr>
        <w:t xml:space="preserve"> году – </w:t>
      </w:r>
      <w:r w:rsidR="008B043C">
        <w:rPr>
          <w:sz w:val="28"/>
          <w:szCs w:val="28"/>
        </w:rPr>
        <w:t>51782,6</w:t>
      </w:r>
      <w:r w:rsidR="00023E32" w:rsidRPr="00B35B10">
        <w:rPr>
          <w:sz w:val="28"/>
          <w:szCs w:val="28"/>
        </w:rPr>
        <w:t xml:space="preserve"> тыс. рублей, в 202</w:t>
      </w:r>
      <w:r w:rsidR="008B043C">
        <w:rPr>
          <w:sz w:val="28"/>
          <w:szCs w:val="28"/>
        </w:rPr>
        <w:t>8</w:t>
      </w:r>
      <w:r w:rsidR="00023E32" w:rsidRPr="00B35B10">
        <w:rPr>
          <w:sz w:val="28"/>
          <w:szCs w:val="28"/>
        </w:rPr>
        <w:t xml:space="preserve"> году – </w:t>
      </w:r>
      <w:r w:rsidR="008B043C">
        <w:rPr>
          <w:sz w:val="28"/>
          <w:szCs w:val="28"/>
        </w:rPr>
        <w:t>52414,7</w:t>
      </w:r>
      <w:r w:rsidR="00023E32" w:rsidRPr="00B35B10">
        <w:rPr>
          <w:sz w:val="28"/>
          <w:szCs w:val="28"/>
        </w:rPr>
        <w:t xml:space="preserve"> тыс. рублей</w:t>
      </w:r>
      <w:r w:rsidR="00AF34BD" w:rsidRPr="00B35B10">
        <w:rPr>
          <w:sz w:val="28"/>
          <w:szCs w:val="28"/>
        </w:rPr>
        <w:t xml:space="preserve">; </w:t>
      </w:r>
    </w:p>
    <w:p w:rsidR="00F86607" w:rsidRDefault="00B35B10" w:rsidP="00820F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86607" w:rsidRPr="00F86607">
        <w:rPr>
          <w:sz w:val="28"/>
          <w:szCs w:val="28"/>
        </w:rPr>
        <w:t>Расходы бюджета муниципального округа по 0</w:t>
      </w:r>
      <w:r w:rsidR="00F86607">
        <w:rPr>
          <w:sz w:val="28"/>
          <w:szCs w:val="28"/>
        </w:rPr>
        <w:t>4</w:t>
      </w:r>
      <w:r w:rsidR="00F86607" w:rsidRPr="00F86607">
        <w:rPr>
          <w:sz w:val="28"/>
          <w:szCs w:val="28"/>
        </w:rPr>
        <w:t xml:space="preserve"> разделу в соответствии с ведомственной структурой в 202</w:t>
      </w:r>
      <w:r w:rsidR="008B043C">
        <w:rPr>
          <w:sz w:val="28"/>
          <w:szCs w:val="28"/>
        </w:rPr>
        <w:t>6</w:t>
      </w:r>
      <w:r w:rsidR="00F86607" w:rsidRPr="00F86607">
        <w:rPr>
          <w:sz w:val="28"/>
          <w:szCs w:val="28"/>
        </w:rPr>
        <w:t>-202</w:t>
      </w:r>
      <w:r w:rsidR="008B043C">
        <w:rPr>
          <w:sz w:val="28"/>
          <w:szCs w:val="28"/>
        </w:rPr>
        <w:t>8</w:t>
      </w:r>
      <w:r w:rsidR="00F86607" w:rsidRPr="00F86607">
        <w:rPr>
          <w:sz w:val="28"/>
          <w:szCs w:val="28"/>
        </w:rPr>
        <w:t xml:space="preserve"> годы будут осуществлять </w:t>
      </w:r>
      <w:r>
        <w:rPr>
          <w:sz w:val="28"/>
          <w:szCs w:val="28"/>
        </w:rPr>
        <w:t xml:space="preserve">1 </w:t>
      </w:r>
      <w:r w:rsidR="00F86607" w:rsidRPr="00F86607">
        <w:rPr>
          <w:sz w:val="28"/>
          <w:szCs w:val="28"/>
        </w:rPr>
        <w:t>главны</w:t>
      </w:r>
      <w:r>
        <w:rPr>
          <w:sz w:val="28"/>
          <w:szCs w:val="28"/>
        </w:rPr>
        <w:t>й</w:t>
      </w:r>
      <w:r w:rsidR="00F86607" w:rsidRPr="00F86607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ь</w:t>
      </w:r>
      <w:r w:rsidR="00F86607" w:rsidRPr="00F86607">
        <w:rPr>
          <w:sz w:val="28"/>
          <w:szCs w:val="28"/>
        </w:rPr>
        <w:t xml:space="preserve">: </w:t>
      </w:r>
    </w:p>
    <w:p w:rsidR="00F86607" w:rsidRDefault="00F86607" w:rsidP="00820F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6607">
        <w:rPr>
          <w:sz w:val="28"/>
          <w:szCs w:val="28"/>
        </w:rPr>
        <w:t>администрация Стародубского муниципального округа Брянской области</w:t>
      </w:r>
      <w:r>
        <w:rPr>
          <w:sz w:val="28"/>
          <w:szCs w:val="28"/>
        </w:rPr>
        <w:t xml:space="preserve"> в 202</w:t>
      </w:r>
      <w:r w:rsidR="008B043C">
        <w:rPr>
          <w:sz w:val="28"/>
          <w:szCs w:val="28"/>
        </w:rPr>
        <w:t>6</w:t>
      </w:r>
      <w:r>
        <w:rPr>
          <w:sz w:val="28"/>
          <w:szCs w:val="28"/>
        </w:rPr>
        <w:t xml:space="preserve"> году </w:t>
      </w:r>
      <w:r w:rsidR="007854C0">
        <w:rPr>
          <w:sz w:val="28"/>
          <w:szCs w:val="28"/>
        </w:rPr>
        <w:t>–</w:t>
      </w:r>
      <w:r w:rsidR="001C0CBA">
        <w:rPr>
          <w:sz w:val="28"/>
          <w:szCs w:val="28"/>
        </w:rPr>
        <w:t xml:space="preserve"> </w:t>
      </w:r>
      <w:r w:rsidR="008B043C">
        <w:rPr>
          <w:sz w:val="28"/>
          <w:szCs w:val="28"/>
        </w:rPr>
        <w:t>94181,2</w:t>
      </w:r>
      <w:r w:rsidR="001E3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202</w:t>
      </w:r>
      <w:r w:rsidR="008B043C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</w:t>
      </w:r>
      <w:r w:rsidR="008B043C">
        <w:rPr>
          <w:sz w:val="28"/>
          <w:szCs w:val="28"/>
        </w:rPr>
        <w:t>63731,5</w:t>
      </w:r>
      <w:r>
        <w:rPr>
          <w:sz w:val="28"/>
          <w:szCs w:val="28"/>
        </w:rPr>
        <w:t xml:space="preserve"> тыс. рублей, в 202</w:t>
      </w:r>
      <w:r w:rsidR="008B043C">
        <w:rPr>
          <w:sz w:val="28"/>
          <w:szCs w:val="28"/>
        </w:rPr>
        <w:t>8</w:t>
      </w:r>
      <w:r>
        <w:rPr>
          <w:sz w:val="28"/>
          <w:szCs w:val="28"/>
        </w:rPr>
        <w:t xml:space="preserve"> году  - </w:t>
      </w:r>
      <w:r w:rsidR="008B043C">
        <w:rPr>
          <w:sz w:val="28"/>
          <w:szCs w:val="28"/>
        </w:rPr>
        <w:t>58471,2</w:t>
      </w:r>
      <w:r>
        <w:rPr>
          <w:sz w:val="28"/>
          <w:szCs w:val="28"/>
        </w:rPr>
        <w:t xml:space="preserve"> тыс. рублей</w:t>
      </w:r>
      <w:r w:rsidR="00B35B10">
        <w:rPr>
          <w:sz w:val="28"/>
          <w:szCs w:val="28"/>
        </w:rPr>
        <w:t>.</w:t>
      </w:r>
    </w:p>
    <w:p w:rsidR="00295B9E" w:rsidRDefault="00295B9E" w:rsidP="00870BD1">
      <w:pPr>
        <w:jc w:val="center"/>
        <w:rPr>
          <w:b/>
          <w:sz w:val="28"/>
          <w:szCs w:val="28"/>
        </w:rPr>
      </w:pPr>
    </w:p>
    <w:p w:rsidR="00FA3FF0" w:rsidRDefault="00FA3FF0" w:rsidP="00870BD1">
      <w:pPr>
        <w:jc w:val="center"/>
        <w:rPr>
          <w:b/>
          <w:sz w:val="28"/>
          <w:szCs w:val="28"/>
        </w:rPr>
      </w:pPr>
      <w:r w:rsidRPr="00C17F49">
        <w:rPr>
          <w:b/>
          <w:sz w:val="28"/>
          <w:szCs w:val="28"/>
        </w:rPr>
        <w:t>Раздел 0500 «Жилищно-коммунальное хозяйство»</w:t>
      </w:r>
    </w:p>
    <w:p w:rsidR="0028501D" w:rsidRPr="00C17F49" w:rsidRDefault="0028501D" w:rsidP="00870BD1">
      <w:pPr>
        <w:jc w:val="center"/>
        <w:rPr>
          <w:b/>
          <w:sz w:val="28"/>
          <w:szCs w:val="28"/>
        </w:rPr>
      </w:pPr>
    </w:p>
    <w:p w:rsidR="00846AA3" w:rsidRPr="003836E0" w:rsidRDefault="00D257DA" w:rsidP="00820FC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17F49">
        <w:rPr>
          <w:sz w:val="28"/>
          <w:szCs w:val="28"/>
        </w:rPr>
        <w:t>По отрасли Ж</w:t>
      </w:r>
      <w:r w:rsidR="00C17F49" w:rsidRPr="00C17F49">
        <w:rPr>
          <w:sz w:val="28"/>
          <w:szCs w:val="28"/>
        </w:rPr>
        <w:t>КХ предусмотрены расходы на 202</w:t>
      </w:r>
      <w:r w:rsidR="00D3047A">
        <w:rPr>
          <w:sz w:val="28"/>
          <w:szCs w:val="28"/>
        </w:rPr>
        <w:t>6</w:t>
      </w:r>
      <w:r w:rsidRPr="00C17F49">
        <w:rPr>
          <w:sz w:val="28"/>
          <w:szCs w:val="28"/>
        </w:rPr>
        <w:t xml:space="preserve"> год в объеме </w:t>
      </w:r>
      <w:r w:rsidR="00D3047A">
        <w:rPr>
          <w:b/>
          <w:sz w:val="28"/>
          <w:szCs w:val="28"/>
        </w:rPr>
        <w:t>133853,1</w:t>
      </w:r>
      <w:r w:rsidR="00846AA3">
        <w:rPr>
          <w:b/>
          <w:sz w:val="28"/>
          <w:szCs w:val="28"/>
        </w:rPr>
        <w:t xml:space="preserve"> </w:t>
      </w:r>
      <w:r w:rsidRPr="00C17F49">
        <w:rPr>
          <w:sz w:val="28"/>
          <w:szCs w:val="28"/>
        </w:rPr>
        <w:t xml:space="preserve">тыс. рублей или </w:t>
      </w:r>
      <w:r w:rsidR="00D3047A">
        <w:rPr>
          <w:b/>
          <w:sz w:val="28"/>
          <w:szCs w:val="28"/>
        </w:rPr>
        <w:t>9,3</w:t>
      </w:r>
      <w:r w:rsidRPr="00C17F49">
        <w:rPr>
          <w:b/>
          <w:sz w:val="28"/>
          <w:szCs w:val="28"/>
        </w:rPr>
        <w:t>%</w:t>
      </w:r>
      <w:r w:rsidRPr="00C17F49">
        <w:rPr>
          <w:sz w:val="28"/>
          <w:szCs w:val="28"/>
        </w:rPr>
        <w:t xml:space="preserve"> всех </w:t>
      </w:r>
      <w:r w:rsidR="00066B3D" w:rsidRPr="00C17F49">
        <w:rPr>
          <w:sz w:val="28"/>
          <w:szCs w:val="28"/>
        </w:rPr>
        <w:t>расходов бюджета</w:t>
      </w:r>
      <w:r w:rsidR="00837F38" w:rsidRPr="00C17F49">
        <w:rPr>
          <w:sz w:val="28"/>
          <w:szCs w:val="28"/>
        </w:rPr>
        <w:t>.</w:t>
      </w:r>
      <w:r w:rsidR="00B35B10" w:rsidRPr="00B35B10">
        <w:rPr>
          <w:sz w:val="28"/>
          <w:szCs w:val="28"/>
        </w:rPr>
        <w:t xml:space="preserve"> </w:t>
      </w:r>
      <w:r w:rsidR="00C17F49" w:rsidRPr="003836E0">
        <w:rPr>
          <w:b/>
          <w:sz w:val="28"/>
          <w:szCs w:val="28"/>
        </w:rPr>
        <w:t>На 202</w:t>
      </w:r>
      <w:r w:rsidR="00D3047A">
        <w:rPr>
          <w:b/>
          <w:sz w:val="28"/>
          <w:szCs w:val="28"/>
        </w:rPr>
        <w:t>7</w:t>
      </w:r>
      <w:r w:rsidR="00361AB3" w:rsidRPr="003836E0">
        <w:rPr>
          <w:b/>
          <w:sz w:val="28"/>
          <w:szCs w:val="28"/>
        </w:rPr>
        <w:t xml:space="preserve"> год</w:t>
      </w:r>
      <w:r w:rsidR="00361AB3" w:rsidRPr="003836E0">
        <w:rPr>
          <w:sz w:val="28"/>
          <w:szCs w:val="28"/>
        </w:rPr>
        <w:t xml:space="preserve"> по данному разделу запланировано </w:t>
      </w:r>
      <w:r w:rsidR="00D3047A">
        <w:rPr>
          <w:b/>
          <w:sz w:val="28"/>
          <w:szCs w:val="28"/>
        </w:rPr>
        <w:t>79036,9</w:t>
      </w:r>
      <w:r w:rsidR="008C4610">
        <w:rPr>
          <w:b/>
          <w:sz w:val="28"/>
          <w:szCs w:val="28"/>
        </w:rPr>
        <w:t xml:space="preserve"> </w:t>
      </w:r>
      <w:r w:rsidR="003829DE">
        <w:rPr>
          <w:b/>
          <w:sz w:val="28"/>
          <w:szCs w:val="28"/>
        </w:rPr>
        <w:t>тыс. рублей</w:t>
      </w:r>
      <w:r w:rsidR="00C17F49" w:rsidRPr="003836E0">
        <w:rPr>
          <w:b/>
          <w:sz w:val="28"/>
          <w:szCs w:val="28"/>
        </w:rPr>
        <w:t>, на 202</w:t>
      </w:r>
      <w:r w:rsidR="00D3047A">
        <w:rPr>
          <w:b/>
          <w:sz w:val="28"/>
          <w:szCs w:val="28"/>
        </w:rPr>
        <w:t>8</w:t>
      </w:r>
      <w:r w:rsidR="003836E0">
        <w:rPr>
          <w:b/>
          <w:sz w:val="28"/>
          <w:szCs w:val="28"/>
        </w:rPr>
        <w:t xml:space="preserve"> год</w:t>
      </w:r>
      <w:r w:rsidR="008C4610">
        <w:rPr>
          <w:b/>
          <w:sz w:val="28"/>
          <w:szCs w:val="28"/>
        </w:rPr>
        <w:t xml:space="preserve"> –</w:t>
      </w:r>
      <w:r w:rsidR="003836E0">
        <w:rPr>
          <w:b/>
          <w:sz w:val="28"/>
          <w:szCs w:val="28"/>
        </w:rPr>
        <w:t xml:space="preserve"> </w:t>
      </w:r>
      <w:r w:rsidR="00D3047A">
        <w:rPr>
          <w:b/>
          <w:sz w:val="28"/>
          <w:szCs w:val="28"/>
        </w:rPr>
        <w:t>62592,6</w:t>
      </w:r>
      <w:r w:rsidR="00846AA3">
        <w:rPr>
          <w:b/>
          <w:sz w:val="28"/>
          <w:szCs w:val="28"/>
        </w:rPr>
        <w:t xml:space="preserve"> </w:t>
      </w:r>
      <w:r w:rsidR="003829DE">
        <w:rPr>
          <w:b/>
          <w:sz w:val="28"/>
          <w:szCs w:val="28"/>
        </w:rPr>
        <w:t>тыс. рублей</w:t>
      </w:r>
      <w:r w:rsidR="00846AA3">
        <w:rPr>
          <w:b/>
          <w:sz w:val="28"/>
          <w:szCs w:val="28"/>
        </w:rPr>
        <w:t>.</w:t>
      </w:r>
    </w:p>
    <w:p w:rsidR="00D3047A" w:rsidRDefault="00846AA3" w:rsidP="00D3047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17F49" w:rsidRPr="00C17F49">
        <w:rPr>
          <w:sz w:val="28"/>
          <w:szCs w:val="28"/>
        </w:rPr>
        <w:t>Запланированные на 202</w:t>
      </w:r>
      <w:r w:rsidR="00D3047A">
        <w:rPr>
          <w:sz w:val="28"/>
          <w:szCs w:val="28"/>
        </w:rPr>
        <w:t>6</w:t>
      </w:r>
      <w:r w:rsidR="00C17F49" w:rsidRPr="00C17F49">
        <w:rPr>
          <w:sz w:val="28"/>
          <w:szCs w:val="28"/>
        </w:rPr>
        <w:t>-202</w:t>
      </w:r>
      <w:r w:rsidR="00D3047A">
        <w:rPr>
          <w:sz w:val="28"/>
          <w:szCs w:val="28"/>
        </w:rPr>
        <w:t>8</w:t>
      </w:r>
      <w:r w:rsidR="00D257DA" w:rsidRPr="00C17F49">
        <w:rPr>
          <w:sz w:val="28"/>
          <w:szCs w:val="28"/>
        </w:rPr>
        <w:t xml:space="preserve"> год</w:t>
      </w:r>
      <w:r w:rsidR="00066B3D" w:rsidRPr="00C17F49">
        <w:rPr>
          <w:sz w:val="28"/>
          <w:szCs w:val="28"/>
        </w:rPr>
        <w:t>ы</w:t>
      </w:r>
      <w:r w:rsidR="00D257DA" w:rsidRPr="00C17F49">
        <w:rPr>
          <w:sz w:val="28"/>
          <w:szCs w:val="28"/>
        </w:rPr>
        <w:t xml:space="preserve"> бюджетные средства будут направлены:</w:t>
      </w:r>
    </w:p>
    <w:p w:rsidR="00846AA3" w:rsidRPr="00C17F49" w:rsidRDefault="00211718" w:rsidP="00D3047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6AA3">
        <w:rPr>
          <w:sz w:val="28"/>
          <w:szCs w:val="28"/>
        </w:rPr>
        <w:t>(тыс. рублей)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67"/>
        <w:gridCol w:w="496"/>
        <w:gridCol w:w="1913"/>
        <w:gridCol w:w="1985"/>
        <w:gridCol w:w="1792"/>
      </w:tblGrid>
      <w:tr w:rsidR="000746A7" w:rsidRPr="00C17F49" w:rsidTr="00D3047A">
        <w:trPr>
          <w:trHeight w:val="634"/>
        </w:trPr>
        <w:tc>
          <w:tcPr>
            <w:tcW w:w="3369" w:type="dxa"/>
          </w:tcPr>
          <w:p w:rsidR="000746A7" w:rsidRPr="00C17F49" w:rsidRDefault="000746A7" w:rsidP="00E87A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746A7" w:rsidRPr="00C17F49" w:rsidRDefault="000746A7" w:rsidP="00E87A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0746A7" w:rsidRPr="00C17F49" w:rsidRDefault="000746A7" w:rsidP="00E87A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3" w:type="dxa"/>
          </w:tcPr>
          <w:p w:rsidR="000746A7" w:rsidRPr="00C17F49" w:rsidRDefault="00637FEB" w:rsidP="00D3047A">
            <w:pPr>
              <w:jc w:val="both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 xml:space="preserve">Прогноз на </w:t>
            </w:r>
            <w:r w:rsidR="00361AB3" w:rsidRPr="00C17F49">
              <w:rPr>
                <w:b/>
                <w:sz w:val="28"/>
                <w:szCs w:val="28"/>
              </w:rPr>
              <w:t>20</w:t>
            </w:r>
            <w:r w:rsidR="00C17F49">
              <w:rPr>
                <w:b/>
                <w:sz w:val="28"/>
                <w:szCs w:val="28"/>
              </w:rPr>
              <w:t>2</w:t>
            </w:r>
            <w:r w:rsidR="00D3047A">
              <w:rPr>
                <w:b/>
                <w:sz w:val="28"/>
                <w:szCs w:val="28"/>
              </w:rPr>
              <w:t>6</w:t>
            </w:r>
            <w:r w:rsidR="000746A7" w:rsidRPr="00C17F4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:rsidR="000746A7" w:rsidRPr="00C17F49" w:rsidRDefault="00361AB3" w:rsidP="00D3047A">
            <w:pPr>
              <w:jc w:val="both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 xml:space="preserve">Прогноз на </w:t>
            </w:r>
            <w:r w:rsidR="00C17F49">
              <w:rPr>
                <w:b/>
                <w:sz w:val="28"/>
                <w:szCs w:val="28"/>
              </w:rPr>
              <w:t>202</w:t>
            </w:r>
            <w:r w:rsidR="00D3047A">
              <w:rPr>
                <w:b/>
                <w:sz w:val="28"/>
                <w:szCs w:val="28"/>
              </w:rPr>
              <w:t>7</w:t>
            </w:r>
            <w:r w:rsidR="000746A7" w:rsidRPr="00C17F4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92" w:type="dxa"/>
          </w:tcPr>
          <w:p w:rsidR="000746A7" w:rsidRPr="00C17F49" w:rsidRDefault="00361AB3" w:rsidP="00D3047A">
            <w:pPr>
              <w:jc w:val="both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 xml:space="preserve">Прогноз на </w:t>
            </w:r>
            <w:r w:rsidR="00C17F49">
              <w:rPr>
                <w:b/>
                <w:sz w:val="28"/>
                <w:szCs w:val="28"/>
              </w:rPr>
              <w:t>202</w:t>
            </w:r>
            <w:r w:rsidR="00D3047A">
              <w:rPr>
                <w:b/>
                <w:sz w:val="28"/>
                <w:szCs w:val="28"/>
              </w:rPr>
              <w:t>8</w:t>
            </w:r>
            <w:r w:rsidR="000746A7" w:rsidRPr="00C17F4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0746A7" w:rsidRPr="00C17F49" w:rsidTr="00D3047A">
        <w:trPr>
          <w:trHeight w:val="317"/>
        </w:trPr>
        <w:tc>
          <w:tcPr>
            <w:tcW w:w="3369" w:type="dxa"/>
          </w:tcPr>
          <w:p w:rsidR="000746A7" w:rsidRPr="00C17F49" w:rsidRDefault="000746A7" w:rsidP="00E87A56">
            <w:pPr>
              <w:jc w:val="both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0746A7" w:rsidRPr="00C17F49" w:rsidRDefault="000746A7" w:rsidP="00E87A56">
            <w:pPr>
              <w:jc w:val="center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>05</w:t>
            </w:r>
          </w:p>
        </w:tc>
        <w:tc>
          <w:tcPr>
            <w:tcW w:w="496" w:type="dxa"/>
          </w:tcPr>
          <w:p w:rsidR="000746A7" w:rsidRPr="00C17F49" w:rsidRDefault="000746A7" w:rsidP="00E87A56">
            <w:pPr>
              <w:jc w:val="center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>01</w:t>
            </w:r>
          </w:p>
        </w:tc>
        <w:tc>
          <w:tcPr>
            <w:tcW w:w="1913" w:type="dxa"/>
          </w:tcPr>
          <w:p w:rsidR="000746A7" w:rsidRPr="00C17F49" w:rsidRDefault="00D3047A" w:rsidP="00285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424,9</w:t>
            </w:r>
          </w:p>
        </w:tc>
        <w:tc>
          <w:tcPr>
            <w:tcW w:w="1985" w:type="dxa"/>
          </w:tcPr>
          <w:p w:rsidR="000746A7" w:rsidRPr="00C17F49" w:rsidRDefault="005A4AF1" w:rsidP="00285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92" w:type="dxa"/>
          </w:tcPr>
          <w:p w:rsidR="000746A7" w:rsidRPr="00C17F49" w:rsidRDefault="005A4AF1" w:rsidP="00E87A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746A7" w:rsidRPr="00C17F49" w:rsidTr="00D3047A">
        <w:trPr>
          <w:trHeight w:val="317"/>
        </w:trPr>
        <w:tc>
          <w:tcPr>
            <w:tcW w:w="3369" w:type="dxa"/>
          </w:tcPr>
          <w:p w:rsidR="000746A7" w:rsidRPr="00C17F49" w:rsidRDefault="000746A7" w:rsidP="00E87A56">
            <w:pPr>
              <w:jc w:val="both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</w:tcPr>
          <w:p w:rsidR="000746A7" w:rsidRPr="00C17F49" w:rsidRDefault="000746A7" w:rsidP="00E87A56">
            <w:pPr>
              <w:jc w:val="center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>05</w:t>
            </w:r>
          </w:p>
        </w:tc>
        <w:tc>
          <w:tcPr>
            <w:tcW w:w="496" w:type="dxa"/>
          </w:tcPr>
          <w:p w:rsidR="000746A7" w:rsidRPr="00C17F49" w:rsidRDefault="000746A7" w:rsidP="00E87A56">
            <w:pPr>
              <w:jc w:val="center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>02</w:t>
            </w:r>
          </w:p>
        </w:tc>
        <w:tc>
          <w:tcPr>
            <w:tcW w:w="1913" w:type="dxa"/>
          </w:tcPr>
          <w:p w:rsidR="000746A7" w:rsidRPr="00C17F49" w:rsidRDefault="00D3047A" w:rsidP="00285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850,0</w:t>
            </w:r>
          </w:p>
        </w:tc>
        <w:tc>
          <w:tcPr>
            <w:tcW w:w="1985" w:type="dxa"/>
          </w:tcPr>
          <w:p w:rsidR="000746A7" w:rsidRPr="00C17F49" w:rsidRDefault="00D3047A" w:rsidP="00285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66590,8</w:t>
            </w:r>
          </w:p>
        </w:tc>
        <w:tc>
          <w:tcPr>
            <w:tcW w:w="1792" w:type="dxa"/>
          </w:tcPr>
          <w:p w:rsidR="000746A7" w:rsidRPr="00C17F49" w:rsidRDefault="00D3047A" w:rsidP="00C55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50000,0</w:t>
            </w:r>
          </w:p>
        </w:tc>
      </w:tr>
      <w:tr w:rsidR="000746A7" w:rsidRPr="00C17F49" w:rsidTr="00D3047A">
        <w:trPr>
          <w:trHeight w:val="326"/>
        </w:trPr>
        <w:tc>
          <w:tcPr>
            <w:tcW w:w="3369" w:type="dxa"/>
          </w:tcPr>
          <w:p w:rsidR="000746A7" w:rsidRPr="00C17F49" w:rsidRDefault="000746A7" w:rsidP="00E87A56">
            <w:pPr>
              <w:jc w:val="both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0746A7" w:rsidRPr="00C17F49" w:rsidRDefault="000746A7" w:rsidP="00E87A56">
            <w:pPr>
              <w:jc w:val="center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>05</w:t>
            </w:r>
          </w:p>
        </w:tc>
        <w:tc>
          <w:tcPr>
            <w:tcW w:w="496" w:type="dxa"/>
          </w:tcPr>
          <w:p w:rsidR="000746A7" w:rsidRPr="00C17F49" w:rsidRDefault="000746A7" w:rsidP="00E87A56">
            <w:pPr>
              <w:jc w:val="center"/>
              <w:rPr>
                <w:sz w:val="28"/>
                <w:szCs w:val="28"/>
              </w:rPr>
            </w:pPr>
            <w:r w:rsidRPr="00C17F49">
              <w:rPr>
                <w:sz w:val="28"/>
                <w:szCs w:val="28"/>
              </w:rPr>
              <w:t>03</w:t>
            </w:r>
          </w:p>
        </w:tc>
        <w:tc>
          <w:tcPr>
            <w:tcW w:w="1913" w:type="dxa"/>
          </w:tcPr>
          <w:p w:rsidR="000746A7" w:rsidRPr="00C17F49" w:rsidRDefault="00D3047A" w:rsidP="00285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132578,1</w:t>
            </w:r>
          </w:p>
        </w:tc>
        <w:tc>
          <w:tcPr>
            <w:tcW w:w="1985" w:type="dxa"/>
          </w:tcPr>
          <w:p w:rsidR="000746A7" w:rsidRPr="00C17F49" w:rsidRDefault="00D3047A" w:rsidP="00285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12446,1</w:t>
            </w:r>
          </w:p>
        </w:tc>
        <w:tc>
          <w:tcPr>
            <w:tcW w:w="1792" w:type="dxa"/>
          </w:tcPr>
          <w:p w:rsidR="000746A7" w:rsidRPr="00C17F49" w:rsidRDefault="00F13D31" w:rsidP="00E95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12592,6</w:t>
            </w:r>
          </w:p>
        </w:tc>
      </w:tr>
      <w:tr w:rsidR="000746A7" w:rsidRPr="00C17F49" w:rsidTr="00D3047A">
        <w:trPr>
          <w:trHeight w:val="317"/>
        </w:trPr>
        <w:tc>
          <w:tcPr>
            <w:tcW w:w="3369" w:type="dxa"/>
          </w:tcPr>
          <w:p w:rsidR="000746A7" w:rsidRPr="00C17F49" w:rsidRDefault="00066B3D" w:rsidP="00E87A56">
            <w:pPr>
              <w:jc w:val="both"/>
              <w:rPr>
                <w:b/>
                <w:sz w:val="28"/>
                <w:szCs w:val="28"/>
              </w:rPr>
            </w:pPr>
            <w:r w:rsidRPr="00C17F49">
              <w:rPr>
                <w:b/>
                <w:sz w:val="28"/>
                <w:szCs w:val="28"/>
              </w:rPr>
              <w:t>Итого по разделу 05</w:t>
            </w:r>
          </w:p>
        </w:tc>
        <w:tc>
          <w:tcPr>
            <w:tcW w:w="567" w:type="dxa"/>
          </w:tcPr>
          <w:p w:rsidR="000746A7" w:rsidRPr="00C17F49" w:rsidRDefault="000746A7" w:rsidP="00E87A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0746A7" w:rsidRPr="00C17F49" w:rsidRDefault="000746A7" w:rsidP="00E87A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3" w:type="dxa"/>
          </w:tcPr>
          <w:p w:rsidR="000746A7" w:rsidRPr="00C17F49" w:rsidRDefault="00F13D31" w:rsidP="00285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133853,1</w:t>
            </w:r>
          </w:p>
        </w:tc>
        <w:tc>
          <w:tcPr>
            <w:tcW w:w="1985" w:type="dxa"/>
          </w:tcPr>
          <w:p w:rsidR="000746A7" w:rsidRPr="00C17F49" w:rsidRDefault="00F13D31" w:rsidP="00285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79036,9</w:t>
            </w:r>
          </w:p>
        </w:tc>
        <w:tc>
          <w:tcPr>
            <w:tcW w:w="1792" w:type="dxa"/>
          </w:tcPr>
          <w:p w:rsidR="000746A7" w:rsidRPr="00C17F49" w:rsidRDefault="00F13D31" w:rsidP="00E87A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62592,6</w:t>
            </w:r>
          </w:p>
        </w:tc>
      </w:tr>
    </w:tbl>
    <w:p w:rsidR="00684BA9" w:rsidRDefault="0028501D" w:rsidP="00F12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4BA9">
        <w:rPr>
          <w:sz w:val="28"/>
          <w:szCs w:val="28"/>
        </w:rPr>
        <w:t xml:space="preserve">  </w:t>
      </w:r>
    </w:p>
    <w:p w:rsidR="00E87A56" w:rsidRPr="00E36D22" w:rsidRDefault="00684BA9" w:rsidP="00820FC1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По подразделу </w:t>
      </w:r>
      <w:r w:rsidRPr="00684BA9">
        <w:rPr>
          <w:b/>
          <w:sz w:val="28"/>
          <w:szCs w:val="28"/>
        </w:rPr>
        <w:t>«Жилищное хозяйство»</w:t>
      </w:r>
      <w:r>
        <w:rPr>
          <w:b/>
          <w:sz w:val="28"/>
          <w:szCs w:val="28"/>
        </w:rPr>
        <w:t xml:space="preserve"> </w:t>
      </w:r>
      <w:r w:rsidR="002261F4">
        <w:rPr>
          <w:sz w:val="28"/>
          <w:szCs w:val="28"/>
        </w:rPr>
        <w:t>бюджетные ассигнования запланированы</w:t>
      </w:r>
      <w:r>
        <w:rPr>
          <w:sz w:val="28"/>
          <w:szCs w:val="28"/>
        </w:rPr>
        <w:t xml:space="preserve"> на уплату взносов на капитальный ремонт </w:t>
      </w:r>
      <w:r w:rsidR="002261F4">
        <w:rPr>
          <w:sz w:val="28"/>
          <w:szCs w:val="28"/>
        </w:rPr>
        <w:t>за объекты муниципальной казны и имущества, закрепленного за органами местного самоуправления на 202</w:t>
      </w:r>
      <w:r w:rsidR="00E36D22">
        <w:rPr>
          <w:sz w:val="28"/>
          <w:szCs w:val="28"/>
        </w:rPr>
        <w:t>6</w:t>
      </w:r>
      <w:r w:rsidR="002261F4">
        <w:rPr>
          <w:sz w:val="28"/>
          <w:szCs w:val="28"/>
        </w:rPr>
        <w:t xml:space="preserve"> год в объеме </w:t>
      </w:r>
      <w:r w:rsidR="0091157A">
        <w:rPr>
          <w:sz w:val="28"/>
          <w:szCs w:val="28"/>
        </w:rPr>
        <w:t>424,9</w:t>
      </w:r>
      <w:r w:rsidR="002261F4">
        <w:rPr>
          <w:sz w:val="28"/>
          <w:szCs w:val="28"/>
        </w:rPr>
        <w:t xml:space="preserve"> тыс. рублей, </w:t>
      </w:r>
      <w:r w:rsidR="00E141F2" w:rsidRPr="00E36D22">
        <w:rPr>
          <w:i/>
          <w:sz w:val="28"/>
          <w:szCs w:val="28"/>
        </w:rPr>
        <w:t xml:space="preserve">отмечено, что </w:t>
      </w:r>
      <w:r w:rsidR="002261F4" w:rsidRPr="00E36D22">
        <w:rPr>
          <w:i/>
          <w:sz w:val="28"/>
          <w:szCs w:val="28"/>
        </w:rPr>
        <w:t>в 202</w:t>
      </w:r>
      <w:r w:rsidR="0091157A">
        <w:rPr>
          <w:i/>
          <w:sz w:val="28"/>
          <w:szCs w:val="28"/>
        </w:rPr>
        <w:t>7</w:t>
      </w:r>
      <w:r w:rsidR="002261F4" w:rsidRPr="00E36D22">
        <w:rPr>
          <w:i/>
          <w:sz w:val="28"/>
          <w:szCs w:val="28"/>
        </w:rPr>
        <w:t>-202</w:t>
      </w:r>
      <w:r w:rsidR="0091157A">
        <w:rPr>
          <w:i/>
          <w:sz w:val="28"/>
          <w:szCs w:val="28"/>
        </w:rPr>
        <w:t>8</w:t>
      </w:r>
      <w:r w:rsidR="002261F4" w:rsidRPr="00E36D22">
        <w:rPr>
          <w:i/>
          <w:sz w:val="28"/>
          <w:szCs w:val="28"/>
        </w:rPr>
        <w:t xml:space="preserve"> годы бюджетные назначения не предусмотрены.</w:t>
      </w:r>
    </w:p>
    <w:p w:rsidR="008223F2" w:rsidRDefault="0028501D" w:rsidP="00820FC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E87A56" w:rsidRPr="00FA57A5">
        <w:rPr>
          <w:sz w:val="28"/>
          <w:szCs w:val="28"/>
        </w:rPr>
        <w:t>По</w:t>
      </w:r>
      <w:r w:rsidR="00264A55" w:rsidRPr="00264A55">
        <w:rPr>
          <w:sz w:val="28"/>
          <w:szCs w:val="28"/>
        </w:rPr>
        <w:t xml:space="preserve"> </w:t>
      </w:r>
      <w:r w:rsidR="00264A55">
        <w:rPr>
          <w:sz w:val="28"/>
          <w:szCs w:val="28"/>
        </w:rPr>
        <w:t>подразделу</w:t>
      </w:r>
      <w:r w:rsidR="00E87A56" w:rsidRPr="00FA57A5">
        <w:rPr>
          <w:b/>
          <w:sz w:val="28"/>
          <w:szCs w:val="28"/>
        </w:rPr>
        <w:t xml:space="preserve"> «Коммунальному хозяйству</w:t>
      </w:r>
      <w:r w:rsidR="00652875">
        <w:rPr>
          <w:b/>
          <w:sz w:val="28"/>
          <w:szCs w:val="28"/>
        </w:rPr>
        <w:t>»</w:t>
      </w:r>
      <w:r w:rsidR="008C394B" w:rsidRPr="00FA57A5">
        <w:rPr>
          <w:b/>
          <w:sz w:val="28"/>
          <w:szCs w:val="28"/>
        </w:rPr>
        <w:t xml:space="preserve"> </w:t>
      </w:r>
      <w:r w:rsidR="008C394B" w:rsidRPr="00684BA9">
        <w:rPr>
          <w:sz w:val="28"/>
          <w:szCs w:val="28"/>
        </w:rPr>
        <w:t>средства будут направлены</w:t>
      </w:r>
      <w:r w:rsidR="002261F4">
        <w:rPr>
          <w:sz w:val="28"/>
          <w:szCs w:val="28"/>
        </w:rPr>
        <w:t xml:space="preserve"> </w:t>
      </w:r>
      <w:r w:rsidR="008223F2">
        <w:rPr>
          <w:sz w:val="28"/>
          <w:szCs w:val="28"/>
        </w:rPr>
        <w:t xml:space="preserve">мероприятия </w:t>
      </w:r>
      <w:r w:rsidR="00652875">
        <w:rPr>
          <w:sz w:val="28"/>
          <w:szCs w:val="28"/>
        </w:rPr>
        <w:t>в сфере коммунального хозяйства</w:t>
      </w:r>
      <w:r w:rsidR="00264A55">
        <w:rPr>
          <w:sz w:val="28"/>
          <w:szCs w:val="28"/>
        </w:rPr>
        <w:t>,</w:t>
      </w:r>
      <w:r w:rsidR="008223F2">
        <w:rPr>
          <w:sz w:val="28"/>
          <w:szCs w:val="28"/>
        </w:rPr>
        <w:t xml:space="preserve"> </w:t>
      </w:r>
      <w:r w:rsidR="001F5FD1">
        <w:rPr>
          <w:sz w:val="28"/>
          <w:szCs w:val="28"/>
        </w:rPr>
        <w:t>на 202</w:t>
      </w:r>
      <w:r w:rsidR="0091157A">
        <w:rPr>
          <w:sz w:val="28"/>
          <w:szCs w:val="28"/>
        </w:rPr>
        <w:t>6-2028</w:t>
      </w:r>
      <w:r w:rsidR="00E446D3">
        <w:rPr>
          <w:sz w:val="28"/>
          <w:szCs w:val="28"/>
        </w:rPr>
        <w:t xml:space="preserve"> </w:t>
      </w:r>
      <w:r w:rsidR="001F5FD1">
        <w:rPr>
          <w:sz w:val="28"/>
          <w:szCs w:val="28"/>
        </w:rPr>
        <w:t>год</w:t>
      </w:r>
      <w:r w:rsidR="0091157A">
        <w:rPr>
          <w:sz w:val="28"/>
          <w:szCs w:val="28"/>
        </w:rPr>
        <w:t>ы</w:t>
      </w:r>
      <w:r w:rsidR="001F5FD1">
        <w:rPr>
          <w:sz w:val="28"/>
          <w:szCs w:val="28"/>
        </w:rPr>
        <w:t xml:space="preserve"> определены в объеме </w:t>
      </w:r>
      <w:r w:rsidR="0091157A">
        <w:rPr>
          <w:sz w:val="28"/>
          <w:szCs w:val="28"/>
        </w:rPr>
        <w:t>850,0</w:t>
      </w:r>
      <w:r w:rsidR="001F5FD1">
        <w:rPr>
          <w:sz w:val="28"/>
          <w:szCs w:val="28"/>
        </w:rPr>
        <w:t xml:space="preserve"> тыс. рублей, </w:t>
      </w:r>
      <w:r w:rsidR="0091157A">
        <w:rPr>
          <w:sz w:val="28"/>
          <w:szCs w:val="28"/>
        </w:rPr>
        <w:t>66590,8 тыс. рублей, 50000,0 тыс. рублей соответственно</w:t>
      </w:r>
      <w:r w:rsidR="001F5FD1">
        <w:rPr>
          <w:sz w:val="28"/>
          <w:szCs w:val="28"/>
        </w:rPr>
        <w:t>.</w:t>
      </w:r>
    </w:p>
    <w:p w:rsidR="00BF48EF" w:rsidRDefault="0028501D" w:rsidP="00820F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394B" w:rsidRPr="00F37AE6">
        <w:rPr>
          <w:sz w:val="28"/>
          <w:szCs w:val="28"/>
        </w:rPr>
        <w:t xml:space="preserve">По </w:t>
      </w:r>
      <w:r w:rsidR="00264A55">
        <w:rPr>
          <w:sz w:val="28"/>
          <w:szCs w:val="28"/>
        </w:rPr>
        <w:t>подразделу</w:t>
      </w:r>
      <w:r w:rsidR="00264A55" w:rsidRPr="00F37AE6">
        <w:rPr>
          <w:b/>
          <w:sz w:val="28"/>
          <w:szCs w:val="28"/>
        </w:rPr>
        <w:t xml:space="preserve"> </w:t>
      </w:r>
      <w:r w:rsidR="008C394B" w:rsidRPr="00F37AE6">
        <w:rPr>
          <w:b/>
          <w:sz w:val="28"/>
          <w:szCs w:val="28"/>
        </w:rPr>
        <w:t xml:space="preserve">«Благоустройству» </w:t>
      </w:r>
      <w:r w:rsidR="008C394B" w:rsidRPr="00264A55">
        <w:rPr>
          <w:sz w:val="28"/>
          <w:szCs w:val="28"/>
        </w:rPr>
        <w:t>средства будут направлены</w:t>
      </w:r>
      <w:r w:rsidR="00264A55">
        <w:rPr>
          <w:sz w:val="28"/>
          <w:szCs w:val="28"/>
        </w:rPr>
        <w:t xml:space="preserve"> на благоустройство и освещение округа в 202</w:t>
      </w:r>
      <w:r w:rsidR="0091157A">
        <w:rPr>
          <w:sz w:val="28"/>
          <w:szCs w:val="28"/>
        </w:rPr>
        <w:t>6</w:t>
      </w:r>
      <w:r w:rsidR="00264A55">
        <w:rPr>
          <w:sz w:val="28"/>
          <w:szCs w:val="28"/>
        </w:rPr>
        <w:t xml:space="preserve"> году в сумме </w:t>
      </w:r>
      <w:r w:rsidR="000462E7">
        <w:rPr>
          <w:sz w:val="28"/>
          <w:szCs w:val="28"/>
        </w:rPr>
        <w:t>132578,1</w:t>
      </w:r>
      <w:r w:rsidR="0014750B">
        <w:rPr>
          <w:sz w:val="28"/>
          <w:szCs w:val="28"/>
        </w:rPr>
        <w:t xml:space="preserve"> тыс. рублей, в 202</w:t>
      </w:r>
      <w:r w:rsidR="000462E7">
        <w:rPr>
          <w:sz w:val="28"/>
          <w:szCs w:val="28"/>
        </w:rPr>
        <w:t>7</w:t>
      </w:r>
      <w:r w:rsidR="0014750B">
        <w:rPr>
          <w:sz w:val="28"/>
          <w:szCs w:val="28"/>
        </w:rPr>
        <w:t xml:space="preserve"> году в сумме </w:t>
      </w:r>
      <w:r w:rsidR="000462E7">
        <w:rPr>
          <w:sz w:val="28"/>
          <w:szCs w:val="28"/>
        </w:rPr>
        <w:t>12446,1</w:t>
      </w:r>
      <w:r w:rsidR="0014750B">
        <w:rPr>
          <w:sz w:val="28"/>
          <w:szCs w:val="28"/>
        </w:rPr>
        <w:t xml:space="preserve"> тыс. рублей, в 202</w:t>
      </w:r>
      <w:r w:rsidR="000462E7">
        <w:rPr>
          <w:sz w:val="28"/>
          <w:szCs w:val="28"/>
        </w:rPr>
        <w:t>8</w:t>
      </w:r>
      <w:r w:rsidR="0014750B">
        <w:rPr>
          <w:sz w:val="28"/>
          <w:szCs w:val="28"/>
        </w:rPr>
        <w:t xml:space="preserve"> году в сумме </w:t>
      </w:r>
      <w:r w:rsidR="000462E7">
        <w:rPr>
          <w:sz w:val="28"/>
          <w:szCs w:val="28"/>
        </w:rPr>
        <w:t>12592,6</w:t>
      </w:r>
      <w:r w:rsidR="0014750B">
        <w:rPr>
          <w:sz w:val="28"/>
          <w:szCs w:val="28"/>
        </w:rPr>
        <w:t xml:space="preserve"> тыс. рублей.</w:t>
      </w:r>
    </w:p>
    <w:p w:rsidR="005F5626" w:rsidRDefault="00B81345" w:rsidP="00820F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7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6607" w:rsidRPr="00453B25">
        <w:rPr>
          <w:sz w:val="28"/>
          <w:szCs w:val="28"/>
        </w:rPr>
        <w:t xml:space="preserve">Расходы бюджета </w:t>
      </w:r>
      <w:r w:rsidR="00F86607">
        <w:rPr>
          <w:sz w:val="28"/>
          <w:szCs w:val="28"/>
        </w:rPr>
        <w:t>муниципального</w:t>
      </w:r>
      <w:r w:rsidR="00F86607" w:rsidRPr="00453B25">
        <w:rPr>
          <w:sz w:val="28"/>
          <w:szCs w:val="28"/>
        </w:rPr>
        <w:t xml:space="preserve"> округа по 0</w:t>
      </w:r>
      <w:r w:rsidR="00F86607">
        <w:rPr>
          <w:sz w:val="28"/>
          <w:szCs w:val="28"/>
        </w:rPr>
        <w:t>5</w:t>
      </w:r>
      <w:r w:rsidR="00F86607" w:rsidRPr="00453B25">
        <w:rPr>
          <w:sz w:val="28"/>
          <w:szCs w:val="28"/>
        </w:rPr>
        <w:t xml:space="preserve"> разделу в соответствии с ведомственной структурой в 202</w:t>
      </w:r>
      <w:r w:rsidR="000462E7">
        <w:rPr>
          <w:sz w:val="28"/>
          <w:szCs w:val="28"/>
        </w:rPr>
        <w:t>6</w:t>
      </w:r>
      <w:r w:rsidR="00F86607" w:rsidRPr="00453B25">
        <w:rPr>
          <w:sz w:val="28"/>
          <w:szCs w:val="28"/>
        </w:rPr>
        <w:t>-20</w:t>
      </w:r>
      <w:r w:rsidR="0014750B">
        <w:rPr>
          <w:sz w:val="28"/>
          <w:szCs w:val="28"/>
        </w:rPr>
        <w:t>2</w:t>
      </w:r>
      <w:r w:rsidR="000462E7">
        <w:rPr>
          <w:sz w:val="28"/>
          <w:szCs w:val="28"/>
        </w:rPr>
        <w:t>8</w:t>
      </w:r>
      <w:r w:rsidR="00F86607" w:rsidRPr="00453B25">
        <w:rPr>
          <w:sz w:val="28"/>
          <w:szCs w:val="28"/>
        </w:rPr>
        <w:t xml:space="preserve"> годы буд</w:t>
      </w:r>
      <w:r w:rsidR="000462E7">
        <w:rPr>
          <w:sz w:val="28"/>
          <w:szCs w:val="28"/>
        </w:rPr>
        <w:t>е</w:t>
      </w:r>
      <w:r w:rsidR="00F86607" w:rsidRPr="00453B25">
        <w:rPr>
          <w:sz w:val="28"/>
          <w:szCs w:val="28"/>
        </w:rPr>
        <w:t xml:space="preserve">т осуществлять </w:t>
      </w:r>
      <w:r w:rsidR="00F86607">
        <w:rPr>
          <w:sz w:val="28"/>
          <w:szCs w:val="28"/>
        </w:rPr>
        <w:t>1</w:t>
      </w:r>
      <w:r w:rsidR="00F86607" w:rsidRPr="00453B25">
        <w:rPr>
          <w:sz w:val="28"/>
          <w:szCs w:val="28"/>
        </w:rPr>
        <w:t xml:space="preserve"> главны</w:t>
      </w:r>
      <w:r w:rsidR="00F86607">
        <w:rPr>
          <w:sz w:val="28"/>
          <w:szCs w:val="28"/>
        </w:rPr>
        <w:t>й</w:t>
      </w:r>
      <w:r w:rsidR="00F86607" w:rsidRPr="00453B25">
        <w:rPr>
          <w:sz w:val="28"/>
          <w:szCs w:val="28"/>
        </w:rPr>
        <w:t xml:space="preserve"> распорядител</w:t>
      </w:r>
      <w:r w:rsidR="00F86607">
        <w:rPr>
          <w:sz w:val="28"/>
          <w:szCs w:val="28"/>
        </w:rPr>
        <w:t>ь: а</w:t>
      </w:r>
      <w:r w:rsidR="00F86607" w:rsidRPr="00520E68">
        <w:rPr>
          <w:sz w:val="28"/>
          <w:szCs w:val="28"/>
        </w:rPr>
        <w:t>дминистрация Стародубского муниципального округа Брянской области</w:t>
      </w:r>
      <w:r w:rsidR="00F86607">
        <w:rPr>
          <w:sz w:val="28"/>
          <w:szCs w:val="28"/>
        </w:rPr>
        <w:t>.</w:t>
      </w:r>
    </w:p>
    <w:p w:rsidR="009B1160" w:rsidRDefault="009B1160" w:rsidP="009B1160">
      <w:pPr>
        <w:jc w:val="center"/>
        <w:rPr>
          <w:b/>
          <w:sz w:val="28"/>
          <w:szCs w:val="28"/>
        </w:rPr>
      </w:pPr>
      <w:r w:rsidRPr="00C17F49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6</w:t>
      </w:r>
      <w:r w:rsidRPr="00C17F49">
        <w:rPr>
          <w:b/>
          <w:sz w:val="28"/>
          <w:szCs w:val="28"/>
        </w:rPr>
        <w:t>00 «</w:t>
      </w:r>
      <w:r>
        <w:rPr>
          <w:b/>
          <w:sz w:val="28"/>
          <w:szCs w:val="28"/>
        </w:rPr>
        <w:t>Охрана окружающей среды</w:t>
      </w:r>
      <w:r w:rsidRPr="00C17F49">
        <w:rPr>
          <w:b/>
          <w:sz w:val="28"/>
          <w:szCs w:val="28"/>
        </w:rPr>
        <w:t>»</w:t>
      </w:r>
    </w:p>
    <w:p w:rsidR="00B81345" w:rsidRPr="00C17F49" w:rsidRDefault="00B81345" w:rsidP="009B1160">
      <w:pPr>
        <w:jc w:val="center"/>
        <w:rPr>
          <w:b/>
          <w:sz w:val="28"/>
          <w:szCs w:val="28"/>
        </w:rPr>
      </w:pPr>
    </w:p>
    <w:p w:rsidR="009B1160" w:rsidRDefault="001F2B45" w:rsidP="00820FC1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подразделу 0605 «Другие вопросы в области охраны окружающей среды» предусмотрены</w:t>
      </w:r>
      <w:r w:rsidR="009B1160" w:rsidRPr="00C17F49">
        <w:rPr>
          <w:sz w:val="28"/>
          <w:szCs w:val="28"/>
        </w:rPr>
        <w:t xml:space="preserve"> расходы на 202</w:t>
      </w:r>
      <w:r w:rsidR="00CB1B01">
        <w:rPr>
          <w:sz w:val="28"/>
          <w:szCs w:val="28"/>
        </w:rPr>
        <w:t>6</w:t>
      </w:r>
      <w:r w:rsidR="009B1160" w:rsidRPr="00C17F49">
        <w:rPr>
          <w:sz w:val="28"/>
          <w:szCs w:val="28"/>
        </w:rPr>
        <w:t xml:space="preserve"> год в объеме </w:t>
      </w:r>
      <w:r w:rsidR="00CB1B01">
        <w:rPr>
          <w:b/>
          <w:sz w:val="28"/>
          <w:szCs w:val="28"/>
        </w:rPr>
        <w:t>700,0</w:t>
      </w:r>
      <w:r w:rsidR="00E141F2">
        <w:rPr>
          <w:b/>
          <w:sz w:val="28"/>
          <w:szCs w:val="28"/>
        </w:rPr>
        <w:t xml:space="preserve"> </w:t>
      </w:r>
      <w:r w:rsidR="009B1160" w:rsidRPr="00C17F49">
        <w:rPr>
          <w:sz w:val="28"/>
          <w:szCs w:val="28"/>
        </w:rPr>
        <w:t xml:space="preserve">тыс. рублей или </w:t>
      </w:r>
      <w:r w:rsidR="00B81345">
        <w:rPr>
          <w:b/>
          <w:sz w:val="28"/>
          <w:szCs w:val="28"/>
        </w:rPr>
        <w:t>0,0</w:t>
      </w:r>
      <w:r w:rsidR="00CB1B01">
        <w:rPr>
          <w:b/>
          <w:sz w:val="28"/>
          <w:szCs w:val="28"/>
        </w:rPr>
        <w:t>5</w:t>
      </w:r>
      <w:r w:rsidR="009B1160" w:rsidRPr="00C17F49">
        <w:rPr>
          <w:b/>
          <w:sz w:val="28"/>
          <w:szCs w:val="28"/>
        </w:rPr>
        <w:t>%</w:t>
      </w:r>
      <w:r w:rsidR="009B1160" w:rsidRPr="00C17F49">
        <w:rPr>
          <w:sz w:val="28"/>
          <w:szCs w:val="28"/>
        </w:rPr>
        <w:t xml:space="preserve"> всех расходов бюджета</w:t>
      </w:r>
      <w:r w:rsidR="00E141F2">
        <w:rPr>
          <w:sz w:val="28"/>
          <w:szCs w:val="28"/>
        </w:rPr>
        <w:t>.</w:t>
      </w:r>
      <w:r w:rsidR="00E141F2" w:rsidRPr="00E141F2">
        <w:rPr>
          <w:b/>
          <w:sz w:val="28"/>
          <w:szCs w:val="28"/>
        </w:rPr>
        <w:t xml:space="preserve"> </w:t>
      </w:r>
      <w:r w:rsidR="00E141F2" w:rsidRPr="003836E0">
        <w:rPr>
          <w:b/>
          <w:sz w:val="28"/>
          <w:szCs w:val="28"/>
        </w:rPr>
        <w:t>На 202</w:t>
      </w:r>
      <w:r w:rsidR="00CB1B01">
        <w:rPr>
          <w:b/>
          <w:sz w:val="28"/>
          <w:szCs w:val="28"/>
        </w:rPr>
        <w:t>7</w:t>
      </w:r>
      <w:r w:rsidR="00E141F2" w:rsidRPr="003836E0">
        <w:rPr>
          <w:b/>
          <w:sz w:val="28"/>
          <w:szCs w:val="28"/>
        </w:rPr>
        <w:t xml:space="preserve"> год</w:t>
      </w:r>
      <w:r w:rsidR="00E141F2" w:rsidRPr="003836E0">
        <w:rPr>
          <w:sz w:val="28"/>
          <w:szCs w:val="28"/>
        </w:rPr>
        <w:t xml:space="preserve"> по данному разделу запланировано </w:t>
      </w:r>
      <w:r w:rsidR="00CB1B01">
        <w:rPr>
          <w:b/>
          <w:sz w:val="28"/>
          <w:szCs w:val="28"/>
        </w:rPr>
        <w:t>700,0</w:t>
      </w:r>
      <w:r w:rsidR="00E141F2">
        <w:rPr>
          <w:b/>
          <w:sz w:val="28"/>
          <w:szCs w:val="28"/>
        </w:rPr>
        <w:t xml:space="preserve"> тыс. рублей</w:t>
      </w:r>
      <w:r w:rsidR="00E141F2" w:rsidRPr="003836E0">
        <w:rPr>
          <w:b/>
          <w:sz w:val="28"/>
          <w:szCs w:val="28"/>
        </w:rPr>
        <w:t>, на 202</w:t>
      </w:r>
      <w:r w:rsidR="00E141F2">
        <w:rPr>
          <w:b/>
          <w:sz w:val="28"/>
          <w:szCs w:val="28"/>
        </w:rPr>
        <w:t xml:space="preserve">7 год – </w:t>
      </w:r>
      <w:r w:rsidR="00CB1B01">
        <w:rPr>
          <w:b/>
          <w:sz w:val="28"/>
          <w:szCs w:val="28"/>
        </w:rPr>
        <w:t>700,0</w:t>
      </w:r>
      <w:r w:rsidR="00E141F2">
        <w:rPr>
          <w:b/>
          <w:sz w:val="28"/>
          <w:szCs w:val="28"/>
        </w:rPr>
        <w:t xml:space="preserve"> тыс. рублей.</w:t>
      </w:r>
      <w:r w:rsidR="00466329">
        <w:rPr>
          <w:sz w:val="28"/>
          <w:szCs w:val="28"/>
        </w:rPr>
        <w:t xml:space="preserve"> </w:t>
      </w:r>
      <w:r w:rsidR="00E141F2">
        <w:rPr>
          <w:sz w:val="28"/>
          <w:szCs w:val="28"/>
        </w:rPr>
        <w:t>С</w:t>
      </w:r>
      <w:r w:rsidR="00466329">
        <w:rPr>
          <w:sz w:val="28"/>
          <w:szCs w:val="28"/>
        </w:rPr>
        <w:t xml:space="preserve">редства будут направлены </w:t>
      </w:r>
      <w:r w:rsidR="00466329" w:rsidRPr="00466329">
        <w:rPr>
          <w:sz w:val="28"/>
          <w:szCs w:val="28"/>
        </w:rPr>
        <w:t>на мероприятия в сфере охраны окружающей среды</w:t>
      </w:r>
      <w:r w:rsidR="00C56CE4">
        <w:rPr>
          <w:sz w:val="28"/>
          <w:szCs w:val="28"/>
        </w:rPr>
        <w:t xml:space="preserve"> (экологический контроль)</w:t>
      </w:r>
      <w:r w:rsidR="00CB1B01">
        <w:rPr>
          <w:sz w:val="28"/>
          <w:szCs w:val="28"/>
        </w:rPr>
        <w:t xml:space="preserve"> и другие вопросы в области охраны окружающей среды</w:t>
      </w:r>
      <w:r w:rsidR="009B1160" w:rsidRPr="00466329">
        <w:rPr>
          <w:sz w:val="28"/>
          <w:szCs w:val="28"/>
        </w:rPr>
        <w:t>.</w:t>
      </w:r>
    </w:p>
    <w:p w:rsidR="00820FC1" w:rsidRDefault="00820FC1" w:rsidP="007F663F">
      <w:pPr>
        <w:ind w:firstLine="900"/>
        <w:jc w:val="center"/>
        <w:rPr>
          <w:b/>
          <w:sz w:val="28"/>
          <w:szCs w:val="28"/>
        </w:rPr>
      </w:pPr>
    </w:p>
    <w:p w:rsidR="005F5626" w:rsidRDefault="00C30B4E" w:rsidP="007F663F">
      <w:pPr>
        <w:ind w:firstLine="900"/>
        <w:jc w:val="center"/>
        <w:rPr>
          <w:b/>
          <w:sz w:val="28"/>
          <w:szCs w:val="28"/>
        </w:rPr>
      </w:pPr>
      <w:r w:rsidRPr="0003272F">
        <w:rPr>
          <w:b/>
          <w:sz w:val="28"/>
          <w:szCs w:val="28"/>
        </w:rPr>
        <w:t>Раздел 0700 «Образование»</w:t>
      </w:r>
    </w:p>
    <w:p w:rsidR="003852C4" w:rsidRPr="003836E0" w:rsidRDefault="005B7120" w:rsidP="00820FC1">
      <w:pPr>
        <w:spacing w:line="276" w:lineRule="auto"/>
        <w:ind w:firstLine="900"/>
        <w:jc w:val="both"/>
        <w:rPr>
          <w:b/>
          <w:sz w:val="28"/>
          <w:szCs w:val="28"/>
        </w:rPr>
      </w:pPr>
      <w:r w:rsidRPr="00C932FD">
        <w:rPr>
          <w:sz w:val="28"/>
          <w:szCs w:val="28"/>
        </w:rPr>
        <w:t>Расходы на образование в 202</w:t>
      </w:r>
      <w:r w:rsidR="00CB1B01">
        <w:rPr>
          <w:sz w:val="28"/>
          <w:szCs w:val="28"/>
        </w:rPr>
        <w:t>6</w:t>
      </w:r>
      <w:r w:rsidR="006B58BA" w:rsidRPr="00C932FD">
        <w:rPr>
          <w:sz w:val="28"/>
          <w:szCs w:val="28"/>
        </w:rPr>
        <w:t xml:space="preserve"> году составят</w:t>
      </w:r>
      <w:r w:rsidR="005F5626">
        <w:rPr>
          <w:sz w:val="28"/>
          <w:szCs w:val="28"/>
        </w:rPr>
        <w:t xml:space="preserve"> </w:t>
      </w:r>
      <w:r w:rsidR="00CB1B01">
        <w:rPr>
          <w:b/>
          <w:bCs/>
          <w:sz w:val="28"/>
          <w:szCs w:val="28"/>
        </w:rPr>
        <w:t>790408,6</w:t>
      </w:r>
      <w:r w:rsidR="00C56CE4">
        <w:rPr>
          <w:b/>
          <w:bCs/>
          <w:sz w:val="28"/>
          <w:szCs w:val="28"/>
        </w:rPr>
        <w:t xml:space="preserve"> </w:t>
      </w:r>
      <w:r w:rsidR="006B58BA" w:rsidRPr="00C932FD">
        <w:rPr>
          <w:sz w:val="28"/>
          <w:szCs w:val="28"/>
        </w:rPr>
        <w:t xml:space="preserve">тыс. рублей или </w:t>
      </w:r>
      <w:r w:rsidR="00CB1B01">
        <w:rPr>
          <w:b/>
          <w:sz w:val="28"/>
          <w:szCs w:val="28"/>
        </w:rPr>
        <w:t>55,2</w:t>
      </w:r>
      <w:r w:rsidR="006B58BA" w:rsidRPr="00C932FD">
        <w:rPr>
          <w:b/>
          <w:sz w:val="28"/>
          <w:szCs w:val="28"/>
        </w:rPr>
        <w:t xml:space="preserve">% </w:t>
      </w:r>
      <w:r w:rsidR="006B58BA" w:rsidRPr="00C932FD">
        <w:rPr>
          <w:sz w:val="28"/>
          <w:szCs w:val="28"/>
        </w:rPr>
        <w:t>от всех расходов бюджета</w:t>
      </w:r>
      <w:r w:rsidR="00837F38" w:rsidRPr="00C932FD">
        <w:rPr>
          <w:sz w:val="28"/>
          <w:szCs w:val="28"/>
        </w:rPr>
        <w:t xml:space="preserve">. </w:t>
      </w:r>
      <w:r w:rsidR="003852C4" w:rsidRPr="003836E0">
        <w:rPr>
          <w:b/>
          <w:sz w:val="28"/>
          <w:szCs w:val="28"/>
        </w:rPr>
        <w:t>На 202</w:t>
      </w:r>
      <w:r w:rsidR="00CB1B01">
        <w:rPr>
          <w:b/>
          <w:sz w:val="28"/>
          <w:szCs w:val="28"/>
        </w:rPr>
        <w:t>7</w:t>
      </w:r>
      <w:r w:rsidR="003852C4" w:rsidRPr="003836E0">
        <w:rPr>
          <w:b/>
          <w:sz w:val="28"/>
          <w:szCs w:val="28"/>
        </w:rPr>
        <w:t xml:space="preserve"> год</w:t>
      </w:r>
      <w:r w:rsidR="003852C4" w:rsidRPr="003836E0">
        <w:rPr>
          <w:sz w:val="28"/>
          <w:szCs w:val="28"/>
        </w:rPr>
        <w:t xml:space="preserve"> по данному разделу запланировано </w:t>
      </w:r>
      <w:r w:rsidR="00796E29">
        <w:rPr>
          <w:b/>
          <w:sz w:val="28"/>
          <w:szCs w:val="28"/>
        </w:rPr>
        <w:t>754507,1</w:t>
      </w:r>
      <w:r w:rsidR="004C1C05">
        <w:rPr>
          <w:b/>
          <w:sz w:val="28"/>
          <w:szCs w:val="28"/>
        </w:rPr>
        <w:t xml:space="preserve"> </w:t>
      </w:r>
      <w:r w:rsidR="003829DE">
        <w:rPr>
          <w:b/>
          <w:sz w:val="28"/>
          <w:szCs w:val="28"/>
        </w:rPr>
        <w:t>тыс. рублей</w:t>
      </w:r>
      <w:r w:rsidR="003852C4" w:rsidRPr="003836E0">
        <w:rPr>
          <w:b/>
          <w:sz w:val="28"/>
          <w:szCs w:val="28"/>
        </w:rPr>
        <w:t>, на 202</w:t>
      </w:r>
      <w:r w:rsidR="00796E29">
        <w:rPr>
          <w:b/>
          <w:sz w:val="28"/>
          <w:szCs w:val="28"/>
        </w:rPr>
        <w:t>8</w:t>
      </w:r>
      <w:r w:rsidR="003852C4">
        <w:rPr>
          <w:b/>
          <w:sz w:val="28"/>
          <w:szCs w:val="28"/>
        </w:rPr>
        <w:t xml:space="preserve"> год</w:t>
      </w:r>
      <w:r w:rsidR="004C1C05">
        <w:rPr>
          <w:b/>
          <w:sz w:val="28"/>
          <w:szCs w:val="28"/>
        </w:rPr>
        <w:t xml:space="preserve"> –</w:t>
      </w:r>
      <w:r w:rsidR="003852C4">
        <w:rPr>
          <w:b/>
          <w:sz w:val="28"/>
          <w:szCs w:val="28"/>
        </w:rPr>
        <w:t xml:space="preserve"> </w:t>
      </w:r>
      <w:r w:rsidR="00796E29">
        <w:rPr>
          <w:b/>
          <w:sz w:val="28"/>
          <w:szCs w:val="28"/>
        </w:rPr>
        <w:t>768393,4</w:t>
      </w:r>
      <w:r w:rsidR="005F5626">
        <w:rPr>
          <w:b/>
          <w:sz w:val="28"/>
          <w:szCs w:val="28"/>
        </w:rPr>
        <w:t xml:space="preserve"> </w:t>
      </w:r>
      <w:r w:rsidR="003829DE">
        <w:rPr>
          <w:b/>
          <w:sz w:val="28"/>
          <w:szCs w:val="28"/>
        </w:rPr>
        <w:t>тыс. рублей</w:t>
      </w:r>
    </w:p>
    <w:p w:rsidR="00D054FA" w:rsidRPr="00C932FD" w:rsidRDefault="00B272B8" w:rsidP="00820F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32FD" w:rsidRPr="00C932FD">
        <w:rPr>
          <w:sz w:val="28"/>
          <w:szCs w:val="28"/>
        </w:rPr>
        <w:t>Запланированные на 202</w:t>
      </w:r>
      <w:r w:rsidR="00796E29">
        <w:rPr>
          <w:sz w:val="28"/>
          <w:szCs w:val="28"/>
        </w:rPr>
        <w:t>6</w:t>
      </w:r>
      <w:r w:rsidR="00C932FD" w:rsidRPr="00C932FD">
        <w:rPr>
          <w:sz w:val="28"/>
          <w:szCs w:val="28"/>
        </w:rPr>
        <w:t>-202</w:t>
      </w:r>
      <w:r w:rsidR="00796E29">
        <w:rPr>
          <w:sz w:val="28"/>
          <w:szCs w:val="28"/>
        </w:rPr>
        <w:t>8</w:t>
      </w:r>
      <w:r w:rsidR="00D054FA" w:rsidRPr="00C932FD">
        <w:rPr>
          <w:sz w:val="28"/>
          <w:szCs w:val="28"/>
        </w:rPr>
        <w:t xml:space="preserve"> годы  бюджетные средства будут направлены:</w:t>
      </w:r>
    </w:p>
    <w:tbl>
      <w:tblPr>
        <w:tblW w:w="102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0"/>
        <w:gridCol w:w="516"/>
        <w:gridCol w:w="559"/>
        <w:gridCol w:w="1361"/>
        <w:gridCol w:w="955"/>
        <w:gridCol w:w="1172"/>
        <w:gridCol w:w="955"/>
        <w:gridCol w:w="1173"/>
        <w:gridCol w:w="955"/>
      </w:tblGrid>
      <w:tr w:rsidR="00F20E2E" w:rsidRPr="00C932FD" w:rsidTr="00F20E2E">
        <w:trPr>
          <w:trHeight w:val="1030"/>
        </w:trPr>
        <w:tc>
          <w:tcPr>
            <w:tcW w:w="3533" w:type="dxa"/>
            <w:shd w:val="clear" w:color="auto" w:fill="auto"/>
            <w:vAlign w:val="center"/>
          </w:tcPr>
          <w:p w:rsidR="00F20E2E" w:rsidRPr="00C92B1E" w:rsidRDefault="00F20E2E" w:rsidP="00996C7A">
            <w:pPr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 </w:t>
            </w:r>
          </w:p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Наименование</w:t>
            </w:r>
          </w:p>
          <w:p w:rsidR="00F20E2E" w:rsidRPr="00C92B1E" w:rsidRDefault="00F20E2E" w:rsidP="00996C7A">
            <w:pPr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:rsidR="00F20E2E" w:rsidRPr="00C92B1E" w:rsidRDefault="00F20E2E" w:rsidP="00996C7A">
            <w:pPr>
              <w:jc w:val="center"/>
              <w:rPr>
                <w:sz w:val="24"/>
                <w:szCs w:val="24"/>
              </w:rPr>
            </w:pPr>
            <w:proofErr w:type="spellStart"/>
            <w:r w:rsidRPr="00C92B1E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9" w:type="dxa"/>
            <w:shd w:val="clear" w:color="auto" w:fill="auto"/>
            <w:noWrap/>
            <w:vAlign w:val="center"/>
          </w:tcPr>
          <w:p w:rsidR="00F20E2E" w:rsidRPr="00C92B1E" w:rsidRDefault="00F20E2E" w:rsidP="00996C7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92B1E">
              <w:rPr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F20E2E" w:rsidRDefault="00F20E2E" w:rsidP="00C16569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Объем расходов</w:t>
            </w:r>
          </w:p>
          <w:p w:rsidR="00F20E2E" w:rsidRPr="00C92B1E" w:rsidRDefault="00F20E2E" w:rsidP="00796E29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 xml:space="preserve">на </w:t>
            </w:r>
            <w:r w:rsidRPr="00C92B1E">
              <w:rPr>
                <w:b/>
                <w:bCs/>
                <w:sz w:val="24"/>
                <w:szCs w:val="24"/>
              </w:rPr>
              <w:t>202</w:t>
            </w:r>
            <w:r w:rsidR="00796E29">
              <w:rPr>
                <w:b/>
                <w:bCs/>
                <w:sz w:val="24"/>
                <w:szCs w:val="24"/>
              </w:rPr>
              <w:t>6</w:t>
            </w:r>
            <w:r w:rsidRPr="00C92B1E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F20E2E" w:rsidRDefault="00F20E2E" w:rsidP="00F20E2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Уд</w:t>
            </w:r>
            <w:proofErr w:type="gramStart"/>
            <w:r>
              <w:rPr>
                <w:bCs/>
                <w:sz w:val="24"/>
                <w:szCs w:val="24"/>
              </w:rPr>
              <w:t>.в</w:t>
            </w:r>
            <w:proofErr w:type="gramEnd"/>
            <w:r>
              <w:rPr>
                <w:bCs/>
                <w:sz w:val="24"/>
                <w:szCs w:val="24"/>
              </w:rPr>
              <w:t>ес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F20E2E" w:rsidRPr="00C92B1E" w:rsidRDefault="00F20E2E" w:rsidP="00F20E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F20E2E" w:rsidRPr="00C92B1E" w:rsidRDefault="00F20E2E" w:rsidP="00996C7A">
            <w:pPr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 xml:space="preserve">Объем расходов </w:t>
            </w:r>
            <w:proofErr w:type="gramStart"/>
            <w:r w:rsidRPr="00C92B1E">
              <w:rPr>
                <w:bCs/>
                <w:sz w:val="24"/>
                <w:szCs w:val="24"/>
              </w:rPr>
              <w:t>на</w:t>
            </w:r>
            <w:proofErr w:type="gramEnd"/>
          </w:p>
          <w:p w:rsidR="00F20E2E" w:rsidRPr="00C92B1E" w:rsidRDefault="00F20E2E" w:rsidP="00796E29">
            <w:pPr>
              <w:rPr>
                <w:bCs/>
                <w:sz w:val="24"/>
                <w:szCs w:val="24"/>
              </w:rPr>
            </w:pPr>
            <w:r w:rsidRPr="00C92B1E">
              <w:rPr>
                <w:b/>
                <w:bCs/>
                <w:sz w:val="24"/>
                <w:szCs w:val="24"/>
              </w:rPr>
              <w:t>202</w:t>
            </w:r>
            <w:r w:rsidR="00796E29">
              <w:rPr>
                <w:b/>
                <w:bCs/>
                <w:sz w:val="24"/>
                <w:szCs w:val="24"/>
              </w:rPr>
              <w:t>7</w:t>
            </w:r>
            <w:r w:rsidRPr="00C92B1E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F20E2E" w:rsidRDefault="00F20E2E">
            <w:pPr>
              <w:rPr>
                <w:bCs/>
                <w:sz w:val="24"/>
                <w:szCs w:val="24"/>
              </w:rPr>
            </w:pPr>
          </w:p>
          <w:p w:rsidR="00F20E2E" w:rsidRDefault="00F20E2E" w:rsidP="00F20E2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Уд</w:t>
            </w:r>
            <w:proofErr w:type="gramStart"/>
            <w:r>
              <w:rPr>
                <w:bCs/>
                <w:sz w:val="24"/>
                <w:szCs w:val="24"/>
              </w:rPr>
              <w:t>.в</w:t>
            </w:r>
            <w:proofErr w:type="gramEnd"/>
            <w:r>
              <w:rPr>
                <w:bCs/>
                <w:sz w:val="24"/>
                <w:szCs w:val="24"/>
              </w:rPr>
              <w:t>ес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F20E2E" w:rsidRDefault="00F20E2E" w:rsidP="00F20E2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  <w:p w:rsidR="00F20E2E" w:rsidRPr="00C92B1E" w:rsidRDefault="00F20E2E" w:rsidP="00F20E2E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F20E2E" w:rsidRPr="00C92B1E" w:rsidRDefault="00F20E2E" w:rsidP="00796E29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 xml:space="preserve">Объем расходов на </w:t>
            </w:r>
            <w:r w:rsidRPr="00C92B1E">
              <w:rPr>
                <w:b/>
                <w:bCs/>
                <w:sz w:val="24"/>
                <w:szCs w:val="24"/>
              </w:rPr>
              <w:t>202</w:t>
            </w:r>
            <w:r w:rsidR="00796E29">
              <w:rPr>
                <w:b/>
                <w:bCs/>
                <w:sz w:val="24"/>
                <w:szCs w:val="24"/>
              </w:rPr>
              <w:t>8</w:t>
            </w:r>
            <w:r w:rsidRPr="00C92B1E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92" w:type="dxa"/>
          </w:tcPr>
          <w:p w:rsidR="00F20E2E" w:rsidRDefault="00F20E2E">
            <w:pPr>
              <w:rPr>
                <w:bCs/>
                <w:sz w:val="24"/>
                <w:szCs w:val="24"/>
              </w:rPr>
            </w:pPr>
          </w:p>
          <w:p w:rsidR="00F20E2E" w:rsidRDefault="00F20E2E" w:rsidP="00F20E2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Уд</w:t>
            </w:r>
            <w:proofErr w:type="gramStart"/>
            <w:r>
              <w:rPr>
                <w:bCs/>
                <w:sz w:val="24"/>
                <w:szCs w:val="24"/>
              </w:rPr>
              <w:t>.в</w:t>
            </w:r>
            <w:proofErr w:type="gramEnd"/>
            <w:r>
              <w:rPr>
                <w:bCs/>
                <w:sz w:val="24"/>
                <w:szCs w:val="24"/>
              </w:rPr>
              <w:t>ес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F20E2E" w:rsidRDefault="00F20E2E" w:rsidP="00F20E2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%</w:t>
            </w:r>
          </w:p>
          <w:p w:rsidR="00F20E2E" w:rsidRPr="00C92B1E" w:rsidRDefault="00F20E2E" w:rsidP="00F20E2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20E2E" w:rsidRPr="00400ABA" w:rsidTr="00F20E2E">
        <w:trPr>
          <w:trHeight w:val="255"/>
        </w:trPr>
        <w:tc>
          <w:tcPr>
            <w:tcW w:w="3533" w:type="dxa"/>
            <w:shd w:val="clear" w:color="auto" w:fill="auto"/>
          </w:tcPr>
          <w:p w:rsidR="00F20E2E" w:rsidRPr="00C92B1E" w:rsidRDefault="00F20E2E" w:rsidP="00996C7A">
            <w:pPr>
              <w:rPr>
                <w:b/>
                <w:bCs/>
                <w:sz w:val="24"/>
                <w:szCs w:val="24"/>
              </w:rPr>
            </w:pPr>
            <w:r w:rsidRPr="00C92B1E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/>
                <w:bCs/>
                <w:sz w:val="24"/>
                <w:szCs w:val="24"/>
              </w:rPr>
            </w:pPr>
            <w:r w:rsidRPr="00C92B1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/>
                <w:bCs/>
                <w:sz w:val="24"/>
                <w:szCs w:val="24"/>
              </w:rPr>
            </w:pPr>
            <w:r w:rsidRPr="00C92B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</w:tcPr>
          <w:p w:rsidR="00F20E2E" w:rsidRPr="00C92B1E" w:rsidRDefault="00796E29" w:rsidP="00996C7A">
            <w:pPr>
              <w:tabs>
                <w:tab w:val="left" w:pos="375"/>
                <w:tab w:val="center" w:pos="86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790408,6</w:t>
            </w:r>
          </w:p>
        </w:tc>
        <w:tc>
          <w:tcPr>
            <w:tcW w:w="671" w:type="dxa"/>
            <w:shd w:val="clear" w:color="auto" w:fill="auto"/>
          </w:tcPr>
          <w:p w:rsidR="00F20E2E" w:rsidRPr="00C92B1E" w:rsidRDefault="00F20E2E" w:rsidP="00F20E2E">
            <w:pPr>
              <w:tabs>
                <w:tab w:val="left" w:pos="375"/>
                <w:tab w:val="center" w:pos="86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72" w:type="dxa"/>
            <w:shd w:val="clear" w:color="auto" w:fill="auto"/>
            <w:noWrap/>
          </w:tcPr>
          <w:p w:rsidR="00F20E2E" w:rsidRPr="00C92B1E" w:rsidRDefault="00796E29" w:rsidP="00996C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754507,1</w:t>
            </w:r>
          </w:p>
        </w:tc>
        <w:tc>
          <w:tcPr>
            <w:tcW w:w="631" w:type="dxa"/>
            <w:shd w:val="clear" w:color="auto" w:fill="auto"/>
          </w:tcPr>
          <w:p w:rsidR="00F20E2E" w:rsidRPr="00C92B1E" w:rsidRDefault="00F760A5" w:rsidP="00F20E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11" w:type="dxa"/>
          </w:tcPr>
          <w:p w:rsidR="00F20E2E" w:rsidRPr="00C92B1E" w:rsidRDefault="00796E29" w:rsidP="00996C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768393,4</w:t>
            </w:r>
          </w:p>
        </w:tc>
        <w:tc>
          <w:tcPr>
            <w:tcW w:w="592" w:type="dxa"/>
          </w:tcPr>
          <w:p w:rsidR="00F20E2E" w:rsidRPr="00C92B1E" w:rsidRDefault="00F760A5" w:rsidP="00F20E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F20E2E" w:rsidRPr="00400ABA" w:rsidTr="00F20E2E">
        <w:trPr>
          <w:trHeight w:val="255"/>
        </w:trPr>
        <w:tc>
          <w:tcPr>
            <w:tcW w:w="3533" w:type="dxa"/>
            <w:shd w:val="clear" w:color="auto" w:fill="auto"/>
          </w:tcPr>
          <w:p w:rsidR="00F20E2E" w:rsidRPr="00C92B1E" w:rsidRDefault="00F20E2E" w:rsidP="00996C7A">
            <w:pPr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16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</w:tcPr>
          <w:p w:rsidR="00F20E2E" w:rsidRPr="00C92B1E" w:rsidRDefault="00796E29" w:rsidP="00996C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182238,7</w:t>
            </w:r>
          </w:p>
        </w:tc>
        <w:tc>
          <w:tcPr>
            <w:tcW w:w="671" w:type="dxa"/>
            <w:shd w:val="clear" w:color="auto" w:fill="auto"/>
          </w:tcPr>
          <w:p w:rsidR="00F20E2E" w:rsidRPr="00C92B1E" w:rsidRDefault="00807CAB" w:rsidP="00F20E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10,4</w:t>
            </w:r>
          </w:p>
        </w:tc>
        <w:tc>
          <w:tcPr>
            <w:tcW w:w="1172" w:type="dxa"/>
            <w:shd w:val="clear" w:color="auto" w:fill="auto"/>
            <w:noWrap/>
          </w:tcPr>
          <w:p w:rsidR="00F20E2E" w:rsidRPr="00C92B1E" w:rsidRDefault="00796E29" w:rsidP="00996C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177199,3</w:t>
            </w:r>
          </w:p>
        </w:tc>
        <w:tc>
          <w:tcPr>
            <w:tcW w:w="631" w:type="dxa"/>
            <w:shd w:val="clear" w:color="auto" w:fill="auto"/>
          </w:tcPr>
          <w:p w:rsidR="00F20E2E" w:rsidRPr="00C92B1E" w:rsidRDefault="00052F7A" w:rsidP="00F20E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23,4</w:t>
            </w:r>
          </w:p>
        </w:tc>
        <w:tc>
          <w:tcPr>
            <w:tcW w:w="1211" w:type="dxa"/>
          </w:tcPr>
          <w:p w:rsidR="00F20E2E" w:rsidRPr="00C92B1E" w:rsidRDefault="00796E29" w:rsidP="00996C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177199,3</w:t>
            </w:r>
          </w:p>
        </w:tc>
        <w:tc>
          <w:tcPr>
            <w:tcW w:w="592" w:type="dxa"/>
          </w:tcPr>
          <w:p w:rsidR="00F20E2E" w:rsidRPr="00C92B1E" w:rsidRDefault="00052F7A" w:rsidP="00F20E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23,0</w:t>
            </w:r>
          </w:p>
        </w:tc>
      </w:tr>
      <w:tr w:rsidR="00F20E2E" w:rsidRPr="00400ABA" w:rsidTr="0054681A">
        <w:trPr>
          <w:trHeight w:val="42"/>
        </w:trPr>
        <w:tc>
          <w:tcPr>
            <w:tcW w:w="3533" w:type="dxa"/>
            <w:shd w:val="clear" w:color="auto" w:fill="auto"/>
          </w:tcPr>
          <w:p w:rsidR="00F20E2E" w:rsidRPr="00C92B1E" w:rsidRDefault="00F20E2E" w:rsidP="00996C7A">
            <w:pPr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16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</w:tcPr>
          <w:p w:rsidR="00F20E2E" w:rsidRPr="00C92B1E" w:rsidRDefault="00F20E2E" w:rsidP="0054681A">
            <w:pPr>
              <w:ind w:left="-82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C92B1E">
              <w:rPr>
                <w:bCs/>
                <w:sz w:val="24"/>
                <w:szCs w:val="24"/>
              </w:rPr>
              <w:t xml:space="preserve"> </w:t>
            </w:r>
            <w:r w:rsidR="0054681A">
              <w:rPr>
                <w:bCs/>
                <w:sz w:val="24"/>
                <w:szCs w:val="24"/>
              </w:rPr>
              <w:t xml:space="preserve">              4</w:t>
            </w:r>
            <w:r w:rsidR="00796E29">
              <w:rPr>
                <w:bCs/>
                <w:sz w:val="24"/>
                <w:szCs w:val="24"/>
              </w:rPr>
              <w:t>17884,3</w:t>
            </w:r>
          </w:p>
        </w:tc>
        <w:tc>
          <w:tcPr>
            <w:tcW w:w="671" w:type="dxa"/>
            <w:shd w:val="clear" w:color="auto" w:fill="auto"/>
          </w:tcPr>
          <w:p w:rsidR="00F20E2E" w:rsidRPr="00C92B1E" w:rsidRDefault="00F20E2E" w:rsidP="00807C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807CAB">
              <w:rPr>
                <w:bCs/>
                <w:sz w:val="24"/>
                <w:szCs w:val="24"/>
              </w:rPr>
              <w:t>52,8</w:t>
            </w:r>
          </w:p>
        </w:tc>
        <w:tc>
          <w:tcPr>
            <w:tcW w:w="1172" w:type="dxa"/>
            <w:shd w:val="clear" w:color="auto" w:fill="auto"/>
            <w:noWrap/>
          </w:tcPr>
          <w:p w:rsidR="00F20E2E" w:rsidRPr="00C92B1E" w:rsidRDefault="00F20E2E" w:rsidP="00796E2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796E29">
              <w:rPr>
                <w:bCs/>
                <w:sz w:val="24"/>
                <w:szCs w:val="24"/>
              </w:rPr>
              <w:t>398133,2</w:t>
            </w:r>
          </w:p>
        </w:tc>
        <w:tc>
          <w:tcPr>
            <w:tcW w:w="631" w:type="dxa"/>
            <w:shd w:val="clear" w:color="auto" w:fill="auto"/>
          </w:tcPr>
          <w:p w:rsidR="00F20E2E" w:rsidRPr="00C92B1E" w:rsidRDefault="00052F7A" w:rsidP="00F20E2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52,7</w:t>
            </w:r>
          </w:p>
        </w:tc>
        <w:tc>
          <w:tcPr>
            <w:tcW w:w="1211" w:type="dxa"/>
          </w:tcPr>
          <w:p w:rsidR="00F20E2E" w:rsidRPr="00C92B1E" w:rsidRDefault="00796E29" w:rsidP="00996C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412019,5</w:t>
            </w:r>
          </w:p>
        </w:tc>
        <w:tc>
          <w:tcPr>
            <w:tcW w:w="592" w:type="dxa"/>
          </w:tcPr>
          <w:p w:rsidR="00F20E2E" w:rsidRPr="00C92B1E" w:rsidRDefault="00052F7A" w:rsidP="00F20E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53,6</w:t>
            </w:r>
          </w:p>
        </w:tc>
      </w:tr>
      <w:tr w:rsidR="00F20E2E" w:rsidRPr="00400ABA" w:rsidTr="00F20E2E">
        <w:trPr>
          <w:trHeight w:val="184"/>
        </w:trPr>
        <w:tc>
          <w:tcPr>
            <w:tcW w:w="3533" w:type="dxa"/>
            <w:shd w:val="clear" w:color="auto" w:fill="auto"/>
          </w:tcPr>
          <w:p w:rsidR="00F20E2E" w:rsidRPr="00C92B1E" w:rsidRDefault="00F20E2E" w:rsidP="00996C7A">
            <w:pPr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Дополнительное образование</w:t>
            </w:r>
            <w:r w:rsidR="0054681A">
              <w:rPr>
                <w:bCs/>
                <w:sz w:val="24"/>
                <w:szCs w:val="24"/>
              </w:rPr>
              <w:t xml:space="preserve"> детей</w:t>
            </w:r>
          </w:p>
        </w:tc>
        <w:tc>
          <w:tcPr>
            <w:tcW w:w="516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</w:tcPr>
          <w:p w:rsidR="00F20E2E" w:rsidRPr="00C92B1E" w:rsidRDefault="00796E29" w:rsidP="006A5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32264,5</w:t>
            </w:r>
          </w:p>
        </w:tc>
        <w:tc>
          <w:tcPr>
            <w:tcW w:w="671" w:type="dxa"/>
            <w:shd w:val="clear" w:color="auto" w:fill="auto"/>
          </w:tcPr>
          <w:p w:rsidR="00F20E2E" w:rsidRPr="00C92B1E" w:rsidRDefault="00807CAB" w:rsidP="00F20E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172" w:type="dxa"/>
            <w:shd w:val="clear" w:color="auto" w:fill="auto"/>
            <w:noWrap/>
          </w:tcPr>
          <w:p w:rsidR="00F20E2E" w:rsidRPr="00C92B1E" w:rsidRDefault="00796E29" w:rsidP="006A5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31784,7</w:t>
            </w:r>
          </w:p>
        </w:tc>
        <w:tc>
          <w:tcPr>
            <w:tcW w:w="631" w:type="dxa"/>
            <w:shd w:val="clear" w:color="auto" w:fill="auto"/>
          </w:tcPr>
          <w:p w:rsidR="00F20E2E" w:rsidRPr="00C92B1E" w:rsidRDefault="00052F7A" w:rsidP="00F20E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4,2</w:t>
            </w:r>
          </w:p>
        </w:tc>
        <w:tc>
          <w:tcPr>
            <w:tcW w:w="1211" w:type="dxa"/>
          </w:tcPr>
          <w:p w:rsidR="00F20E2E" w:rsidRPr="00C92B1E" w:rsidRDefault="00796E29" w:rsidP="008F73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31784,7</w:t>
            </w:r>
          </w:p>
        </w:tc>
        <w:tc>
          <w:tcPr>
            <w:tcW w:w="592" w:type="dxa"/>
          </w:tcPr>
          <w:p w:rsidR="00F20E2E" w:rsidRPr="00C92B1E" w:rsidRDefault="00052F7A" w:rsidP="00F20E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4,1</w:t>
            </w:r>
          </w:p>
        </w:tc>
      </w:tr>
      <w:tr w:rsidR="00F20E2E" w:rsidRPr="00400ABA" w:rsidTr="00F20E2E">
        <w:trPr>
          <w:trHeight w:val="255"/>
        </w:trPr>
        <w:tc>
          <w:tcPr>
            <w:tcW w:w="3533" w:type="dxa"/>
            <w:shd w:val="clear" w:color="auto" w:fill="auto"/>
          </w:tcPr>
          <w:p w:rsidR="00F20E2E" w:rsidRPr="00C92B1E" w:rsidRDefault="00F20E2E" w:rsidP="00996C7A">
            <w:pPr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16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</w:p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</w:p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361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</w:p>
          <w:p w:rsidR="00F20E2E" w:rsidRPr="00C92B1E" w:rsidRDefault="00CC1E68" w:rsidP="00996C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671" w:type="dxa"/>
            <w:shd w:val="clear" w:color="auto" w:fill="auto"/>
          </w:tcPr>
          <w:p w:rsidR="00F20E2E" w:rsidRDefault="00F20E2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807CAB">
              <w:rPr>
                <w:bCs/>
                <w:sz w:val="24"/>
                <w:szCs w:val="24"/>
              </w:rPr>
              <w:t>0,01</w:t>
            </w:r>
          </w:p>
          <w:p w:rsidR="00F20E2E" w:rsidRPr="00C92B1E" w:rsidRDefault="00F20E2E" w:rsidP="00F20E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</w:p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31" w:type="dxa"/>
            <w:shd w:val="clear" w:color="auto" w:fill="auto"/>
          </w:tcPr>
          <w:p w:rsidR="00F20E2E" w:rsidRDefault="00F20E2E">
            <w:pPr>
              <w:rPr>
                <w:bCs/>
                <w:sz w:val="24"/>
                <w:szCs w:val="24"/>
              </w:rPr>
            </w:pPr>
          </w:p>
          <w:p w:rsidR="00F20E2E" w:rsidRPr="00C92B1E" w:rsidRDefault="00F760A5" w:rsidP="00F20E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</w:p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592" w:type="dxa"/>
          </w:tcPr>
          <w:p w:rsidR="00F20E2E" w:rsidRDefault="00F20E2E">
            <w:pPr>
              <w:rPr>
                <w:bCs/>
                <w:sz w:val="24"/>
                <w:szCs w:val="24"/>
              </w:rPr>
            </w:pPr>
          </w:p>
          <w:p w:rsidR="00F20E2E" w:rsidRPr="00C92B1E" w:rsidRDefault="00F760A5" w:rsidP="00F20E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20E2E" w:rsidRPr="00400ABA" w:rsidTr="00F20E2E">
        <w:trPr>
          <w:trHeight w:val="255"/>
        </w:trPr>
        <w:tc>
          <w:tcPr>
            <w:tcW w:w="3533" w:type="dxa"/>
            <w:shd w:val="clear" w:color="auto" w:fill="auto"/>
          </w:tcPr>
          <w:p w:rsidR="00F20E2E" w:rsidRPr="00C92B1E" w:rsidRDefault="00F20E2E" w:rsidP="00996C7A">
            <w:pPr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16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</w:p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59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</w:p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  <w:r w:rsidRPr="00C92B1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</w:p>
          <w:p w:rsidR="00F20E2E" w:rsidRPr="00C92B1E" w:rsidRDefault="00CC1E68" w:rsidP="00996C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157871,0</w:t>
            </w:r>
          </w:p>
        </w:tc>
        <w:tc>
          <w:tcPr>
            <w:tcW w:w="671" w:type="dxa"/>
            <w:shd w:val="clear" w:color="auto" w:fill="auto"/>
          </w:tcPr>
          <w:p w:rsidR="00F20E2E" w:rsidRDefault="00807C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19,9</w:t>
            </w:r>
          </w:p>
          <w:p w:rsidR="00F20E2E" w:rsidRPr="00C92B1E" w:rsidRDefault="00F20E2E" w:rsidP="00F20E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noWrap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</w:p>
          <w:p w:rsidR="00F20E2E" w:rsidRPr="00C92B1E" w:rsidRDefault="00CC1E68" w:rsidP="00996C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147389,7</w:t>
            </w:r>
          </w:p>
        </w:tc>
        <w:tc>
          <w:tcPr>
            <w:tcW w:w="631" w:type="dxa"/>
            <w:shd w:val="clear" w:color="auto" w:fill="auto"/>
          </w:tcPr>
          <w:p w:rsidR="00F20E2E" w:rsidRDefault="00052F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19,5</w:t>
            </w:r>
          </w:p>
          <w:p w:rsidR="00F20E2E" w:rsidRPr="00C92B1E" w:rsidRDefault="00F20E2E" w:rsidP="00F20E2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1" w:type="dxa"/>
          </w:tcPr>
          <w:p w:rsidR="00F20E2E" w:rsidRPr="00C92B1E" w:rsidRDefault="00F20E2E" w:rsidP="00996C7A">
            <w:pPr>
              <w:jc w:val="center"/>
              <w:rPr>
                <w:bCs/>
                <w:sz w:val="24"/>
                <w:szCs w:val="24"/>
              </w:rPr>
            </w:pPr>
          </w:p>
          <w:p w:rsidR="00F20E2E" w:rsidRPr="00C92B1E" w:rsidRDefault="00CC1E68" w:rsidP="00996C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147389,7</w:t>
            </w:r>
          </w:p>
        </w:tc>
        <w:tc>
          <w:tcPr>
            <w:tcW w:w="592" w:type="dxa"/>
          </w:tcPr>
          <w:p w:rsidR="00F20E2E" w:rsidRDefault="00052F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19,1</w:t>
            </w:r>
          </w:p>
          <w:p w:rsidR="00F20E2E" w:rsidRPr="00C92B1E" w:rsidRDefault="00F20E2E" w:rsidP="00F20E2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D4639" w:rsidRDefault="004D4639" w:rsidP="001E15D2">
      <w:pPr>
        <w:ind w:firstLine="900"/>
        <w:jc w:val="both"/>
        <w:rPr>
          <w:sz w:val="28"/>
          <w:szCs w:val="28"/>
        </w:rPr>
      </w:pPr>
    </w:p>
    <w:p w:rsidR="004D4639" w:rsidRDefault="004D4639" w:rsidP="00820FC1">
      <w:pPr>
        <w:spacing w:line="276" w:lineRule="auto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подразделу </w:t>
      </w:r>
      <w:r w:rsidRPr="004D4639">
        <w:rPr>
          <w:b/>
          <w:sz w:val="28"/>
          <w:szCs w:val="28"/>
        </w:rPr>
        <w:t>«Дошкольное образование»</w:t>
      </w:r>
      <w:r>
        <w:rPr>
          <w:sz w:val="28"/>
          <w:szCs w:val="28"/>
        </w:rPr>
        <w:t xml:space="preserve"> бюджетные проектировки определены в следующих объемах: 202</w:t>
      </w:r>
      <w:r w:rsidR="00AB42B4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  <w:r w:rsidR="008F73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249EF">
        <w:rPr>
          <w:sz w:val="28"/>
          <w:szCs w:val="28"/>
        </w:rPr>
        <w:t>182238,7</w:t>
      </w:r>
      <w:r>
        <w:rPr>
          <w:sz w:val="28"/>
          <w:szCs w:val="28"/>
        </w:rPr>
        <w:t xml:space="preserve"> тыс. рублей, 202</w:t>
      </w:r>
      <w:r w:rsidR="002249EF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</w:t>
      </w:r>
      <w:r w:rsidR="004F13B8">
        <w:rPr>
          <w:sz w:val="28"/>
          <w:szCs w:val="28"/>
        </w:rPr>
        <w:lastRenderedPageBreak/>
        <w:t>177199,3</w:t>
      </w:r>
      <w:r w:rsidR="00C625F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202</w:t>
      </w:r>
      <w:r w:rsidR="004F13B8">
        <w:rPr>
          <w:sz w:val="28"/>
          <w:szCs w:val="28"/>
        </w:rPr>
        <w:t>8</w:t>
      </w:r>
      <w:r w:rsidR="00C92B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– </w:t>
      </w:r>
      <w:r w:rsidR="004F13B8">
        <w:rPr>
          <w:sz w:val="28"/>
          <w:szCs w:val="28"/>
        </w:rPr>
        <w:t>177199,3</w:t>
      </w:r>
      <w:r w:rsidR="00C625F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C92B1E">
        <w:rPr>
          <w:sz w:val="28"/>
          <w:szCs w:val="28"/>
        </w:rPr>
        <w:t>.</w:t>
      </w:r>
      <w:proofErr w:type="gramEnd"/>
      <w:r w:rsidR="00F760A5" w:rsidRPr="00F760A5">
        <w:rPr>
          <w:sz w:val="28"/>
          <w:szCs w:val="28"/>
        </w:rPr>
        <w:t xml:space="preserve"> </w:t>
      </w:r>
      <w:r w:rsidR="00F760A5">
        <w:rPr>
          <w:sz w:val="28"/>
          <w:szCs w:val="28"/>
        </w:rPr>
        <w:t xml:space="preserve">Бюджетные средства будут направлены </w:t>
      </w:r>
      <w:r w:rsidR="00F760A5" w:rsidRPr="00466329">
        <w:rPr>
          <w:sz w:val="28"/>
          <w:szCs w:val="28"/>
        </w:rPr>
        <w:t xml:space="preserve">на </w:t>
      </w:r>
      <w:r w:rsidR="00F760A5">
        <w:rPr>
          <w:sz w:val="28"/>
          <w:szCs w:val="28"/>
        </w:rPr>
        <w:t>учреждения, осуществляющие дошкольное образование.</w:t>
      </w:r>
    </w:p>
    <w:p w:rsidR="00765DFF" w:rsidRDefault="009342A0" w:rsidP="00820FC1">
      <w:pPr>
        <w:spacing w:line="276" w:lineRule="auto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подразделу </w:t>
      </w:r>
      <w:r w:rsidRPr="004D463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Общее образование</w:t>
      </w:r>
      <w:r w:rsidRPr="004D463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бюджетные проектировки определены в следующих объемах: 202</w:t>
      </w:r>
      <w:r w:rsidR="004F13B8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4F13B8">
        <w:rPr>
          <w:sz w:val="28"/>
          <w:szCs w:val="28"/>
        </w:rPr>
        <w:t xml:space="preserve">417884,3 </w:t>
      </w:r>
      <w:r>
        <w:rPr>
          <w:sz w:val="28"/>
          <w:szCs w:val="28"/>
        </w:rPr>
        <w:t>тыс. рублей, 202</w:t>
      </w:r>
      <w:r w:rsidR="004F13B8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</w:t>
      </w:r>
      <w:r w:rsidR="004F13B8">
        <w:rPr>
          <w:sz w:val="28"/>
          <w:szCs w:val="28"/>
        </w:rPr>
        <w:t>398133,2</w:t>
      </w:r>
      <w:r>
        <w:rPr>
          <w:sz w:val="28"/>
          <w:szCs w:val="28"/>
        </w:rPr>
        <w:t xml:space="preserve"> тыс. рублей, 202</w:t>
      </w:r>
      <w:r w:rsidR="004F13B8">
        <w:rPr>
          <w:sz w:val="28"/>
          <w:szCs w:val="28"/>
        </w:rPr>
        <w:t>8</w:t>
      </w:r>
      <w:r w:rsidR="00BF7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– </w:t>
      </w:r>
      <w:r w:rsidR="004F13B8">
        <w:rPr>
          <w:sz w:val="28"/>
          <w:szCs w:val="28"/>
        </w:rPr>
        <w:t>412019,5</w:t>
      </w:r>
      <w:r>
        <w:rPr>
          <w:sz w:val="28"/>
          <w:szCs w:val="28"/>
        </w:rPr>
        <w:t xml:space="preserve"> тыс. рублей</w:t>
      </w:r>
      <w:r w:rsidR="00BF7C8C">
        <w:rPr>
          <w:sz w:val="28"/>
          <w:szCs w:val="28"/>
        </w:rPr>
        <w:t>.</w:t>
      </w:r>
      <w:proofErr w:type="gramEnd"/>
      <w:r w:rsidR="00F760A5" w:rsidRPr="00F760A5">
        <w:rPr>
          <w:sz w:val="28"/>
          <w:szCs w:val="28"/>
        </w:rPr>
        <w:t xml:space="preserve"> </w:t>
      </w:r>
      <w:r w:rsidR="00F760A5">
        <w:rPr>
          <w:sz w:val="28"/>
          <w:szCs w:val="28"/>
        </w:rPr>
        <w:t xml:space="preserve">Бюджетные средства будут направлены </w:t>
      </w:r>
      <w:r w:rsidR="00F760A5" w:rsidRPr="00466329">
        <w:rPr>
          <w:sz w:val="28"/>
          <w:szCs w:val="28"/>
        </w:rPr>
        <w:t xml:space="preserve">на </w:t>
      </w:r>
      <w:r w:rsidR="00F760A5">
        <w:rPr>
          <w:sz w:val="28"/>
          <w:szCs w:val="28"/>
        </w:rPr>
        <w:t>учреждения, осуществляющие общее образование.</w:t>
      </w:r>
    </w:p>
    <w:p w:rsidR="001D0D60" w:rsidRDefault="001D0D60" w:rsidP="00820FC1">
      <w:pPr>
        <w:spacing w:line="276" w:lineRule="auto"/>
        <w:ind w:firstLine="900"/>
        <w:jc w:val="both"/>
        <w:rPr>
          <w:sz w:val="28"/>
          <w:szCs w:val="28"/>
        </w:rPr>
      </w:pPr>
      <w:proofErr w:type="gramStart"/>
      <w:r w:rsidRPr="00E163AF">
        <w:rPr>
          <w:sz w:val="28"/>
          <w:szCs w:val="28"/>
        </w:rPr>
        <w:t>По подразделу</w:t>
      </w:r>
      <w:r w:rsidR="00217A2E">
        <w:rPr>
          <w:sz w:val="28"/>
          <w:szCs w:val="28"/>
        </w:rPr>
        <w:t xml:space="preserve"> </w:t>
      </w:r>
      <w:r w:rsidRPr="004D463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Дополнительное образование</w:t>
      </w:r>
      <w:r w:rsidR="0054681A">
        <w:rPr>
          <w:b/>
          <w:sz w:val="28"/>
          <w:szCs w:val="28"/>
        </w:rPr>
        <w:t xml:space="preserve"> детей</w:t>
      </w:r>
      <w:r w:rsidRPr="004D463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бюджетные проектировки определены в следующих объемах: 202</w:t>
      </w:r>
      <w:r w:rsidR="004F13B8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54681A">
        <w:rPr>
          <w:sz w:val="28"/>
          <w:szCs w:val="28"/>
        </w:rPr>
        <w:t>32264,5</w:t>
      </w:r>
      <w:r>
        <w:rPr>
          <w:sz w:val="28"/>
          <w:szCs w:val="28"/>
        </w:rPr>
        <w:t xml:space="preserve"> тыс. рублей, 202</w:t>
      </w:r>
      <w:r w:rsidR="0054681A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</w:t>
      </w:r>
      <w:r w:rsidR="0054681A">
        <w:rPr>
          <w:sz w:val="28"/>
          <w:szCs w:val="28"/>
        </w:rPr>
        <w:t>31784,7</w:t>
      </w:r>
      <w:r w:rsidR="00E4087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202</w:t>
      </w:r>
      <w:r w:rsidR="0054681A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год – </w:t>
      </w:r>
      <w:r w:rsidR="0054681A">
        <w:rPr>
          <w:sz w:val="28"/>
          <w:szCs w:val="28"/>
        </w:rPr>
        <w:t>31784,7</w:t>
      </w:r>
      <w:r>
        <w:rPr>
          <w:sz w:val="28"/>
          <w:szCs w:val="28"/>
        </w:rPr>
        <w:t xml:space="preserve"> тыс. рублей.</w:t>
      </w:r>
      <w:proofErr w:type="gramEnd"/>
      <w:r>
        <w:rPr>
          <w:sz w:val="28"/>
          <w:szCs w:val="28"/>
        </w:rPr>
        <w:t xml:space="preserve"> </w:t>
      </w:r>
      <w:r w:rsidR="00F760A5">
        <w:rPr>
          <w:sz w:val="28"/>
          <w:szCs w:val="28"/>
        </w:rPr>
        <w:t xml:space="preserve">Бюджетные средства будут направлены </w:t>
      </w:r>
      <w:r w:rsidR="00F760A5" w:rsidRPr="00466329">
        <w:rPr>
          <w:sz w:val="28"/>
          <w:szCs w:val="28"/>
        </w:rPr>
        <w:t xml:space="preserve">на </w:t>
      </w:r>
      <w:r w:rsidR="00F760A5">
        <w:rPr>
          <w:sz w:val="28"/>
          <w:szCs w:val="28"/>
        </w:rPr>
        <w:t>учреждения, осуществляющие дополнительное образование.</w:t>
      </w:r>
    </w:p>
    <w:p w:rsidR="00F760A5" w:rsidRDefault="00AE5ED8" w:rsidP="00820F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60A5">
        <w:rPr>
          <w:sz w:val="28"/>
          <w:szCs w:val="28"/>
        </w:rPr>
        <w:t xml:space="preserve">По подразделу </w:t>
      </w:r>
      <w:r w:rsidR="00F760A5" w:rsidRPr="00F760A5">
        <w:rPr>
          <w:b/>
          <w:sz w:val="28"/>
          <w:szCs w:val="28"/>
        </w:rPr>
        <w:t>«</w:t>
      </w:r>
      <w:r w:rsidR="00F760A5" w:rsidRPr="00F760A5">
        <w:rPr>
          <w:b/>
          <w:bCs/>
          <w:sz w:val="28"/>
          <w:szCs w:val="28"/>
        </w:rPr>
        <w:t>Молодежная политика и оздоровление детей</w:t>
      </w:r>
      <w:r w:rsidR="00F760A5">
        <w:rPr>
          <w:b/>
          <w:bCs/>
          <w:sz w:val="28"/>
          <w:szCs w:val="28"/>
        </w:rPr>
        <w:t>»</w:t>
      </w:r>
      <w:r w:rsidR="00F760A5" w:rsidRPr="00F760A5">
        <w:rPr>
          <w:sz w:val="28"/>
          <w:szCs w:val="28"/>
        </w:rPr>
        <w:t xml:space="preserve"> </w:t>
      </w:r>
      <w:r w:rsidR="00F760A5">
        <w:rPr>
          <w:sz w:val="28"/>
          <w:szCs w:val="28"/>
        </w:rPr>
        <w:t>бюджетные проектировки определены в следующих объемах: 202</w:t>
      </w:r>
      <w:r w:rsidR="00A10441">
        <w:rPr>
          <w:sz w:val="28"/>
          <w:szCs w:val="28"/>
        </w:rPr>
        <w:t>6</w:t>
      </w:r>
      <w:r w:rsidR="00F760A5">
        <w:rPr>
          <w:sz w:val="28"/>
          <w:szCs w:val="28"/>
        </w:rPr>
        <w:t xml:space="preserve"> год – </w:t>
      </w:r>
      <w:r w:rsidR="00A10441">
        <w:rPr>
          <w:sz w:val="28"/>
          <w:szCs w:val="28"/>
        </w:rPr>
        <w:t xml:space="preserve">150,0 </w:t>
      </w:r>
      <w:r w:rsidR="00F760A5">
        <w:rPr>
          <w:sz w:val="28"/>
          <w:szCs w:val="28"/>
        </w:rPr>
        <w:t>тыс. рублей,</w:t>
      </w:r>
      <w:r w:rsidR="00F760A5" w:rsidRPr="00F760A5">
        <w:rPr>
          <w:sz w:val="28"/>
          <w:szCs w:val="28"/>
        </w:rPr>
        <w:t xml:space="preserve"> </w:t>
      </w:r>
      <w:r w:rsidR="00F760A5" w:rsidRPr="00A10441">
        <w:rPr>
          <w:i/>
          <w:sz w:val="28"/>
          <w:szCs w:val="28"/>
        </w:rPr>
        <w:t>отмечено, что в 202</w:t>
      </w:r>
      <w:r w:rsidR="00A10441" w:rsidRPr="00A10441">
        <w:rPr>
          <w:i/>
          <w:sz w:val="28"/>
          <w:szCs w:val="28"/>
        </w:rPr>
        <w:t>7</w:t>
      </w:r>
      <w:r w:rsidR="00F760A5" w:rsidRPr="00A10441">
        <w:rPr>
          <w:i/>
          <w:sz w:val="28"/>
          <w:szCs w:val="28"/>
        </w:rPr>
        <w:t>-202</w:t>
      </w:r>
      <w:r w:rsidR="00A10441" w:rsidRPr="00A10441">
        <w:rPr>
          <w:i/>
          <w:sz w:val="28"/>
          <w:szCs w:val="28"/>
        </w:rPr>
        <w:t>8</w:t>
      </w:r>
      <w:r w:rsidR="00F760A5" w:rsidRPr="00A10441">
        <w:rPr>
          <w:i/>
          <w:sz w:val="28"/>
          <w:szCs w:val="28"/>
        </w:rPr>
        <w:t xml:space="preserve"> годы бюджетные назначения не предусмотрены</w:t>
      </w:r>
      <w:r w:rsidR="00F760A5">
        <w:rPr>
          <w:sz w:val="28"/>
          <w:szCs w:val="28"/>
        </w:rPr>
        <w:t>.</w:t>
      </w:r>
    </w:p>
    <w:p w:rsidR="001D0D60" w:rsidRDefault="001D0D60" w:rsidP="00820FC1">
      <w:pPr>
        <w:spacing w:line="276" w:lineRule="auto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подразделу </w:t>
      </w:r>
      <w:r w:rsidRPr="004D463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Другие вопросы в области образования</w:t>
      </w:r>
      <w:r w:rsidRPr="004D4639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бюджетные проектировки определены в следующих объемах: 202</w:t>
      </w:r>
      <w:r w:rsidR="00A10441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A10441">
        <w:rPr>
          <w:sz w:val="28"/>
          <w:szCs w:val="28"/>
        </w:rPr>
        <w:t xml:space="preserve">157871,0 </w:t>
      </w:r>
      <w:r>
        <w:rPr>
          <w:sz w:val="28"/>
          <w:szCs w:val="28"/>
        </w:rPr>
        <w:t>тыс. рублей, 202</w:t>
      </w:r>
      <w:r w:rsidR="00A10441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</w:t>
      </w:r>
      <w:r w:rsidR="00A10441">
        <w:rPr>
          <w:sz w:val="28"/>
          <w:szCs w:val="28"/>
        </w:rPr>
        <w:t>147389,7</w:t>
      </w:r>
      <w:r>
        <w:rPr>
          <w:sz w:val="28"/>
          <w:szCs w:val="28"/>
        </w:rPr>
        <w:t xml:space="preserve"> тыс. рублей, 202</w:t>
      </w:r>
      <w:r w:rsidR="00A10441">
        <w:rPr>
          <w:sz w:val="28"/>
          <w:szCs w:val="28"/>
        </w:rPr>
        <w:t>8</w:t>
      </w:r>
      <w:r w:rsidR="00906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– </w:t>
      </w:r>
      <w:r w:rsidR="00A10441">
        <w:rPr>
          <w:sz w:val="28"/>
          <w:szCs w:val="28"/>
        </w:rPr>
        <w:t>147389,7</w:t>
      </w:r>
      <w:r>
        <w:rPr>
          <w:sz w:val="28"/>
          <w:szCs w:val="28"/>
        </w:rPr>
        <w:t xml:space="preserve"> тыс. рублей, в том числе:</w:t>
      </w:r>
      <w:proofErr w:type="gramEnd"/>
    </w:p>
    <w:p w:rsidR="001D0D60" w:rsidRDefault="001D0D60" w:rsidP="00820FC1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 учреждения, обеспечивающие деятельность органов местного самоуправления</w:t>
      </w:r>
      <w:r w:rsidR="003D4E8F">
        <w:rPr>
          <w:sz w:val="28"/>
          <w:szCs w:val="28"/>
        </w:rPr>
        <w:t xml:space="preserve"> и муниципальных учреждений</w:t>
      </w:r>
      <w:r w:rsidR="006369C9">
        <w:rPr>
          <w:sz w:val="28"/>
          <w:szCs w:val="28"/>
        </w:rPr>
        <w:t xml:space="preserve"> в 202</w:t>
      </w:r>
      <w:r w:rsidR="00F23508">
        <w:rPr>
          <w:sz w:val="28"/>
          <w:szCs w:val="28"/>
        </w:rPr>
        <w:t>6</w:t>
      </w:r>
      <w:r w:rsidR="006369C9">
        <w:rPr>
          <w:sz w:val="28"/>
          <w:szCs w:val="28"/>
        </w:rPr>
        <w:t xml:space="preserve">г – </w:t>
      </w:r>
      <w:r w:rsidR="00F23508">
        <w:rPr>
          <w:sz w:val="28"/>
          <w:szCs w:val="28"/>
        </w:rPr>
        <w:t xml:space="preserve">27945,3 </w:t>
      </w:r>
      <w:r w:rsidR="006369C9">
        <w:rPr>
          <w:sz w:val="28"/>
          <w:szCs w:val="28"/>
        </w:rPr>
        <w:t>тыс. рублей, в 202</w:t>
      </w:r>
      <w:r w:rsidR="00F23508">
        <w:rPr>
          <w:sz w:val="28"/>
          <w:szCs w:val="28"/>
        </w:rPr>
        <w:t>7</w:t>
      </w:r>
      <w:r w:rsidR="006369C9">
        <w:rPr>
          <w:sz w:val="28"/>
          <w:szCs w:val="28"/>
        </w:rPr>
        <w:t xml:space="preserve">г – </w:t>
      </w:r>
      <w:r w:rsidR="00F23508">
        <w:rPr>
          <w:sz w:val="28"/>
          <w:szCs w:val="28"/>
        </w:rPr>
        <w:t>27014,1</w:t>
      </w:r>
      <w:r w:rsidR="006369C9">
        <w:rPr>
          <w:sz w:val="28"/>
          <w:szCs w:val="28"/>
        </w:rPr>
        <w:t xml:space="preserve"> тыс. рублей, в 202</w:t>
      </w:r>
      <w:r w:rsidR="00F23508">
        <w:rPr>
          <w:sz w:val="28"/>
          <w:szCs w:val="28"/>
        </w:rPr>
        <w:t>8</w:t>
      </w:r>
      <w:r w:rsidR="006369C9">
        <w:rPr>
          <w:sz w:val="28"/>
          <w:szCs w:val="28"/>
        </w:rPr>
        <w:t xml:space="preserve">г – </w:t>
      </w:r>
      <w:r w:rsidR="00F23508">
        <w:rPr>
          <w:sz w:val="28"/>
          <w:szCs w:val="28"/>
        </w:rPr>
        <w:t>27014,1</w:t>
      </w:r>
      <w:r w:rsidR="00B21361">
        <w:rPr>
          <w:sz w:val="28"/>
          <w:szCs w:val="28"/>
        </w:rPr>
        <w:t xml:space="preserve"> </w:t>
      </w:r>
      <w:r w:rsidR="006369C9">
        <w:rPr>
          <w:sz w:val="28"/>
          <w:szCs w:val="28"/>
        </w:rPr>
        <w:t>тыс. рублей;</w:t>
      </w:r>
    </w:p>
    <w:p w:rsidR="003C46AF" w:rsidRDefault="003C46AF" w:rsidP="00820FC1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 организацию и проведение праздничных мероприятий бюджетные проектировки определены только на 202</w:t>
      </w:r>
      <w:r w:rsidR="00F23508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F23508">
        <w:rPr>
          <w:sz w:val="28"/>
          <w:szCs w:val="28"/>
        </w:rPr>
        <w:t>100,0</w:t>
      </w:r>
      <w:r>
        <w:rPr>
          <w:sz w:val="28"/>
          <w:szCs w:val="28"/>
        </w:rPr>
        <w:t xml:space="preserve"> тыс. рублей;</w:t>
      </w:r>
    </w:p>
    <w:p w:rsidR="005574B8" w:rsidRDefault="005574B8" w:rsidP="00820FC1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мероприятий по проведению оздоровительной кампании детей в 202</w:t>
      </w:r>
      <w:r w:rsidR="00F23508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F23508">
        <w:rPr>
          <w:sz w:val="28"/>
          <w:szCs w:val="28"/>
        </w:rPr>
        <w:t>8</w:t>
      </w:r>
      <w:r>
        <w:rPr>
          <w:sz w:val="28"/>
          <w:szCs w:val="28"/>
        </w:rPr>
        <w:t xml:space="preserve">гг по </w:t>
      </w:r>
      <w:r w:rsidR="00F23508">
        <w:rPr>
          <w:sz w:val="28"/>
          <w:szCs w:val="28"/>
        </w:rPr>
        <w:t>1886,9</w:t>
      </w:r>
      <w:r>
        <w:rPr>
          <w:sz w:val="28"/>
          <w:szCs w:val="28"/>
        </w:rPr>
        <w:t xml:space="preserve"> тыс. рублей ежегодно;</w:t>
      </w:r>
    </w:p>
    <w:p w:rsidR="006369C9" w:rsidRDefault="006369C9" w:rsidP="00820FC1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руководство и управление в сфере установленных функций органов местного самоуправления в </w:t>
      </w:r>
      <w:r w:rsidR="005574B8">
        <w:rPr>
          <w:sz w:val="28"/>
          <w:szCs w:val="28"/>
        </w:rPr>
        <w:t>202</w:t>
      </w:r>
      <w:r w:rsidR="00F23508">
        <w:rPr>
          <w:sz w:val="28"/>
          <w:szCs w:val="28"/>
        </w:rPr>
        <w:t>6</w:t>
      </w:r>
      <w:r w:rsidR="005574B8">
        <w:rPr>
          <w:sz w:val="28"/>
          <w:szCs w:val="28"/>
        </w:rPr>
        <w:t>г</w:t>
      </w:r>
      <w:r w:rsidR="00EC2D37">
        <w:rPr>
          <w:sz w:val="28"/>
          <w:szCs w:val="28"/>
        </w:rPr>
        <w:t>-</w:t>
      </w:r>
      <w:r w:rsidR="00F23508">
        <w:rPr>
          <w:sz w:val="28"/>
          <w:szCs w:val="28"/>
        </w:rPr>
        <w:t xml:space="preserve">2028г по 6438,7 </w:t>
      </w:r>
      <w:r>
        <w:rPr>
          <w:sz w:val="28"/>
          <w:szCs w:val="28"/>
        </w:rPr>
        <w:t>тыс. рублей ежегодно;</w:t>
      </w:r>
    </w:p>
    <w:p w:rsidR="006369C9" w:rsidRDefault="006369C9" w:rsidP="00820FC1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учреждение психолого-медико-социального сопровождения </w:t>
      </w:r>
      <w:r w:rsidR="00EC2D37">
        <w:rPr>
          <w:sz w:val="28"/>
          <w:szCs w:val="28"/>
        </w:rPr>
        <w:t xml:space="preserve">в </w:t>
      </w:r>
      <w:r w:rsidR="00B21361">
        <w:rPr>
          <w:sz w:val="28"/>
          <w:szCs w:val="28"/>
        </w:rPr>
        <w:t>202</w:t>
      </w:r>
      <w:r w:rsidR="00F23508">
        <w:rPr>
          <w:sz w:val="28"/>
          <w:szCs w:val="28"/>
        </w:rPr>
        <w:t>6</w:t>
      </w:r>
      <w:r w:rsidR="00B21361">
        <w:rPr>
          <w:sz w:val="28"/>
          <w:szCs w:val="28"/>
        </w:rPr>
        <w:t>г</w:t>
      </w:r>
      <w:r w:rsidR="00EC2D37">
        <w:rPr>
          <w:sz w:val="28"/>
          <w:szCs w:val="28"/>
        </w:rPr>
        <w:t>- 202</w:t>
      </w:r>
      <w:r w:rsidR="00F23508">
        <w:rPr>
          <w:sz w:val="28"/>
          <w:szCs w:val="28"/>
        </w:rPr>
        <w:t>8</w:t>
      </w:r>
      <w:r w:rsidR="00EC2D37">
        <w:rPr>
          <w:sz w:val="28"/>
          <w:szCs w:val="28"/>
        </w:rPr>
        <w:t>г</w:t>
      </w:r>
      <w:r w:rsidR="00B21361">
        <w:rPr>
          <w:sz w:val="28"/>
          <w:szCs w:val="28"/>
        </w:rPr>
        <w:t xml:space="preserve"> – </w:t>
      </w:r>
      <w:r w:rsidR="00EC2D37">
        <w:rPr>
          <w:sz w:val="28"/>
          <w:szCs w:val="28"/>
        </w:rPr>
        <w:t xml:space="preserve">по </w:t>
      </w:r>
      <w:r w:rsidR="00F23508">
        <w:rPr>
          <w:sz w:val="28"/>
          <w:szCs w:val="28"/>
        </w:rPr>
        <w:t>5630,1</w:t>
      </w:r>
      <w:r w:rsidR="00B21361">
        <w:rPr>
          <w:sz w:val="28"/>
          <w:szCs w:val="28"/>
        </w:rPr>
        <w:t xml:space="preserve"> тыс. рублей</w:t>
      </w:r>
      <w:r w:rsidR="00EC2D37">
        <w:rPr>
          <w:sz w:val="28"/>
          <w:szCs w:val="28"/>
        </w:rPr>
        <w:t xml:space="preserve"> ежегодно</w:t>
      </w:r>
      <w:r>
        <w:rPr>
          <w:sz w:val="28"/>
          <w:szCs w:val="28"/>
        </w:rPr>
        <w:t>;</w:t>
      </w:r>
    </w:p>
    <w:p w:rsidR="003C46AF" w:rsidRDefault="003C46AF" w:rsidP="00820FC1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 комплексные меры 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в 202</w:t>
      </w:r>
      <w:r w:rsidR="003752E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</w:t>
      </w:r>
      <w:r w:rsidR="003752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752E2">
        <w:rPr>
          <w:sz w:val="28"/>
          <w:szCs w:val="28"/>
        </w:rPr>
        <w:t>103,3</w:t>
      </w:r>
      <w:r>
        <w:rPr>
          <w:sz w:val="28"/>
          <w:szCs w:val="28"/>
        </w:rPr>
        <w:t xml:space="preserve"> тыс. рублей</w:t>
      </w:r>
      <w:r w:rsidR="003752E2">
        <w:rPr>
          <w:sz w:val="28"/>
          <w:szCs w:val="28"/>
        </w:rPr>
        <w:t>,</w:t>
      </w:r>
      <w:r w:rsidR="003752E2" w:rsidRPr="003752E2">
        <w:rPr>
          <w:sz w:val="28"/>
          <w:szCs w:val="28"/>
        </w:rPr>
        <w:t xml:space="preserve"> </w:t>
      </w:r>
      <w:r w:rsidR="003752E2">
        <w:rPr>
          <w:sz w:val="28"/>
          <w:szCs w:val="28"/>
        </w:rPr>
        <w:t xml:space="preserve">в 2027г- 2028г – по 11,1 тыс. рублей ежегодно </w:t>
      </w:r>
    </w:p>
    <w:p w:rsidR="00D11E88" w:rsidRDefault="00D11E88" w:rsidP="00820FC1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 учреждения, обеспечивающие деятельность органов местного самоуправления и муниципальных учреждений в 202</w:t>
      </w:r>
      <w:r w:rsidR="003752E2">
        <w:rPr>
          <w:sz w:val="28"/>
          <w:szCs w:val="28"/>
        </w:rPr>
        <w:t>6</w:t>
      </w:r>
      <w:r w:rsidR="00042F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– </w:t>
      </w:r>
      <w:r w:rsidR="003752E2">
        <w:rPr>
          <w:sz w:val="28"/>
          <w:szCs w:val="28"/>
        </w:rPr>
        <w:t xml:space="preserve">27945,3 </w:t>
      </w:r>
      <w:r>
        <w:rPr>
          <w:sz w:val="28"/>
          <w:szCs w:val="28"/>
        </w:rPr>
        <w:t>тыс. рублей, в 202</w:t>
      </w:r>
      <w:r w:rsidR="003752E2">
        <w:rPr>
          <w:sz w:val="28"/>
          <w:szCs w:val="28"/>
        </w:rPr>
        <w:t>7-2028г</w:t>
      </w:r>
      <w:r>
        <w:rPr>
          <w:sz w:val="28"/>
          <w:szCs w:val="28"/>
        </w:rPr>
        <w:t xml:space="preserve">г </w:t>
      </w:r>
      <w:r w:rsidR="00EC2D37">
        <w:rPr>
          <w:sz w:val="28"/>
          <w:szCs w:val="28"/>
        </w:rPr>
        <w:t xml:space="preserve">по </w:t>
      </w:r>
      <w:r w:rsidR="003752E2">
        <w:rPr>
          <w:sz w:val="28"/>
          <w:szCs w:val="28"/>
        </w:rPr>
        <w:t>27014,1</w:t>
      </w:r>
      <w:r w:rsidR="00EC2D3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EC2D37">
        <w:rPr>
          <w:sz w:val="28"/>
          <w:szCs w:val="28"/>
        </w:rPr>
        <w:t xml:space="preserve"> ежегодно</w:t>
      </w:r>
      <w:r w:rsidR="00D97C9C">
        <w:rPr>
          <w:sz w:val="28"/>
          <w:szCs w:val="28"/>
        </w:rPr>
        <w:t>;</w:t>
      </w:r>
    </w:p>
    <w:p w:rsidR="00D97C9C" w:rsidRPr="00EC2D37" w:rsidRDefault="00D97C9C" w:rsidP="00820FC1">
      <w:pPr>
        <w:spacing w:line="276" w:lineRule="auto"/>
        <w:ind w:firstLine="90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EC2D37" w:rsidRPr="00EC2D37">
        <w:rPr>
          <w:sz w:val="28"/>
          <w:szCs w:val="28"/>
        </w:rPr>
        <w:t>премии и гранты</w:t>
      </w:r>
      <w:r w:rsidR="00367093" w:rsidRPr="00EC2D37">
        <w:rPr>
          <w:sz w:val="28"/>
          <w:szCs w:val="28"/>
        </w:rPr>
        <w:t xml:space="preserve"> в сумме </w:t>
      </w:r>
      <w:r w:rsidR="00AA20FA">
        <w:rPr>
          <w:sz w:val="28"/>
          <w:szCs w:val="28"/>
        </w:rPr>
        <w:t xml:space="preserve"> </w:t>
      </w:r>
      <w:r w:rsidR="003752E2">
        <w:rPr>
          <w:sz w:val="28"/>
          <w:szCs w:val="28"/>
        </w:rPr>
        <w:t>102,0</w:t>
      </w:r>
      <w:r w:rsidR="00367093" w:rsidRPr="00EC2D37">
        <w:rPr>
          <w:sz w:val="28"/>
          <w:szCs w:val="28"/>
        </w:rPr>
        <w:t xml:space="preserve"> тыс. рублей в </w:t>
      </w:r>
      <w:r w:rsidR="00EC2D37" w:rsidRPr="00EC2D37">
        <w:rPr>
          <w:sz w:val="28"/>
          <w:szCs w:val="28"/>
        </w:rPr>
        <w:t>202</w:t>
      </w:r>
      <w:r w:rsidR="003752E2">
        <w:rPr>
          <w:sz w:val="28"/>
          <w:szCs w:val="28"/>
        </w:rPr>
        <w:t>6</w:t>
      </w:r>
      <w:r w:rsidR="00EC2D37" w:rsidRPr="00EC2D37">
        <w:rPr>
          <w:sz w:val="28"/>
          <w:szCs w:val="28"/>
        </w:rPr>
        <w:t>г</w:t>
      </w:r>
      <w:r w:rsidR="00367093" w:rsidRPr="00EC2D37">
        <w:rPr>
          <w:sz w:val="28"/>
          <w:szCs w:val="28"/>
        </w:rPr>
        <w:t>;</w:t>
      </w:r>
      <w:r w:rsidR="00367093" w:rsidRPr="00EC2D37">
        <w:rPr>
          <w:sz w:val="28"/>
          <w:szCs w:val="28"/>
          <w:highlight w:val="yellow"/>
        </w:rPr>
        <w:t xml:space="preserve"> </w:t>
      </w:r>
    </w:p>
    <w:p w:rsidR="00AB5E7F" w:rsidRDefault="00AB5E7F" w:rsidP="00820FC1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стипендии отличникам определены</w:t>
      </w:r>
      <w:r w:rsidR="00D11E88">
        <w:rPr>
          <w:sz w:val="28"/>
          <w:szCs w:val="28"/>
        </w:rPr>
        <w:t xml:space="preserve"> </w:t>
      </w:r>
      <w:r w:rsidR="00EC2D37">
        <w:rPr>
          <w:sz w:val="28"/>
          <w:szCs w:val="28"/>
        </w:rPr>
        <w:t>в 202</w:t>
      </w:r>
      <w:r w:rsidR="003752E2">
        <w:rPr>
          <w:sz w:val="28"/>
          <w:szCs w:val="28"/>
        </w:rPr>
        <w:t>6</w:t>
      </w:r>
      <w:r w:rsidR="00EC2D37">
        <w:rPr>
          <w:sz w:val="28"/>
          <w:szCs w:val="28"/>
        </w:rPr>
        <w:t>году в объеме</w:t>
      </w:r>
      <w:r>
        <w:rPr>
          <w:sz w:val="28"/>
          <w:szCs w:val="28"/>
        </w:rPr>
        <w:t xml:space="preserve"> </w:t>
      </w:r>
      <w:r w:rsidR="003752E2">
        <w:rPr>
          <w:sz w:val="28"/>
          <w:szCs w:val="28"/>
        </w:rPr>
        <w:t>424,9</w:t>
      </w:r>
      <w:r>
        <w:rPr>
          <w:sz w:val="28"/>
          <w:szCs w:val="28"/>
        </w:rPr>
        <w:t xml:space="preserve"> тыс. рублей</w:t>
      </w:r>
      <w:r w:rsidR="00367093">
        <w:rPr>
          <w:sz w:val="28"/>
          <w:szCs w:val="28"/>
        </w:rPr>
        <w:t>.</w:t>
      </w:r>
    </w:p>
    <w:p w:rsidR="003603C1" w:rsidRPr="00400ABA" w:rsidRDefault="008E600E" w:rsidP="003603C1">
      <w:pPr>
        <w:spacing w:line="276" w:lineRule="auto"/>
        <w:ind w:firstLine="540"/>
        <w:jc w:val="both"/>
        <w:rPr>
          <w:color w:val="FF0000"/>
          <w:sz w:val="28"/>
          <w:szCs w:val="28"/>
        </w:rPr>
      </w:pPr>
      <w:r w:rsidRPr="00453B25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муниципального</w:t>
      </w:r>
      <w:r w:rsidRPr="00453B25">
        <w:rPr>
          <w:sz w:val="28"/>
          <w:szCs w:val="28"/>
        </w:rPr>
        <w:t xml:space="preserve"> округа по 0</w:t>
      </w:r>
      <w:r>
        <w:rPr>
          <w:sz w:val="28"/>
          <w:szCs w:val="28"/>
        </w:rPr>
        <w:t>7</w:t>
      </w:r>
      <w:r w:rsidRPr="00453B25">
        <w:rPr>
          <w:sz w:val="28"/>
          <w:szCs w:val="28"/>
        </w:rPr>
        <w:t xml:space="preserve"> разделу в соответствии с ведомственной структурой в 202</w:t>
      </w:r>
      <w:r w:rsidR="003752E2">
        <w:rPr>
          <w:sz w:val="28"/>
          <w:szCs w:val="28"/>
        </w:rPr>
        <w:t>6</w:t>
      </w:r>
      <w:r w:rsidRPr="00453B25">
        <w:rPr>
          <w:sz w:val="28"/>
          <w:szCs w:val="28"/>
        </w:rPr>
        <w:t>-202</w:t>
      </w:r>
      <w:r w:rsidR="003752E2">
        <w:rPr>
          <w:sz w:val="28"/>
          <w:szCs w:val="28"/>
        </w:rPr>
        <w:t>8</w:t>
      </w:r>
      <w:r w:rsidRPr="00453B25">
        <w:rPr>
          <w:sz w:val="28"/>
          <w:szCs w:val="28"/>
        </w:rPr>
        <w:t xml:space="preserve">годы будут осуществлять </w:t>
      </w:r>
      <w:r w:rsidR="003603C1">
        <w:rPr>
          <w:sz w:val="28"/>
          <w:szCs w:val="28"/>
        </w:rPr>
        <w:t>3</w:t>
      </w:r>
      <w:r w:rsidRPr="00453B25">
        <w:rPr>
          <w:sz w:val="28"/>
          <w:szCs w:val="28"/>
        </w:rPr>
        <w:t xml:space="preserve"> главны</w:t>
      </w:r>
      <w:r>
        <w:rPr>
          <w:sz w:val="28"/>
          <w:szCs w:val="28"/>
        </w:rPr>
        <w:t>х</w:t>
      </w:r>
      <w:r w:rsidRPr="00453B25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я: а</w:t>
      </w:r>
      <w:r w:rsidRPr="00520E68">
        <w:rPr>
          <w:sz w:val="28"/>
          <w:szCs w:val="28"/>
        </w:rPr>
        <w:t>дминистрация Стародубского муниципального округа Брянской области</w:t>
      </w:r>
      <w:r>
        <w:rPr>
          <w:sz w:val="28"/>
          <w:szCs w:val="28"/>
        </w:rPr>
        <w:t xml:space="preserve"> в 202</w:t>
      </w:r>
      <w:r w:rsidR="003752E2">
        <w:rPr>
          <w:sz w:val="28"/>
          <w:szCs w:val="28"/>
        </w:rPr>
        <w:t>6</w:t>
      </w:r>
      <w:r>
        <w:rPr>
          <w:sz w:val="28"/>
          <w:szCs w:val="28"/>
        </w:rPr>
        <w:t xml:space="preserve">г – </w:t>
      </w:r>
      <w:r w:rsidR="003752E2">
        <w:rPr>
          <w:sz w:val="28"/>
          <w:szCs w:val="28"/>
        </w:rPr>
        <w:t>114504,1</w:t>
      </w:r>
      <w:r>
        <w:rPr>
          <w:sz w:val="28"/>
          <w:szCs w:val="28"/>
        </w:rPr>
        <w:t xml:space="preserve"> тыс. рублей, в </w:t>
      </w:r>
      <w:r w:rsidR="00367093">
        <w:rPr>
          <w:sz w:val="28"/>
          <w:szCs w:val="28"/>
        </w:rPr>
        <w:t>202</w:t>
      </w:r>
      <w:r w:rsidR="003752E2">
        <w:rPr>
          <w:sz w:val="28"/>
          <w:szCs w:val="28"/>
        </w:rPr>
        <w:t>7</w:t>
      </w:r>
      <w:r>
        <w:rPr>
          <w:sz w:val="28"/>
          <w:szCs w:val="28"/>
        </w:rPr>
        <w:t xml:space="preserve">г – </w:t>
      </w:r>
      <w:r w:rsidR="003752E2">
        <w:rPr>
          <w:sz w:val="28"/>
          <w:szCs w:val="28"/>
        </w:rPr>
        <w:t>106004,1</w:t>
      </w:r>
      <w:r>
        <w:rPr>
          <w:sz w:val="28"/>
          <w:szCs w:val="28"/>
        </w:rPr>
        <w:t xml:space="preserve"> тыс. рублей, в 202</w:t>
      </w:r>
      <w:r w:rsidR="003752E2">
        <w:rPr>
          <w:sz w:val="28"/>
          <w:szCs w:val="28"/>
        </w:rPr>
        <w:t>8</w:t>
      </w:r>
      <w:r>
        <w:rPr>
          <w:sz w:val="28"/>
          <w:szCs w:val="28"/>
        </w:rPr>
        <w:t xml:space="preserve"> г – </w:t>
      </w:r>
      <w:r w:rsidR="003752E2">
        <w:rPr>
          <w:sz w:val="28"/>
          <w:szCs w:val="28"/>
        </w:rPr>
        <w:t>106004,1</w:t>
      </w:r>
      <w:r>
        <w:rPr>
          <w:sz w:val="28"/>
          <w:szCs w:val="28"/>
        </w:rPr>
        <w:t xml:space="preserve"> тыс. рублей; </w:t>
      </w:r>
      <w:proofErr w:type="gramStart"/>
      <w:r>
        <w:rPr>
          <w:sz w:val="28"/>
          <w:szCs w:val="28"/>
        </w:rPr>
        <w:t>отдел образования администрации Стародубского муниципального округа Брянской области в 202</w:t>
      </w:r>
      <w:r w:rsidR="003752E2">
        <w:rPr>
          <w:sz w:val="28"/>
          <w:szCs w:val="28"/>
        </w:rPr>
        <w:t>6</w:t>
      </w:r>
      <w:r>
        <w:rPr>
          <w:sz w:val="28"/>
          <w:szCs w:val="28"/>
        </w:rPr>
        <w:t xml:space="preserve">г – </w:t>
      </w:r>
      <w:r w:rsidR="00A57049">
        <w:rPr>
          <w:sz w:val="28"/>
          <w:szCs w:val="28"/>
        </w:rPr>
        <w:t>658775,0</w:t>
      </w:r>
      <w:r>
        <w:rPr>
          <w:sz w:val="28"/>
          <w:szCs w:val="28"/>
        </w:rPr>
        <w:t xml:space="preserve"> тыс. рублей, в 202</w:t>
      </w:r>
      <w:r w:rsidR="00E8189B">
        <w:rPr>
          <w:sz w:val="28"/>
          <w:szCs w:val="28"/>
        </w:rPr>
        <w:t>6</w:t>
      </w:r>
      <w:r>
        <w:rPr>
          <w:sz w:val="28"/>
          <w:szCs w:val="28"/>
        </w:rPr>
        <w:t xml:space="preserve">г – </w:t>
      </w:r>
      <w:r w:rsidR="00A57049">
        <w:rPr>
          <w:sz w:val="28"/>
          <w:szCs w:val="28"/>
        </w:rPr>
        <w:t>631573,5</w:t>
      </w:r>
      <w:r>
        <w:rPr>
          <w:sz w:val="28"/>
          <w:szCs w:val="28"/>
        </w:rPr>
        <w:t xml:space="preserve"> тыс. рублей, в 202</w:t>
      </w:r>
      <w:r w:rsidR="00A57049">
        <w:rPr>
          <w:sz w:val="28"/>
          <w:szCs w:val="28"/>
        </w:rPr>
        <w:t>8</w:t>
      </w:r>
      <w:r>
        <w:rPr>
          <w:sz w:val="28"/>
          <w:szCs w:val="28"/>
        </w:rPr>
        <w:t>г –</w:t>
      </w:r>
      <w:r w:rsidR="00E8189B">
        <w:rPr>
          <w:sz w:val="28"/>
          <w:szCs w:val="28"/>
        </w:rPr>
        <w:t xml:space="preserve"> </w:t>
      </w:r>
      <w:r w:rsidR="00A57049">
        <w:rPr>
          <w:sz w:val="28"/>
          <w:szCs w:val="28"/>
        </w:rPr>
        <w:t>645459,8</w:t>
      </w:r>
      <w:r w:rsidR="0036709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3603C1">
        <w:rPr>
          <w:sz w:val="28"/>
          <w:szCs w:val="28"/>
        </w:rPr>
        <w:t>; отдел культуры, туризма, молодежной политики и спорта администрации Стародубского муниципального округа Брянской области в 2026 г – 17129,5 тыс. рублей, в 2027г – 16929,5 тыс. рублей, в 2028г – 16929,5 тыс. рублей.</w:t>
      </w:r>
      <w:proofErr w:type="gramEnd"/>
    </w:p>
    <w:p w:rsidR="007C49B0" w:rsidRPr="00400ABA" w:rsidRDefault="007C49B0" w:rsidP="007C49B0">
      <w:pPr>
        <w:shd w:val="clear" w:color="auto" w:fill="FFFFFF"/>
        <w:ind w:left="-360" w:firstLine="1068"/>
        <w:jc w:val="both"/>
        <w:rPr>
          <w:color w:val="FF0000"/>
          <w:sz w:val="28"/>
          <w:szCs w:val="28"/>
        </w:rPr>
      </w:pPr>
    </w:p>
    <w:p w:rsidR="0052159C" w:rsidRPr="003852C4" w:rsidRDefault="00E2679A" w:rsidP="003852C4">
      <w:pPr>
        <w:jc w:val="center"/>
        <w:rPr>
          <w:b/>
          <w:sz w:val="28"/>
          <w:szCs w:val="28"/>
        </w:rPr>
      </w:pPr>
      <w:r w:rsidRPr="003852C4">
        <w:rPr>
          <w:b/>
          <w:sz w:val="28"/>
          <w:szCs w:val="28"/>
        </w:rPr>
        <w:t>Р</w:t>
      </w:r>
      <w:r w:rsidR="0052159C" w:rsidRPr="003852C4">
        <w:rPr>
          <w:b/>
          <w:sz w:val="28"/>
          <w:szCs w:val="28"/>
        </w:rPr>
        <w:t>аздел 0800 «Культура, кинематография</w:t>
      </w:r>
      <w:r w:rsidRPr="003852C4">
        <w:rPr>
          <w:b/>
          <w:sz w:val="28"/>
          <w:szCs w:val="28"/>
        </w:rPr>
        <w:t>»</w:t>
      </w:r>
    </w:p>
    <w:p w:rsidR="003852C4" w:rsidRPr="00400ABA" w:rsidRDefault="003852C4" w:rsidP="003852C4">
      <w:pPr>
        <w:jc w:val="center"/>
        <w:rPr>
          <w:b/>
          <w:color w:val="FF0000"/>
          <w:sz w:val="28"/>
          <w:szCs w:val="28"/>
        </w:rPr>
      </w:pPr>
    </w:p>
    <w:p w:rsidR="00674AC5" w:rsidRPr="003852C4" w:rsidRDefault="0006334E" w:rsidP="00820FC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3852C4">
        <w:rPr>
          <w:sz w:val="28"/>
          <w:szCs w:val="28"/>
        </w:rPr>
        <w:t xml:space="preserve">В разделе </w:t>
      </w:r>
      <w:r w:rsidR="00547438">
        <w:rPr>
          <w:sz w:val="28"/>
          <w:szCs w:val="28"/>
        </w:rPr>
        <w:t xml:space="preserve"> </w:t>
      </w:r>
      <w:r w:rsidR="00674AC5" w:rsidRPr="003852C4">
        <w:rPr>
          <w:sz w:val="28"/>
          <w:szCs w:val="28"/>
        </w:rPr>
        <w:t>«К</w:t>
      </w:r>
      <w:r w:rsidRPr="003852C4">
        <w:rPr>
          <w:sz w:val="28"/>
          <w:szCs w:val="28"/>
        </w:rPr>
        <w:t>ультура</w:t>
      </w:r>
      <w:r w:rsidR="005F4D17">
        <w:rPr>
          <w:sz w:val="28"/>
          <w:szCs w:val="28"/>
        </w:rPr>
        <w:t>, кинематография</w:t>
      </w:r>
      <w:r w:rsidR="00674AC5" w:rsidRPr="003852C4">
        <w:rPr>
          <w:sz w:val="28"/>
          <w:szCs w:val="28"/>
        </w:rPr>
        <w:t>»</w:t>
      </w:r>
      <w:r w:rsidR="003852C4" w:rsidRPr="003852C4">
        <w:rPr>
          <w:sz w:val="28"/>
          <w:szCs w:val="28"/>
        </w:rPr>
        <w:t xml:space="preserve"> в </w:t>
      </w:r>
      <w:r w:rsidR="003852C4" w:rsidRPr="00970039">
        <w:rPr>
          <w:b/>
          <w:sz w:val="28"/>
          <w:szCs w:val="28"/>
        </w:rPr>
        <w:t>202</w:t>
      </w:r>
      <w:r w:rsidR="00A57049">
        <w:rPr>
          <w:b/>
          <w:sz w:val="28"/>
          <w:szCs w:val="28"/>
        </w:rPr>
        <w:t>6</w:t>
      </w:r>
      <w:r w:rsidRPr="00970039">
        <w:rPr>
          <w:b/>
          <w:sz w:val="28"/>
          <w:szCs w:val="28"/>
        </w:rPr>
        <w:t xml:space="preserve"> году</w:t>
      </w:r>
      <w:r w:rsidRPr="003852C4">
        <w:rPr>
          <w:sz w:val="28"/>
          <w:szCs w:val="28"/>
        </w:rPr>
        <w:t xml:space="preserve"> запланированы средства на сумму  </w:t>
      </w:r>
      <w:r w:rsidR="00A57049">
        <w:rPr>
          <w:b/>
          <w:sz w:val="28"/>
          <w:szCs w:val="28"/>
        </w:rPr>
        <w:t>106910,1</w:t>
      </w:r>
      <w:r w:rsidRPr="003852C4">
        <w:rPr>
          <w:sz w:val="28"/>
          <w:szCs w:val="28"/>
        </w:rPr>
        <w:t xml:space="preserve"> тыс. рублей </w:t>
      </w:r>
      <w:r w:rsidR="00A57049">
        <w:rPr>
          <w:b/>
          <w:sz w:val="28"/>
          <w:szCs w:val="28"/>
        </w:rPr>
        <w:t>7,4</w:t>
      </w:r>
      <w:r w:rsidRPr="003852C4">
        <w:rPr>
          <w:b/>
          <w:sz w:val="28"/>
          <w:szCs w:val="28"/>
        </w:rPr>
        <w:t>%</w:t>
      </w:r>
      <w:r w:rsidRPr="003852C4">
        <w:rPr>
          <w:sz w:val="28"/>
          <w:szCs w:val="28"/>
        </w:rPr>
        <w:t xml:space="preserve">  от общей суммы расходов.  </w:t>
      </w:r>
    </w:p>
    <w:p w:rsidR="00674AC5" w:rsidRPr="00040B7A" w:rsidRDefault="003852C4" w:rsidP="00820FC1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8"/>
          <w:szCs w:val="28"/>
        </w:rPr>
      </w:pPr>
      <w:r w:rsidRPr="00040B7A">
        <w:rPr>
          <w:b/>
          <w:sz w:val="28"/>
          <w:szCs w:val="28"/>
        </w:rPr>
        <w:t>На 202</w:t>
      </w:r>
      <w:r w:rsidR="00A57049">
        <w:rPr>
          <w:b/>
          <w:sz w:val="28"/>
          <w:szCs w:val="28"/>
        </w:rPr>
        <w:t>7</w:t>
      </w:r>
      <w:r w:rsidR="00674AC5" w:rsidRPr="00040B7A">
        <w:rPr>
          <w:b/>
          <w:sz w:val="28"/>
          <w:szCs w:val="28"/>
        </w:rPr>
        <w:t xml:space="preserve"> год</w:t>
      </w:r>
      <w:r w:rsidR="00674AC5" w:rsidRPr="00040B7A">
        <w:rPr>
          <w:sz w:val="28"/>
          <w:szCs w:val="28"/>
        </w:rPr>
        <w:t xml:space="preserve"> расходы по разделу «Культура</w:t>
      </w:r>
      <w:r w:rsidR="005F4D17">
        <w:rPr>
          <w:sz w:val="28"/>
          <w:szCs w:val="28"/>
        </w:rPr>
        <w:t>,</w:t>
      </w:r>
      <w:r w:rsidR="00FA4742">
        <w:rPr>
          <w:sz w:val="28"/>
          <w:szCs w:val="28"/>
        </w:rPr>
        <w:t xml:space="preserve"> </w:t>
      </w:r>
      <w:r w:rsidR="005F4D17">
        <w:rPr>
          <w:sz w:val="28"/>
          <w:szCs w:val="28"/>
        </w:rPr>
        <w:t>кинематография</w:t>
      </w:r>
      <w:r w:rsidR="00674AC5" w:rsidRPr="00040B7A">
        <w:rPr>
          <w:sz w:val="28"/>
          <w:szCs w:val="28"/>
        </w:rPr>
        <w:t>»</w:t>
      </w:r>
      <w:r w:rsidR="00000A0F" w:rsidRPr="00040B7A">
        <w:rPr>
          <w:sz w:val="28"/>
          <w:szCs w:val="28"/>
        </w:rPr>
        <w:t xml:space="preserve">  запланированы в с</w:t>
      </w:r>
      <w:r w:rsidR="00040B7A" w:rsidRPr="00040B7A">
        <w:rPr>
          <w:sz w:val="28"/>
          <w:szCs w:val="28"/>
        </w:rPr>
        <w:t xml:space="preserve">умме </w:t>
      </w:r>
      <w:r w:rsidR="00A57049">
        <w:rPr>
          <w:b/>
          <w:sz w:val="28"/>
          <w:szCs w:val="28"/>
        </w:rPr>
        <w:t>104565,2</w:t>
      </w:r>
      <w:r w:rsidR="00040B7A" w:rsidRPr="00040B7A">
        <w:rPr>
          <w:b/>
          <w:sz w:val="28"/>
          <w:szCs w:val="28"/>
        </w:rPr>
        <w:t xml:space="preserve"> тыс. руб., на 202</w:t>
      </w:r>
      <w:r w:rsidR="00A57049">
        <w:rPr>
          <w:b/>
          <w:sz w:val="28"/>
          <w:szCs w:val="28"/>
        </w:rPr>
        <w:t>8</w:t>
      </w:r>
      <w:r w:rsidR="00674AC5" w:rsidRPr="00040B7A">
        <w:rPr>
          <w:b/>
          <w:sz w:val="28"/>
          <w:szCs w:val="28"/>
        </w:rPr>
        <w:t xml:space="preserve"> год </w:t>
      </w:r>
      <w:r w:rsidR="00040B7A" w:rsidRPr="00040B7A">
        <w:rPr>
          <w:b/>
          <w:sz w:val="28"/>
          <w:szCs w:val="28"/>
        </w:rPr>
        <w:t xml:space="preserve">– </w:t>
      </w:r>
      <w:r w:rsidR="00A57049">
        <w:rPr>
          <w:b/>
          <w:sz w:val="28"/>
          <w:szCs w:val="28"/>
        </w:rPr>
        <w:t>200508,6</w:t>
      </w:r>
      <w:r w:rsidR="0076727B">
        <w:rPr>
          <w:b/>
          <w:sz w:val="28"/>
          <w:szCs w:val="28"/>
        </w:rPr>
        <w:t xml:space="preserve"> </w:t>
      </w:r>
      <w:r w:rsidR="003829DE">
        <w:rPr>
          <w:b/>
          <w:sz w:val="28"/>
          <w:szCs w:val="28"/>
        </w:rPr>
        <w:t>тыс. рублей</w:t>
      </w:r>
    </w:p>
    <w:p w:rsidR="003852C4" w:rsidRDefault="00000A0F" w:rsidP="00820FC1">
      <w:pPr>
        <w:spacing w:line="276" w:lineRule="auto"/>
        <w:jc w:val="both"/>
        <w:rPr>
          <w:color w:val="FF0000"/>
          <w:sz w:val="28"/>
          <w:szCs w:val="28"/>
        </w:rPr>
      </w:pPr>
      <w:r w:rsidRPr="00040B7A">
        <w:rPr>
          <w:sz w:val="28"/>
          <w:szCs w:val="28"/>
        </w:rPr>
        <w:t>Запланированные на 20</w:t>
      </w:r>
      <w:r w:rsidR="005F4D17">
        <w:rPr>
          <w:sz w:val="28"/>
          <w:szCs w:val="28"/>
        </w:rPr>
        <w:t>2</w:t>
      </w:r>
      <w:r w:rsidR="00A57049">
        <w:rPr>
          <w:sz w:val="28"/>
          <w:szCs w:val="28"/>
        </w:rPr>
        <w:t>6</w:t>
      </w:r>
      <w:r w:rsidRPr="00040B7A">
        <w:rPr>
          <w:sz w:val="28"/>
          <w:szCs w:val="28"/>
        </w:rPr>
        <w:t>-202</w:t>
      </w:r>
      <w:r w:rsidR="00A57049">
        <w:rPr>
          <w:sz w:val="28"/>
          <w:szCs w:val="28"/>
        </w:rPr>
        <w:t>8</w:t>
      </w:r>
      <w:r w:rsidR="00FE08B7" w:rsidRPr="00040B7A">
        <w:rPr>
          <w:sz w:val="28"/>
          <w:szCs w:val="28"/>
        </w:rPr>
        <w:t xml:space="preserve"> годы  бюджетные средства будут направлены:</w:t>
      </w:r>
    </w:p>
    <w:p w:rsidR="003852C4" w:rsidRPr="00625895" w:rsidRDefault="00567850" w:rsidP="00567850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625895" w:rsidRPr="00625895">
        <w:rPr>
          <w:sz w:val="28"/>
          <w:szCs w:val="28"/>
        </w:rPr>
        <w:t>тыс</w:t>
      </w:r>
      <w:proofErr w:type="gramStart"/>
      <w:r w:rsidR="00625895" w:rsidRPr="00625895">
        <w:rPr>
          <w:sz w:val="28"/>
          <w:szCs w:val="28"/>
        </w:rPr>
        <w:t>.р</w:t>
      </w:r>
      <w:proofErr w:type="gramEnd"/>
      <w:r w:rsidR="00625895" w:rsidRPr="00625895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9"/>
        <w:gridCol w:w="416"/>
        <w:gridCol w:w="461"/>
        <w:gridCol w:w="1692"/>
        <w:gridCol w:w="1598"/>
        <w:gridCol w:w="1370"/>
      </w:tblGrid>
      <w:tr w:rsidR="003A76AE" w:rsidRPr="00EC358A" w:rsidTr="00567850">
        <w:trPr>
          <w:trHeight w:val="611"/>
        </w:trPr>
        <w:tc>
          <w:tcPr>
            <w:tcW w:w="4259" w:type="dxa"/>
            <w:shd w:val="clear" w:color="auto" w:fill="auto"/>
            <w:vAlign w:val="center"/>
          </w:tcPr>
          <w:p w:rsidR="0006334E" w:rsidRPr="00EC358A" w:rsidRDefault="0006334E" w:rsidP="00EC358A">
            <w:pPr>
              <w:jc w:val="center"/>
              <w:rPr>
                <w:bCs/>
              </w:rPr>
            </w:pPr>
            <w:r w:rsidRPr="00EC358A">
              <w:rPr>
                <w:bCs/>
              </w:rPr>
              <w:t>Наименование</w:t>
            </w:r>
          </w:p>
          <w:p w:rsidR="0006334E" w:rsidRPr="00EC358A" w:rsidRDefault="0006334E" w:rsidP="0025792A">
            <w:pPr>
              <w:rPr>
                <w:bCs/>
              </w:rPr>
            </w:pPr>
          </w:p>
        </w:tc>
        <w:tc>
          <w:tcPr>
            <w:tcW w:w="416" w:type="dxa"/>
            <w:shd w:val="clear" w:color="auto" w:fill="auto"/>
            <w:noWrap/>
            <w:vAlign w:val="center"/>
          </w:tcPr>
          <w:p w:rsidR="0006334E" w:rsidRPr="00EC358A" w:rsidRDefault="0006334E" w:rsidP="0025792A">
            <w:pPr>
              <w:jc w:val="center"/>
            </w:pPr>
            <w:proofErr w:type="spellStart"/>
            <w:r w:rsidRPr="00EC358A">
              <w:t>Рз</w:t>
            </w:r>
            <w:proofErr w:type="spellEnd"/>
          </w:p>
        </w:tc>
        <w:tc>
          <w:tcPr>
            <w:tcW w:w="461" w:type="dxa"/>
            <w:shd w:val="clear" w:color="auto" w:fill="auto"/>
            <w:noWrap/>
            <w:vAlign w:val="center"/>
          </w:tcPr>
          <w:p w:rsidR="0006334E" w:rsidRPr="00EC358A" w:rsidRDefault="0006334E" w:rsidP="0025792A">
            <w:pPr>
              <w:jc w:val="center"/>
            </w:pPr>
            <w:proofErr w:type="spellStart"/>
            <w:proofErr w:type="gramStart"/>
            <w:r w:rsidRPr="00EC358A">
              <w:t>Пр</w:t>
            </w:r>
            <w:proofErr w:type="spellEnd"/>
            <w:proofErr w:type="gramEnd"/>
          </w:p>
        </w:tc>
        <w:tc>
          <w:tcPr>
            <w:tcW w:w="1692" w:type="dxa"/>
            <w:vAlign w:val="center"/>
          </w:tcPr>
          <w:p w:rsidR="0006334E" w:rsidRPr="00EC358A" w:rsidRDefault="00000A0F" w:rsidP="00A57049">
            <w:pPr>
              <w:jc w:val="center"/>
              <w:rPr>
                <w:bCs/>
              </w:rPr>
            </w:pPr>
            <w:r w:rsidRPr="00EC358A">
              <w:rPr>
                <w:bCs/>
              </w:rPr>
              <w:t xml:space="preserve">Объем расходов на </w:t>
            </w:r>
            <w:r w:rsidRPr="00EC358A">
              <w:rPr>
                <w:bCs/>
              </w:rPr>
              <w:br/>
            </w:r>
            <w:r w:rsidR="00040B7A" w:rsidRPr="00EC358A">
              <w:rPr>
                <w:b/>
                <w:bCs/>
              </w:rPr>
              <w:t>202</w:t>
            </w:r>
            <w:r w:rsidR="00A57049">
              <w:rPr>
                <w:b/>
                <w:bCs/>
              </w:rPr>
              <w:t>6</w:t>
            </w:r>
            <w:r w:rsidR="002D5B48" w:rsidRPr="00EC358A">
              <w:rPr>
                <w:b/>
                <w:bCs/>
              </w:rPr>
              <w:t xml:space="preserve"> год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06334E" w:rsidRPr="00EC358A" w:rsidRDefault="00000A0F" w:rsidP="00A57049">
            <w:pPr>
              <w:jc w:val="center"/>
              <w:rPr>
                <w:bCs/>
              </w:rPr>
            </w:pPr>
            <w:r w:rsidRPr="00EC358A">
              <w:rPr>
                <w:bCs/>
              </w:rPr>
              <w:t xml:space="preserve">Объем расходов на </w:t>
            </w:r>
            <w:r w:rsidRPr="00EC358A">
              <w:rPr>
                <w:bCs/>
              </w:rPr>
              <w:br/>
            </w:r>
            <w:r w:rsidR="00040B7A" w:rsidRPr="00EC358A">
              <w:rPr>
                <w:b/>
                <w:bCs/>
              </w:rPr>
              <w:t>202</w:t>
            </w:r>
            <w:r w:rsidR="00A57049">
              <w:rPr>
                <w:b/>
                <w:bCs/>
              </w:rPr>
              <w:t>7</w:t>
            </w:r>
            <w:r w:rsidR="002D5B48" w:rsidRPr="00EC358A">
              <w:rPr>
                <w:b/>
                <w:bCs/>
              </w:rPr>
              <w:t xml:space="preserve"> год</w:t>
            </w:r>
          </w:p>
        </w:tc>
        <w:tc>
          <w:tcPr>
            <w:tcW w:w="1370" w:type="dxa"/>
          </w:tcPr>
          <w:p w:rsidR="0006334E" w:rsidRPr="00EC358A" w:rsidRDefault="00000A0F" w:rsidP="00A57049">
            <w:pPr>
              <w:jc w:val="center"/>
              <w:rPr>
                <w:bCs/>
              </w:rPr>
            </w:pPr>
            <w:r w:rsidRPr="00EC358A">
              <w:rPr>
                <w:bCs/>
              </w:rPr>
              <w:t xml:space="preserve">Объем расходов на </w:t>
            </w:r>
            <w:r w:rsidRPr="00EC358A">
              <w:rPr>
                <w:bCs/>
              </w:rPr>
              <w:br/>
            </w:r>
            <w:r w:rsidR="00040B7A" w:rsidRPr="00EC358A">
              <w:rPr>
                <w:b/>
                <w:bCs/>
              </w:rPr>
              <w:t>202</w:t>
            </w:r>
            <w:r w:rsidR="00A57049">
              <w:rPr>
                <w:b/>
                <w:bCs/>
              </w:rPr>
              <w:t>8</w:t>
            </w:r>
            <w:r w:rsidR="002D5B48" w:rsidRPr="00EC358A">
              <w:rPr>
                <w:b/>
                <w:bCs/>
              </w:rPr>
              <w:t xml:space="preserve"> год</w:t>
            </w:r>
          </w:p>
        </w:tc>
      </w:tr>
      <w:tr w:rsidR="003A76AE" w:rsidRPr="00EC358A" w:rsidTr="00567850">
        <w:trPr>
          <w:trHeight w:val="272"/>
        </w:trPr>
        <w:tc>
          <w:tcPr>
            <w:tcW w:w="4259" w:type="dxa"/>
            <w:shd w:val="clear" w:color="auto" w:fill="auto"/>
          </w:tcPr>
          <w:p w:rsidR="0006334E" w:rsidRPr="00EC358A" w:rsidRDefault="003A445F" w:rsidP="003A445F">
            <w:pPr>
              <w:rPr>
                <w:b/>
                <w:bCs/>
              </w:rPr>
            </w:pPr>
            <w:r w:rsidRPr="00EC358A">
              <w:rPr>
                <w:b/>
                <w:bCs/>
              </w:rPr>
              <w:t xml:space="preserve">Культура, </w:t>
            </w:r>
            <w:r w:rsidR="0006334E" w:rsidRPr="00EC358A">
              <w:rPr>
                <w:b/>
                <w:bCs/>
              </w:rPr>
              <w:t>кинематография</w:t>
            </w:r>
          </w:p>
        </w:tc>
        <w:tc>
          <w:tcPr>
            <w:tcW w:w="416" w:type="dxa"/>
            <w:shd w:val="clear" w:color="auto" w:fill="auto"/>
            <w:noWrap/>
          </w:tcPr>
          <w:p w:rsidR="0006334E" w:rsidRPr="00EC358A" w:rsidRDefault="0006334E" w:rsidP="0025792A">
            <w:pPr>
              <w:jc w:val="center"/>
              <w:rPr>
                <w:b/>
                <w:bCs/>
              </w:rPr>
            </w:pPr>
            <w:r w:rsidRPr="00EC358A">
              <w:rPr>
                <w:b/>
                <w:bCs/>
              </w:rPr>
              <w:t>08</w:t>
            </w:r>
          </w:p>
        </w:tc>
        <w:tc>
          <w:tcPr>
            <w:tcW w:w="461" w:type="dxa"/>
            <w:shd w:val="clear" w:color="auto" w:fill="auto"/>
            <w:noWrap/>
          </w:tcPr>
          <w:p w:rsidR="0006334E" w:rsidRPr="00EC358A" w:rsidRDefault="0006334E" w:rsidP="0025792A">
            <w:pPr>
              <w:jc w:val="center"/>
              <w:rPr>
                <w:b/>
                <w:bCs/>
              </w:rPr>
            </w:pPr>
            <w:r w:rsidRPr="00EC358A">
              <w:rPr>
                <w:b/>
                <w:bCs/>
              </w:rPr>
              <w:t>00</w:t>
            </w:r>
          </w:p>
        </w:tc>
        <w:tc>
          <w:tcPr>
            <w:tcW w:w="1692" w:type="dxa"/>
          </w:tcPr>
          <w:p w:rsidR="00040B7A" w:rsidRPr="00EC358A" w:rsidRDefault="00EC358A" w:rsidP="00A570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70039">
              <w:rPr>
                <w:b/>
                <w:bCs/>
              </w:rPr>
              <w:t xml:space="preserve">  </w:t>
            </w:r>
            <w:r w:rsidR="00A57049">
              <w:rPr>
                <w:b/>
                <w:bCs/>
              </w:rPr>
              <w:t>106910,1</w:t>
            </w:r>
          </w:p>
        </w:tc>
        <w:tc>
          <w:tcPr>
            <w:tcW w:w="1598" w:type="dxa"/>
            <w:shd w:val="clear" w:color="auto" w:fill="auto"/>
            <w:noWrap/>
          </w:tcPr>
          <w:p w:rsidR="00040B7A" w:rsidRPr="00EC358A" w:rsidRDefault="00A57049" w:rsidP="00257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104565,2</w:t>
            </w:r>
          </w:p>
        </w:tc>
        <w:tc>
          <w:tcPr>
            <w:tcW w:w="1370" w:type="dxa"/>
          </w:tcPr>
          <w:p w:rsidR="00040B7A" w:rsidRPr="00EC358A" w:rsidRDefault="00A57049" w:rsidP="00CF52DD">
            <w:pPr>
              <w:pStyle w:val="afb"/>
            </w:pPr>
            <w:r>
              <w:t>200508,6</w:t>
            </w:r>
          </w:p>
        </w:tc>
      </w:tr>
      <w:tr w:rsidR="003A76AE" w:rsidRPr="00EC358A" w:rsidTr="00567850">
        <w:trPr>
          <w:trHeight w:val="160"/>
        </w:trPr>
        <w:tc>
          <w:tcPr>
            <w:tcW w:w="4259" w:type="dxa"/>
            <w:shd w:val="clear" w:color="auto" w:fill="auto"/>
          </w:tcPr>
          <w:p w:rsidR="0006334E" w:rsidRPr="00EC358A" w:rsidRDefault="0006334E" w:rsidP="0025792A">
            <w:pPr>
              <w:rPr>
                <w:b/>
                <w:bCs/>
              </w:rPr>
            </w:pPr>
            <w:r w:rsidRPr="00EC358A">
              <w:rPr>
                <w:b/>
                <w:bCs/>
              </w:rPr>
              <w:t>Культура</w:t>
            </w:r>
            <w:r w:rsidRPr="00EC358A">
              <w:rPr>
                <w:bCs/>
              </w:rPr>
              <w:t xml:space="preserve"> в </w:t>
            </w:r>
            <w:proofErr w:type="spellStart"/>
            <w:r w:rsidRPr="00EC358A">
              <w:rPr>
                <w:bCs/>
              </w:rPr>
              <w:t>т.ч</w:t>
            </w:r>
            <w:proofErr w:type="spellEnd"/>
            <w:r w:rsidRPr="00EC358A">
              <w:rPr>
                <w:bCs/>
              </w:rPr>
              <w:t>.:</w:t>
            </w:r>
          </w:p>
        </w:tc>
        <w:tc>
          <w:tcPr>
            <w:tcW w:w="416" w:type="dxa"/>
            <w:shd w:val="clear" w:color="auto" w:fill="auto"/>
            <w:noWrap/>
          </w:tcPr>
          <w:p w:rsidR="0006334E" w:rsidRPr="00EC358A" w:rsidRDefault="0006334E" w:rsidP="0025792A">
            <w:pPr>
              <w:jc w:val="center"/>
              <w:rPr>
                <w:b/>
                <w:bCs/>
              </w:rPr>
            </w:pPr>
            <w:r w:rsidRPr="00EC358A">
              <w:rPr>
                <w:b/>
                <w:bCs/>
              </w:rPr>
              <w:t>08</w:t>
            </w:r>
          </w:p>
        </w:tc>
        <w:tc>
          <w:tcPr>
            <w:tcW w:w="461" w:type="dxa"/>
            <w:shd w:val="clear" w:color="auto" w:fill="auto"/>
            <w:noWrap/>
          </w:tcPr>
          <w:p w:rsidR="0006334E" w:rsidRPr="00EC358A" w:rsidRDefault="0006334E" w:rsidP="0025792A">
            <w:pPr>
              <w:jc w:val="center"/>
              <w:rPr>
                <w:b/>
                <w:bCs/>
              </w:rPr>
            </w:pPr>
            <w:r w:rsidRPr="00EC358A">
              <w:rPr>
                <w:b/>
                <w:bCs/>
              </w:rPr>
              <w:t>01</w:t>
            </w:r>
          </w:p>
        </w:tc>
        <w:tc>
          <w:tcPr>
            <w:tcW w:w="1692" w:type="dxa"/>
          </w:tcPr>
          <w:p w:rsidR="0006334E" w:rsidRPr="00EC358A" w:rsidRDefault="00A57049" w:rsidP="00257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77777,9</w:t>
            </w:r>
          </w:p>
        </w:tc>
        <w:tc>
          <w:tcPr>
            <w:tcW w:w="1598" w:type="dxa"/>
            <w:shd w:val="clear" w:color="auto" w:fill="auto"/>
            <w:noWrap/>
          </w:tcPr>
          <w:p w:rsidR="0006334E" w:rsidRPr="00EC358A" w:rsidRDefault="00A57049" w:rsidP="00EC3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75816,9</w:t>
            </w:r>
          </w:p>
        </w:tc>
        <w:tc>
          <w:tcPr>
            <w:tcW w:w="1370" w:type="dxa"/>
          </w:tcPr>
          <w:p w:rsidR="0006334E" w:rsidRPr="00EC358A" w:rsidRDefault="00A57049" w:rsidP="00257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171626,4</w:t>
            </w:r>
          </w:p>
        </w:tc>
      </w:tr>
      <w:tr w:rsidR="00103600" w:rsidRPr="00EC358A" w:rsidTr="00567850">
        <w:trPr>
          <w:trHeight w:val="47"/>
        </w:trPr>
        <w:tc>
          <w:tcPr>
            <w:tcW w:w="4259" w:type="dxa"/>
            <w:shd w:val="clear" w:color="auto" w:fill="auto"/>
          </w:tcPr>
          <w:p w:rsidR="00103600" w:rsidRPr="00EC358A" w:rsidRDefault="00F27443" w:rsidP="00EC358A">
            <w:pPr>
              <w:rPr>
                <w:bCs/>
              </w:rPr>
            </w:pPr>
            <w:r w:rsidRPr="00EC358A">
              <w:rPr>
                <w:bCs/>
              </w:rPr>
              <w:t xml:space="preserve">- оплата жилья и </w:t>
            </w:r>
            <w:proofErr w:type="spellStart"/>
            <w:r w:rsidRPr="00EC358A">
              <w:rPr>
                <w:bCs/>
              </w:rPr>
              <w:t>коммун</w:t>
            </w:r>
            <w:proofErr w:type="gramStart"/>
            <w:r w:rsidRPr="00EC358A">
              <w:rPr>
                <w:bCs/>
              </w:rPr>
              <w:t>.у</w:t>
            </w:r>
            <w:proofErr w:type="gramEnd"/>
            <w:r w:rsidRPr="00EC358A">
              <w:rPr>
                <w:bCs/>
              </w:rPr>
              <w:t>слуг</w:t>
            </w:r>
            <w:proofErr w:type="spellEnd"/>
            <w:r w:rsidRPr="00EC358A">
              <w:rPr>
                <w:bCs/>
              </w:rPr>
              <w:t xml:space="preserve"> на селе</w:t>
            </w:r>
          </w:p>
        </w:tc>
        <w:tc>
          <w:tcPr>
            <w:tcW w:w="416" w:type="dxa"/>
            <w:shd w:val="clear" w:color="auto" w:fill="auto"/>
            <w:noWrap/>
          </w:tcPr>
          <w:p w:rsidR="00103600" w:rsidRPr="00EC358A" w:rsidRDefault="00103600" w:rsidP="00EC358A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103600" w:rsidRPr="00EC358A" w:rsidRDefault="00103600" w:rsidP="00EC358A">
            <w:pPr>
              <w:jc w:val="center"/>
              <w:rPr>
                <w:b/>
                <w:bCs/>
              </w:rPr>
            </w:pPr>
          </w:p>
        </w:tc>
        <w:tc>
          <w:tcPr>
            <w:tcW w:w="1692" w:type="dxa"/>
          </w:tcPr>
          <w:p w:rsidR="00103600" w:rsidRPr="00EC358A" w:rsidRDefault="009F5663" w:rsidP="00EC358A">
            <w:pPr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</w:tc>
        <w:tc>
          <w:tcPr>
            <w:tcW w:w="1598" w:type="dxa"/>
            <w:shd w:val="clear" w:color="auto" w:fill="auto"/>
            <w:noWrap/>
          </w:tcPr>
          <w:p w:rsidR="00103600" w:rsidRPr="00EC358A" w:rsidRDefault="004C29CA" w:rsidP="00A57049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9F5663">
              <w:rPr>
                <w:bCs/>
              </w:rPr>
              <w:t>64,8</w:t>
            </w:r>
          </w:p>
        </w:tc>
        <w:tc>
          <w:tcPr>
            <w:tcW w:w="1370" w:type="dxa"/>
          </w:tcPr>
          <w:p w:rsidR="00103600" w:rsidRPr="00EC358A" w:rsidRDefault="009F5663" w:rsidP="00EC358A">
            <w:pPr>
              <w:jc w:val="center"/>
              <w:rPr>
                <w:bCs/>
              </w:rPr>
            </w:pPr>
            <w:r>
              <w:rPr>
                <w:bCs/>
              </w:rPr>
              <w:t>64,8</w:t>
            </w:r>
          </w:p>
        </w:tc>
      </w:tr>
      <w:tr w:rsidR="00A57049" w:rsidRPr="00EC358A" w:rsidTr="00567850">
        <w:trPr>
          <w:trHeight w:val="47"/>
        </w:trPr>
        <w:tc>
          <w:tcPr>
            <w:tcW w:w="4259" w:type="dxa"/>
            <w:shd w:val="clear" w:color="auto" w:fill="auto"/>
          </w:tcPr>
          <w:p w:rsidR="00A57049" w:rsidRPr="00EC358A" w:rsidRDefault="00A57049" w:rsidP="00A57049">
            <w:pPr>
              <w:rPr>
                <w:bCs/>
              </w:rPr>
            </w:pPr>
            <w:r>
              <w:rPr>
                <w:bCs/>
              </w:rPr>
              <w:t>-бюджетные инвестиции</w:t>
            </w:r>
          </w:p>
        </w:tc>
        <w:tc>
          <w:tcPr>
            <w:tcW w:w="416" w:type="dxa"/>
            <w:shd w:val="clear" w:color="auto" w:fill="auto"/>
            <w:noWrap/>
          </w:tcPr>
          <w:p w:rsidR="00A57049" w:rsidRPr="00EC358A" w:rsidRDefault="00A57049" w:rsidP="00EC358A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A57049" w:rsidRPr="00EC358A" w:rsidRDefault="00A57049" w:rsidP="00EC358A">
            <w:pPr>
              <w:jc w:val="center"/>
              <w:rPr>
                <w:b/>
                <w:bCs/>
              </w:rPr>
            </w:pPr>
          </w:p>
        </w:tc>
        <w:tc>
          <w:tcPr>
            <w:tcW w:w="1692" w:type="dxa"/>
          </w:tcPr>
          <w:p w:rsidR="00A57049" w:rsidRDefault="00A57049" w:rsidP="00EC358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98" w:type="dxa"/>
            <w:shd w:val="clear" w:color="auto" w:fill="auto"/>
            <w:noWrap/>
          </w:tcPr>
          <w:p w:rsidR="00A57049" w:rsidRDefault="00A57049" w:rsidP="00C5029C">
            <w:pPr>
              <w:rPr>
                <w:bCs/>
              </w:rPr>
            </w:pPr>
            <w:r>
              <w:rPr>
                <w:bCs/>
              </w:rPr>
              <w:t xml:space="preserve">        0</w:t>
            </w:r>
          </w:p>
        </w:tc>
        <w:tc>
          <w:tcPr>
            <w:tcW w:w="1370" w:type="dxa"/>
          </w:tcPr>
          <w:p w:rsidR="00A57049" w:rsidRDefault="00A57049" w:rsidP="00EC358A">
            <w:pPr>
              <w:jc w:val="center"/>
              <w:rPr>
                <w:bCs/>
              </w:rPr>
            </w:pPr>
            <w:r>
              <w:rPr>
                <w:bCs/>
              </w:rPr>
              <w:t>95806,4</w:t>
            </w:r>
          </w:p>
        </w:tc>
      </w:tr>
      <w:tr w:rsidR="00A57049" w:rsidRPr="00EC358A" w:rsidTr="00567850">
        <w:trPr>
          <w:trHeight w:val="47"/>
        </w:trPr>
        <w:tc>
          <w:tcPr>
            <w:tcW w:w="4259" w:type="dxa"/>
            <w:shd w:val="clear" w:color="auto" w:fill="auto"/>
          </w:tcPr>
          <w:p w:rsidR="00A57049" w:rsidRDefault="00A57049" w:rsidP="00A57049">
            <w:pPr>
              <w:rPr>
                <w:bCs/>
              </w:rPr>
            </w:pPr>
            <w:r>
              <w:rPr>
                <w:bCs/>
              </w:rPr>
              <w:t>-модернизация  муниципальных учреждений культуры</w:t>
            </w:r>
          </w:p>
        </w:tc>
        <w:tc>
          <w:tcPr>
            <w:tcW w:w="416" w:type="dxa"/>
            <w:shd w:val="clear" w:color="auto" w:fill="auto"/>
            <w:noWrap/>
          </w:tcPr>
          <w:p w:rsidR="00A57049" w:rsidRPr="00EC358A" w:rsidRDefault="00A57049" w:rsidP="00EC358A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A57049" w:rsidRPr="00EC358A" w:rsidRDefault="00A57049" w:rsidP="00EC358A">
            <w:pPr>
              <w:jc w:val="center"/>
              <w:rPr>
                <w:b/>
                <w:bCs/>
              </w:rPr>
            </w:pPr>
          </w:p>
        </w:tc>
        <w:tc>
          <w:tcPr>
            <w:tcW w:w="1692" w:type="dxa"/>
          </w:tcPr>
          <w:p w:rsidR="00A57049" w:rsidRDefault="00A57049" w:rsidP="00EC358A">
            <w:pPr>
              <w:jc w:val="center"/>
              <w:rPr>
                <w:bCs/>
              </w:rPr>
            </w:pPr>
            <w:r>
              <w:rPr>
                <w:bCs/>
              </w:rPr>
              <w:t>174,4</w:t>
            </w:r>
          </w:p>
        </w:tc>
        <w:tc>
          <w:tcPr>
            <w:tcW w:w="1598" w:type="dxa"/>
            <w:shd w:val="clear" w:color="auto" w:fill="auto"/>
            <w:noWrap/>
          </w:tcPr>
          <w:p w:rsidR="00A57049" w:rsidRDefault="00A57049" w:rsidP="00C5029C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70" w:type="dxa"/>
          </w:tcPr>
          <w:p w:rsidR="00A57049" w:rsidRDefault="00A57049" w:rsidP="00EC358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E2643" w:rsidRPr="00EC358A" w:rsidTr="00567850">
        <w:trPr>
          <w:trHeight w:val="160"/>
        </w:trPr>
        <w:tc>
          <w:tcPr>
            <w:tcW w:w="4259" w:type="dxa"/>
            <w:shd w:val="clear" w:color="auto" w:fill="auto"/>
          </w:tcPr>
          <w:p w:rsidR="009E2643" w:rsidRPr="00EC358A" w:rsidRDefault="009E2643" w:rsidP="00EC358A">
            <w:pPr>
              <w:rPr>
                <w:bCs/>
              </w:rPr>
            </w:pPr>
            <w:r w:rsidRPr="00EC358A">
              <w:rPr>
                <w:bCs/>
              </w:rPr>
              <w:t>- парки</w:t>
            </w:r>
          </w:p>
        </w:tc>
        <w:tc>
          <w:tcPr>
            <w:tcW w:w="416" w:type="dxa"/>
            <w:shd w:val="clear" w:color="auto" w:fill="auto"/>
            <w:noWrap/>
          </w:tcPr>
          <w:p w:rsidR="009E2643" w:rsidRPr="00EC358A" w:rsidRDefault="009E2643" w:rsidP="0025792A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9E2643" w:rsidRPr="00EC358A" w:rsidRDefault="009E2643" w:rsidP="0025792A">
            <w:pPr>
              <w:jc w:val="center"/>
              <w:rPr>
                <w:b/>
                <w:bCs/>
              </w:rPr>
            </w:pPr>
          </w:p>
        </w:tc>
        <w:tc>
          <w:tcPr>
            <w:tcW w:w="1692" w:type="dxa"/>
          </w:tcPr>
          <w:p w:rsidR="009E2643" w:rsidRPr="00EC358A" w:rsidRDefault="00361ED8" w:rsidP="0025792A">
            <w:pPr>
              <w:jc w:val="center"/>
              <w:rPr>
                <w:bCs/>
              </w:rPr>
            </w:pPr>
            <w:r>
              <w:rPr>
                <w:bCs/>
              </w:rPr>
              <w:t>7296,6</w:t>
            </w:r>
          </w:p>
        </w:tc>
        <w:tc>
          <w:tcPr>
            <w:tcW w:w="1598" w:type="dxa"/>
            <w:shd w:val="clear" w:color="auto" w:fill="auto"/>
            <w:noWrap/>
          </w:tcPr>
          <w:p w:rsidR="009E2643" w:rsidRPr="00EC358A" w:rsidRDefault="00361ED8" w:rsidP="00FD5EB3">
            <w:pPr>
              <w:jc w:val="center"/>
              <w:rPr>
                <w:bCs/>
              </w:rPr>
            </w:pPr>
            <w:r>
              <w:rPr>
                <w:bCs/>
              </w:rPr>
              <w:t>6576,6</w:t>
            </w:r>
          </w:p>
        </w:tc>
        <w:tc>
          <w:tcPr>
            <w:tcW w:w="1370" w:type="dxa"/>
          </w:tcPr>
          <w:p w:rsidR="009E2643" w:rsidRPr="00EC358A" w:rsidRDefault="00361ED8" w:rsidP="0025792A">
            <w:pPr>
              <w:jc w:val="center"/>
              <w:rPr>
                <w:bCs/>
              </w:rPr>
            </w:pPr>
            <w:r>
              <w:rPr>
                <w:bCs/>
              </w:rPr>
              <w:t>6576,6</w:t>
            </w:r>
          </w:p>
        </w:tc>
      </w:tr>
      <w:tr w:rsidR="003A76AE" w:rsidRPr="00EC358A" w:rsidTr="00567850">
        <w:trPr>
          <w:trHeight w:val="160"/>
        </w:trPr>
        <w:tc>
          <w:tcPr>
            <w:tcW w:w="4259" w:type="dxa"/>
            <w:shd w:val="clear" w:color="auto" w:fill="auto"/>
          </w:tcPr>
          <w:p w:rsidR="0006334E" w:rsidRPr="00EC358A" w:rsidRDefault="0006334E" w:rsidP="0025792A">
            <w:pPr>
              <w:rPr>
                <w:bCs/>
              </w:rPr>
            </w:pPr>
            <w:r w:rsidRPr="00EC358A">
              <w:rPr>
                <w:bCs/>
              </w:rPr>
              <w:t>- библиотеки</w:t>
            </w:r>
          </w:p>
        </w:tc>
        <w:tc>
          <w:tcPr>
            <w:tcW w:w="416" w:type="dxa"/>
            <w:shd w:val="clear" w:color="auto" w:fill="auto"/>
            <w:noWrap/>
          </w:tcPr>
          <w:p w:rsidR="0006334E" w:rsidRPr="00EC358A" w:rsidRDefault="0006334E" w:rsidP="0025792A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06334E" w:rsidRPr="00EC358A" w:rsidRDefault="0006334E" w:rsidP="0025792A">
            <w:pPr>
              <w:jc w:val="center"/>
              <w:rPr>
                <w:bCs/>
              </w:rPr>
            </w:pPr>
          </w:p>
        </w:tc>
        <w:tc>
          <w:tcPr>
            <w:tcW w:w="1692" w:type="dxa"/>
          </w:tcPr>
          <w:p w:rsidR="0006334E" w:rsidRPr="00EC358A" w:rsidRDefault="00361ED8" w:rsidP="0025792A">
            <w:pPr>
              <w:jc w:val="center"/>
              <w:rPr>
                <w:bCs/>
              </w:rPr>
            </w:pPr>
            <w:r>
              <w:rPr>
                <w:bCs/>
              </w:rPr>
              <w:t>26208,2</w:t>
            </w:r>
          </w:p>
        </w:tc>
        <w:tc>
          <w:tcPr>
            <w:tcW w:w="1598" w:type="dxa"/>
            <w:shd w:val="clear" w:color="auto" w:fill="auto"/>
            <w:noWrap/>
          </w:tcPr>
          <w:p w:rsidR="0006334E" w:rsidRPr="00EC358A" w:rsidRDefault="00361ED8" w:rsidP="0025792A">
            <w:pPr>
              <w:jc w:val="center"/>
              <w:rPr>
                <w:bCs/>
              </w:rPr>
            </w:pPr>
            <w:r>
              <w:rPr>
                <w:bCs/>
              </w:rPr>
              <w:t>25998,2</w:t>
            </w:r>
          </w:p>
        </w:tc>
        <w:tc>
          <w:tcPr>
            <w:tcW w:w="1370" w:type="dxa"/>
          </w:tcPr>
          <w:p w:rsidR="0006334E" w:rsidRPr="00EC358A" w:rsidRDefault="00361ED8" w:rsidP="0025792A">
            <w:pPr>
              <w:jc w:val="center"/>
              <w:rPr>
                <w:bCs/>
              </w:rPr>
            </w:pPr>
            <w:r>
              <w:rPr>
                <w:bCs/>
              </w:rPr>
              <w:t>25998,2</w:t>
            </w:r>
          </w:p>
        </w:tc>
      </w:tr>
      <w:tr w:rsidR="00603617" w:rsidRPr="00EC358A" w:rsidTr="00567850">
        <w:trPr>
          <w:trHeight w:val="160"/>
        </w:trPr>
        <w:tc>
          <w:tcPr>
            <w:tcW w:w="4259" w:type="dxa"/>
            <w:shd w:val="clear" w:color="auto" w:fill="auto"/>
          </w:tcPr>
          <w:p w:rsidR="00603617" w:rsidRPr="00EC358A" w:rsidRDefault="00603617" w:rsidP="0025792A">
            <w:pPr>
              <w:rPr>
                <w:bCs/>
              </w:rPr>
            </w:pPr>
            <w:r>
              <w:rPr>
                <w:bCs/>
              </w:rPr>
              <w:t>-комплексные меры по профилактике терроризма и экстремизма</w:t>
            </w:r>
          </w:p>
        </w:tc>
        <w:tc>
          <w:tcPr>
            <w:tcW w:w="416" w:type="dxa"/>
            <w:shd w:val="clear" w:color="auto" w:fill="auto"/>
            <w:noWrap/>
          </w:tcPr>
          <w:p w:rsidR="00603617" w:rsidRPr="00EC358A" w:rsidRDefault="00603617" w:rsidP="0025792A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603617" w:rsidRPr="00EC358A" w:rsidRDefault="00603617" w:rsidP="0025792A">
            <w:pPr>
              <w:jc w:val="center"/>
              <w:rPr>
                <w:bCs/>
              </w:rPr>
            </w:pPr>
          </w:p>
        </w:tc>
        <w:tc>
          <w:tcPr>
            <w:tcW w:w="1692" w:type="dxa"/>
          </w:tcPr>
          <w:p w:rsidR="00603617" w:rsidRDefault="00361ED8" w:rsidP="00603617">
            <w:pPr>
              <w:jc w:val="center"/>
              <w:rPr>
                <w:bCs/>
              </w:rPr>
            </w:pPr>
            <w:r>
              <w:rPr>
                <w:bCs/>
              </w:rPr>
              <w:t>291,8</w:t>
            </w:r>
          </w:p>
        </w:tc>
        <w:tc>
          <w:tcPr>
            <w:tcW w:w="1598" w:type="dxa"/>
            <w:shd w:val="clear" w:color="auto" w:fill="auto"/>
            <w:noWrap/>
          </w:tcPr>
          <w:p w:rsidR="00603617" w:rsidRDefault="00361ED8" w:rsidP="0025792A">
            <w:pPr>
              <w:jc w:val="center"/>
              <w:rPr>
                <w:bCs/>
              </w:rPr>
            </w:pPr>
            <w:r>
              <w:rPr>
                <w:bCs/>
              </w:rPr>
              <w:t>291,8</w:t>
            </w:r>
          </w:p>
        </w:tc>
        <w:tc>
          <w:tcPr>
            <w:tcW w:w="1370" w:type="dxa"/>
          </w:tcPr>
          <w:p w:rsidR="00603617" w:rsidRDefault="00361ED8" w:rsidP="0025792A">
            <w:pPr>
              <w:jc w:val="center"/>
              <w:rPr>
                <w:bCs/>
              </w:rPr>
            </w:pPr>
            <w:r>
              <w:rPr>
                <w:bCs/>
              </w:rPr>
              <w:t>291,8</w:t>
            </w:r>
          </w:p>
        </w:tc>
      </w:tr>
      <w:tr w:rsidR="009E2643" w:rsidRPr="00EC358A" w:rsidTr="00567850">
        <w:trPr>
          <w:trHeight w:val="160"/>
        </w:trPr>
        <w:tc>
          <w:tcPr>
            <w:tcW w:w="4259" w:type="dxa"/>
            <w:shd w:val="clear" w:color="auto" w:fill="auto"/>
          </w:tcPr>
          <w:p w:rsidR="009E2643" w:rsidRPr="00EC358A" w:rsidRDefault="009E2643" w:rsidP="00FD5EB3">
            <w:pPr>
              <w:rPr>
                <w:bCs/>
              </w:rPr>
            </w:pPr>
            <w:r w:rsidRPr="00EC358A">
              <w:rPr>
                <w:bCs/>
              </w:rPr>
              <w:t>- музе</w:t>
            </w:r>
            <w:r w:rsidR="00FD5EB3" w:rsidRPr="00EC358A">
              <w:rPr>
                <w:bCs/>
              </w:rPr>
              <w:t>и</w:t>
            </w:r>
            <w:r w:rsidRPr="00EC358A">
              <w:rPr>
                <w:bCs/>
              </w:rPr>
              <w:t xml:space="preserve"> и постоянные выставки</w:t>
            </w:r>
          </w:p>
        </w:tc>
        <w:tc>
          <w:tcPr>
            <w:tcW w:w="416" w:type="dxa"/>
            <w:shd w:val="clear" w:color="auto" w:fill="auto"/>
            <w:noWrap/>
          </w:tcPr>
          <w:p w:rsidR="009E2643" w:rsidRPr="00EC358A" w:rsidRDefault="009E2643" w:rsidP="0025792A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9E2643" w:rsidRPr="00EC358A" w:rsidRDefault="009E2643" w:rsidP="0025792A">
            <w:pPr>
              <w:jc w:val="center"/>
              <w:rPr>
                <w:bCs/>
              </w:rPr>
            </w:pPr>
          </w:p>
        </w:tc>
        <w:tc>
          <w:tcPr>
            <w:tcW w:w="1692" w:type="dxa"/>
          </w:tcPr>
          <w:p w:rsidR="009E2643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3586,5</w:t>
            </w:r>
          </w:p>
        </w:tc>
        <w:tc>
          <w:tcPr>
            <w:tcW w:w="1598" w:type="dxa"/>
            <w:shd w:val="clear" w:color="auto" w:fill="auto"/>
            <w:noWrap/>
          </w:tcPr>
          <w:p w:rsidR="009E2643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3476,5</w:t>
            </w:r>
          </w:p>
        </w:tc>
        <w:tc>
          <w:tcPr>
            <w:tcW w:w="1370" w:type="dxa"/>
          </w:tcPr>
          <w:p w:rsidR="009E2643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3476,5</w:t>
            </w:r>
          </w:p>
        </w:tc>
      </w:tr>
      <w:tr w:rsidR="003A76AE" w:rsidRPr="00EC358A" w:rsidTr="00567850">
        <w:trPr>
          <w:trHeight w:val="160"/>
        </w:trPr>
        <w:tc>
          <w:tcPr>
            <w:tcW w:w="4259" w:type="dxa"/>
            <w:shd w:val="clear" w:color="auto" w:fill="auto"/>
          </w:tcPr>
          <w:p w:rsidR="0006334E" w:rsidRPr="00EC358A" w:rsidRDefault="0006334E" w:rsidP="009E2643">
            <w:pPr>
              <w:rPr>
                <w:bCs/>
              </w:rPr>
            </w:pPr>
            <w:r w:rsidRPr="00EC358A">
              <w:rPr>
                <w:bCs/>
              </w:rPr>
              <w:t xml:space="preserve">- </w:t>
            </w:r>
            <w:r w:rsidR="009E2643" w:rsidRPr="00EC358A">
              <w:rPr>
                <w:bCs/>
              </w:rPr>
              <w:t>дворцы и дома культуры, клубы, выставочные залы</w:t>
            </w:r>
          </w:p>
        </w:tc>
        <w:tc>
          <w:tcPr>
            <w:tcW w:w="416" w:type="dxa"/>
            <w:shd w:val="clear" w:color="auto" w:fill="auto"/>
            <w:noWrap/>
          </w:tcPr>
          <w:p w:rsidR="0006334E" w:rsidRPr="00EC358A" w:rsidRDefault="0006334E" w:rsidP="0025792A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06334E" w:rsidRPr="00EC358A" w:rsidRDefault="0006334E" w:rsidP="0025792A">
            <w:pPr>
              <w:jc w:val="center"/>
              <w:rPr>
                <w:bCs/>
              </w:rPr>
            </w:pPr>
          </w:p>
        </w:tc>
        <w:tc>
          <w:tcPr>
            <w:tcW w:w="1692" w:type="dxa"/>
          </w:tcPr>
          <w:p w:rsidR="0006334E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39989,3</w:t>
            </w:r>
          </w:p>
        </w:tc>
        <w:tc>
          <w:tcPr>
            <w:tcW w:w="1598" w:type="dxa"/>
            <w:shd w:val="clear" w:color="auto" w:fill="auto"/>
            <w:noWrap/>
          </w:tcPr>
          <w:p w:rsidR="0006334E" w:rsidRPr="00EC358A" w:rsidRDefault="00EE3645" w:rsidP="00660551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660551">
              <w:rPr>
                <w:bCs/>
              </w:rPr>
              <w:t>39239,3</w:t>
            </w:r>
          </w:p>
        </w:tc>
        <w:tc>
          <w:tcPr>
            <w:tcW w:w="1370" w:type="dxa"/>
          </w:tcPr>
          <w:p w:rsidR="0006334E" w:rsidRPr="00EC358A" w:rsidRDefault="00660551" w:rsidP="00FD5EB3">
            <w:pPr>
              <w:jc w:val="center"/>
              <w:rPr>
                <w:bCs/>
              </w:rPr>
            </w:pPr>
            <w:r>
              <w:rPr>
                <w:bCs/>
              </w:rPr>
              <w:t>39239,3</w:t>
            </w:r>
          </w:p>
        </w:tc>
      </w:tr>
      <w:tr w:rsidR="00660551" w:rsidRPr="00EC358A" w:rsidTr="00567850">
        <w:trPr>
          <w:trHeight w:val="160"/>
        </w:trPr>
        <w:tc>
          <w:tcPr>
            <w:tcW w:w="4259" w:type="dxa"/>
            <w:shd w:val="clear" w:color="auto" w:fill="auto"/>
          </w:tcPr>
          <w:p w:rsidR="00660551" w:rsidRPr="00EC358A" w:rsidRDefault="00660551" w:rsidP="009E2643">
            <w:pPr>
              <w:rPr>
                <w:bCs/>
              </w:rPr>
            </w:pPr>
            <w:r>
              <w:rPr>
                <w:bCs/>
              </w:rPr>
              <w:t>-государственная поддержка отрасли культуры</w:t>
            </w:r>
          </w:p>
        </w:tc>
        <w:tc>
          <w:tcPr>
            <w:tcW w:w="416" w:type="dxa"/>
            <w:shd w:val="clear" w:color="auto" w:fill="auto"/>
            <w:noWrap/>
          </w:tcPr>
          <w:p w:rsidR="00660551" w:rsidRPr="00EC358A" w:rsidRDefault="00660551" w:rsidP="0025792A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660551" w:rsidRPr="00EC358A" w:rsidRDefault="00660551" w:rsidP="0025792A">
            <w:pPr>
              <w:jc w:val="center"/>
              <w:rPr>
                <w:bCs/>
              </w:rPr>
            </w:pPr>
          </w:p>
        </w:tc>
        <w:tc>
          <w:tcPr>
            <w:tcW w:w="1692" w:type="dxa"/>
          </w:tcPr>
          <w:p w:rsidR="00660551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166,0</w:t>
            </w:r>
          </w:p>
        </w:tc>
        <w:tc>
          <w:tcPr>
            <w:tcW w:w="1598" w:type="dxa"/>
            <w:shd w:val="clear" w:color="auto" w:fill="auto"/>
            <w:noWrap/>
          </w:tcPr>
          <w:p w:rsidR="00660551" w:rsidRDefault="00660551" w:rsidP="00660551">
            <w:pPr>
              <w:rPr>
                <w:bCs/>
              </w:rPr>
            </w:pPr>
            <w:r>
              <w:rPr>
                <w:bCs/>
              </w:rPr>
              <w:t>169,4</w:t>
            </w:r>
          </w:p>
        </w:tc>
        <w:tc>
          <w:tcPr>
            <w:tcW w:w="1370" w:type="dxa"/>
          </w:tcPr>
          <w:p w:rsidR="00660551" w:rsidRDefault="00660551" w:rsidP="00FD5EB3">
            <w:pPr>
              <w:jc w:val="center"/>
              <w:rPr>
                <w:bCs/>
              </w:rPr>
            </w:pPr>
            <w:r>
              <w:rPr>
                <w:bCs/>
              </w:rPr>
              <w:t>172,5</w:t>
            </w:r>
          </w:p>
        </w:tc>
      </w:tr>
      <w:tr w:rsidR="003A76AE" w:rsidRPr="00EC358A" w:rsidTr="00567850">
        <w:trPr>
          <w:trHeight w:val="168"/>
        </w:trPr>
        <w:tc>
          <w:tcPr>
            <w:tcW w:w="4259" w:type="dxa"/>
            <w:shd w:val="clear" w:color="auto" w:fill="auto"/>
          </w:tcPr>
          <w:p w:rsidR="0006334E" w:rsidRPr="00EC358A" w:rsidRDefault="0006334E" w:rsidP="0025792A">
            <w:pPr>
              <w:rPr>
                <w:b/>
                <w:bCs/>
              </w:rPr>
            </w:pPr>
            <w:r w:rsidRPr="00EC358A">
              <w:rPr>
                <w:b/>
                <w:bCs/>
              </w:rPr>
              <w:t>Другие  вопросы в области культуры</w:t>
            </w:r>
          </w:p>
        </w:tc>
        <w:tc>
          <w:tcPr>
            <w:tcW w:w="416" w:type="dxa"/>
            <w:shd w:val="clear" w:color="auto" w:fill="auto"/>
            <w:noWrap/>
          </w:tcPr>
          <w:p w:rsidR="0006334E" w:rsidRPr="00EC358A" w:rsidRDefault="0006334E" w:rsidP="0025792A">
            <w:pPr>
              <w:jc w:val="center"/>
              <w:rPr>
                <w:b/>
                <w:bCs/>
              </w:rPr>
            </w:pPr>
            <w:r w:rsidRPr="00EC358A">
              <w:rPr>
                <w:b/>
                <w:bCs/>
              </w:rPr>
              <w:t>08</w:t>
            </w:r>
          </w:p>
        </w:tc>
        <w:tc>
          <w:tcPr>
            <w:tcW w:w="461" w:type="dxa"/>
            <w:shd w:val="clear" w:color="auto" w:fill="auto"/>
            <w:noWrap/>
          </w:tcPr>
          <w:p w:rsidR="0006334E" w:rsidRPr="00EC358A" w:rsidRDefault="0006334E" w:rsidP="0025792A">
            <w:pPr>
              <w:jc w:val="center"/>
              <w:rPr>
                <w:b/>
                <w:bCs/>
              </w:rPr>
            </w:pPr>
            <w:r w:rsidRPr="00EC358A">
              <w:rPr>
                <w:b/>
                <w:bCs/>
              </w:rPr>
              <w:t>04</w:t>
            </w:r>
          </w:p>
        </w:tc>
        <w:tc>
          <w:tcPr>
            <w:tcW w:w="1692" w:type="dxa"/>
          </w:tcPr>
          <w:p w:rsidR="00103600" w:rsidRPr="00EC358A" w:rsidRDefault="00603617" w:rsidP="006605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660551">
              <w:rPr>
                <w:b/>
                <w:bCs/>
              </w:rPr>
              <w:t>29132,1</w:t>
            </w:r>
          </w:p>
        </w:tc>
        <w:tc>
          <w:tcPr>
            <w:tcW w:w="1598" w:type="dxa"/>
            <w:shd w:val="clear" w:color="auto" w:fill="auto"/>
            <w:noWrap/>
          </w:tcPr>
          <w:p w:rsidR="00103600" w:rsidRPr="00EC358A" w:rsidRDefault="00AE75BA" w:rsidP="00660551">
            <w:pPr>
              <w:rPr>
                <w:b/>
                <w:bCs/>
              </w:rPr>
            </w:pPr>
            <w:r w:rsidRPr="00EC358A">
              <w:rPr>
                <w:b/>
                <w:bCs/>
              </w:rPr>
              <w:t xml:space="preserve">   </w:t>
            </w:r>
            <w:r w:rsidR="00603617">
              <w:rPr>
                <w:b/>
                <w:bCs/>
              </w:rPr>
              <w:t xml:space="preserve">   </w:t>
            </w:r>
            <w:r w:rsidR="00660551">
              <w:rPr>
                <w:b/>
                <w:bCs/>
              </w:rPr>
              <w:t>44880,0</w:t>
            </w:r>
          </w:p>
        </w:tc>
        <w:tc>
          <w:tcPr>
            <w:tcW w:w="1370" w:type="dxa"/>
          </w:tcPr>
          <w:p w:rsidR="00103600" w:rsidRPr="00EC358A" w:rsidRDefault="00660551" w:rsidP="00F675D2">
            <w:pPr>
              <w:rPr>
                <w:b/>
                <w:bCs/>
              </w:rPr>
            </w:pPr>
            <w:r>
              <w:rPr>
                <w:b/>
                <w:bCs/>
              </w:rPr>
              <w:t>44880,0</w:t>
            </w:r>
          </w:p>
        </w:tc>
      </w:tr>
      <w:tr w:rsidR="00AE75BA" w:rsidRPr="00EC358A" w:rsidTr="00567850">
        <w:trPr>
          <w:trHeight w:val="168"/>
        </w:trPr>
        <w:tc>
          <w:tcPr>
            <w:tcW w:w="4259" w:type="dxa"/>
            <w:shd w:val="clear" w:color="auto" w:fill="auto"/>
          </w:tcPr>
          <w:p w:rsidR="00AE75BA" w:rsidRPr="00EC358A" w:rsidRDefault="00AE75BA" w:rsidP="0025792A">
            <w:pPr>
              <w:rPr>
                <w:bCs/>
              </w:rPr>
            </w:pPr>
            <w:r w:rsidRPr="00EC358A">
              <w:rPr>
                <w:bCs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416" w:type="dxa"/>
            <w:shd w:val="clear" w:color="auto" w:fill="auto"/>
            <w:noWrap/>
          </w:tcPr>
          <w:p w:rsidR="00AE75BA" w:rsidRPr="00EC358A" w:rsidRDefault="00AE75BA" w:rsidP="0025792A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AE75BA" w:rsidRPr="00EC358A" w:rsidRDefault="00AE75BA" w:rsidP="0025792A">
            <w:pPr>
              <w:jc w:val="center"/>
              <w:rPr>
                <w:bCs/>
              </w:rPr>
            </w:pPr>
          </w:p>
        </w:tc>
        <w:tc>
          <w:tcPr>
            <w:tcW w:w="1692" w:type="dxa"/>
          </w:tcPr>
          <w:p w:rsidR="00AE75BA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16510,0</w:t>
            </w:r>
          </w:p>
        </w:tc>
        <w:tc>
          <w:tcPr>
            <w:tcW w:w="1598" w:type="dxa"/>
            <w:shd w:val="clear" w:color="auto" w:fill="auto"/>
            <w:noWrap/>
          </w:tcPr>
          <w:p w:rsidR="00AE75BA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16510,0</w:t>
            </w:r>
          </w:p>
        </w:tc>
        <w:tc>
          <w:tcPr>
            <w:tcW w:w="1370" w:type="dxa"/>
          </w:tcPr>
          <w:p w:rsidR="00AE75BA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16510,0</w:t>
            </w:r>
          </w:p>
        </w:tc>
      </w:tr>
      <w:tr w:rsidR="00AE75BA" w:rsidRPr="00EC358A" w:rsidTr="00567850">
        <w:trPr>
          <w:trHeight w:val="168"/>
        </w:trPr>
        <w:tc>
          <w:tcPr>
            <w:tcW w:w="4259" w:type="dxa"/>
            <w:shd w:val="clear" w:color="auto" w:fill="auto"/>
          </w:tcPr>
          <w:p w:rsidR="00AE75BA" w:rsidRPr="00EC358A" w:rsidRDefault="00AE75BA" w:rsidP="0025792A">
            <w:pPr>
              <w:rPr>
                <w:bCs/>
              </w:rPr>
            </w:pPr>
            <w:r w:rsidRPr="00EC358A">
              <w:rPr>
                <w:bCs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16" w:type="dxa"/>
            <w:shd w:val="clear" w:color="auto" w:fill="auto"/>
            <w:noWrap/>
          </w:tcPr>
          <w:p w:rsidR="00AE75BA" w:rsidRPr="00EC358A" w:rsidRDefault="00AE75BA" w:rsidP="0025792A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AE75BA" w:rsidRPr="00EC358A" w:rsidRDefault="00AE75BA" w:rsidP="0025792A">
            <w:pPr>
              <w:jc w:val="center"/>
              <w:rPr>
                <w:bCs/>
              </w:rPr>
            </w:pPr>
          </w:p>
        </w:tc>
        <w:tc>
          <w:tcPr>
            <w:tcW w:w="1692" w:type="dxa"/>
          </w:tcPr>
          <w:p w:rsidR="00AE75BA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4140,9</w:t>
            </w:r>
          </w:p>
        </w:tc>
        <w:tc>
          <w:tcPr>
            <w:tcW w:w="1598" w:type="dxa"/>
            <w:shd w:val="clear" w:color="auto" w:fill="auto"/>
            <w:noWrap/>
          </w:tcPr>
          <w:p w:rsidR="00AE75BA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4140,9</w:t>
            </w:r>
          </w:p>
        </w:tc>
        <w:tc>
          <w:tcPr>
            <w:tcW w:w="1370" w:type="dxa"/>
          </w:tcPr>
          <w:p w:rsidR="00AE75BA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4140,9</w:t>
            </w:r>
            <w:r w:rsidR="00BF339E">
              <w:rPr>
                <w:bCs/>
              </w:rPr>
              <w:t xml:space="preserve"> </w:t>
            </w:r>
          </w:p>
        </w:tc>
      </w:tr>
      <w:tr w:rsidR="00BF339E" w:rsidRPr="00EC358A" w:rsidTr="00567850">
        <w:trPr>
          <w:trHeight w:val="168"/>
        </w:trPr>
        <w:tc>
          <w:tcPr>
            <w:tcW w:w="4259" w:type="dxa"/>
            <w:shd w:val="clear" w:color="auto" w:fill="auto"/>
          </w:tcPr>
          <w:p w:rsidR="00BF339E" w:rsidRPr="00EC358A" w:rsidRDefault="00BF339E" w:rsidP="0025792A">
            <w:pPr>
              <w:rPr>
                <w:bCs/>
              </w:rPr>
            </w:pPr>
            <w:r>
              <w:rPr>
                <w:bCs/>
              </w:rPr>
              <w:t>Мероприятия по развитию культуры</w:t>
            </w:r>
          </w:p>
        </w:tc>
        <w:tc>
          <w:tcPr>
            <w:tcW w:w="416" w:type="dxa"/>
            <w:shd w:val="clear" w:color="auto" w:fill="auto"/>
            <w:noWrap/>
          </w:tcPr>
          <w:p w:rsidR="00BF339E" w:rsidRPr="00EC358A" w:rsidRDefault="00BF339E" w:rsidP="0025792A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BF339E" w:rsidRPr="00EC358A" w:rsidRDefault="00BF339E" w:rsidP="0025792A">
            <w:pPr>
              <w:jc w:val="center"/>
              <w:rPr>
                <w:bCs/>
              </w:rPr>
            </w:pPr>
          </w:p>
        </w:tc>
        <w:tc>
          <w:tcPr>
            <w:tcW w:w="1692" w:type="dxa"/>
          </w:tcPr>
          <w:p w:rsidR="00BF339E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598" w:type="dxa"/>
            <w:shd w:val="clear" w:color="auto" w:fill="auto"/>
            <w:noWrap/>
          </w:tcPr>
          <w:p w:rsidR="00BF339E" w:rsidRDefault="00BF339E" w:rsidP="0025792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70" w:type="dxa"/>
          </w:tcPr>
          <w:p w:rsidR="00BF339E" w:rsidRDefault="00BF339E" w:rsidP="0025792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E75BA" w:rsidRPr="00EC358A" w:rsidTr="00567850">
        <w:trPr>
          <w:trHeight w:val="168"/>
        </w:trPr>
        <w:tc>
          <w:tcPr>
            <w:tcW w:w="4259" w:type="dxa"/>
            <w:shd w:val="clear" w:color="auto" w:fill="auto"/>
          </w:tcPr>
          <w:p w:rsidR="00AE75BA" w:rsidRPr="00EC358A" w:rsidRDefault="00AE75BA" w:rsidP="0025792A">
            <w:pPr>
              <w:rPr>
                <w:bCs/>
              </w:rPr>
            </w:pPr>
            <w:r w:rsidRPr="00EC358A">
              <w:rPr>
                <w:bCs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416" w:type="dxa"/>
            <w:shd w:val="clear" w:color="auto" w:fill="auto"/>
            <w:noWrap/>
          </w:tcPr>
          <w:p w:rsidR="00AE75BA" w:rsidRPr="00EC358A" w:rsidRDefault="00AE75BA" w:rsidP="0025792A">
            <w:pPr>
              <w:jc w:val="center"/>
              <w:rPr>
                <w:bCs/>
              </w:rPr>
            </w:pPr>
          </w:p>
        </w:tc>
        <w:tc>
          <w:tcPr>
            <w:tcW w:w="461" w:type="dxa"/>
            <w:shd w:val="clear" w:color="auto" w:fill="auto"/>
            <w:noWrap/>
          </w:tcPr>
          <w:p w:rsidR="00AE75BA" w:rsidRPr="00EC358A" w:rsidRDefault="00AE75BA" w:rsidP="0025792A">
            <w:pPr>
              <w:jc w:val="center"/>
              <w:rPr>
                <w:bCs/>
              </w:rPr>
            </w:pPr>
          </w:p>
        </w:tc>
        <w:tc>
          <w:tcPr>
            <w:tcW w:w="1692" w:type="dxa"/>
          </w:tcPr>
          <w:p w:rsidR="00AE75BA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8231,0</w:t>
            </w:r>
          </w:p>
        </w:tc>
        <w:tc>
          <w:tcPr>
            <w:tcW w:w="1598" w:type="dxa"/>
            <w:shd w:val="clear" w:color="auto" w:fill="auto"/>
            <w:noWrap/>
          </w:tcPr>
          <w:p w:rsidR="00AE75BA" w:rsidRPr="00EC358A" w:rsidRDefault="00660551" w:rsidP="00BF417E">
            <w:pPr>
              <w:jc w:val="center"/>
              <w:rPr>
                <w:bCs/>
              </w:rPr>
            </w:pPr>
            <w:r>
              <w:rPr>
                <w:bCs/>
              </w:rPr>
              <w:t>8097,2</w:t>
            </w:r>
          </w:p>
        </w:tc>
        <w:tc>
          <w:tcPr>
            <w:tcW w:w="1370" w:type="dxa"/>
          </w:tcPr>
          <w:p w:rsidR="00AE75BA" w:rsidRPr="00EC358A" w:rsidRDefault="00660551" w:rsidP="0025792A">
            <w:pPr>
              <w:jc w:val="center"/>
              <w:rPr>
                <w:bCs/>
              </w:rPr>
            </w:pPr>
            <w:r>
              <w:rPr>
                <w:bCs/>
              </w:rPr>
              <w:t>8231,0</w:t>
            </w:r>
          </w:p>
        </w:tc>
      </w:tr>
    </w:tbl>
    <w:p w:rsidR="009E2643" w:rsidRPr="00EC358A" w:rsidRDefault="009E2643" w:rsidP="009E2643">
      <w:pPr>
        <w:ind w:firstLine="540"/>
        <w:jc w:val="both"/>
      </w:pPr>
    </w:p>
    <w:p w:rsidR="009E2643" w:rsidRPr="00400ABA" w:rsidRDefault="009E2643" w:rsidP="00820FC1">
      <w:pPr>
        <w:spacing w:line="276" w:lineRule="auto"/>
        <w:ind w:firstLine="540"/>
        <w:jc w:val="both"/>
        <w:rPr>
          <w:color w:val="FF0000"/>
          <w:sz w:val="28"/>
          <w:szCs w:val="28"/>
        </w:rPr>
      </w:pPr>
      <w:r w:rsidRPr="00453B25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муниципального</w:t>
      </w:r>
      <w:r w:rsidRPr="00453B25">
        <w:rPr>
          <w:sz w:val="28"/>
          <w:szCs w:val="28"/>
        </w:rPr>
        <w:t xml:space="preserve"> округа по 0</w:t>
      </w:r>
      <w:r>
        <w:rPr>
          <w:sz w:val="28"/>
          <w:szCs w:val="28"/>
        </w:rPr>
        <w:t>8</w:t>
      </w:r>
      <w:r w:rsidRPr="00453B25">
        <w:rPr>
          <w:sz w:val="28"/>
          <w:szCs w:val="28"/>
        </w:rPr>
        <w:t xml:space="preserve"> разделу в соответствии с ведомственной структурой в 202</w:t>
      </w:r>
      <w:r w:rsidR="002F4376">
        <w:rPr>
          <w:sz w:val="28"/>
          <w:szCs w:val="28"/>
        </w:rPr>
        <w:t>6</w:t>
      </w:r>
      <w:r w:rsidRPr="00453B25">
        <w:rPr>
          <w:sz w:val="28"/>
          <w:szCs w:val="28"/>
        </w:rPr>
        <w:t>-202</w:t>
      </w:r>
      <w:r w:rsidR="002F4376">
        <w:rPr>
          <w:sz w:val="28"/>
          <w:szCs w:val="28"/>
        </w:rPr>
        <w:t>8</w:t>
      </w:r>
      <w:r w:rsidRPr="00453B25">
        <w:rPr>
          <w:sz w:val="28"/>
          <w:szCs w:val="28"/>
        </w:rPr>
        <w:t xml:space="preserve"> годы будут осуществлять </w:t>
      </w:r>
      <w:r>
        <w:rPr>
          <w:sz w:val="28"/>
          <w:szCs w:val="28"/>
        </w:rPr>
        <w:t>2</w:t>
      </w:r>
      <w:r w:rsidRPr="00453B25">
        <w:rPr>
          <w:sz w:val="28"/>
          <w:szCs w:val="28"/>
        </w:rPr>
        <w:t xml:space="preserve"> главны</w:t>
      </w:r>
      <w:r>
        <w:rPr>
          <w:sz w:val="28"/>
          <w:szCs w:val="28"/>
        </w:rPr>
        <w:t>х</w:t>
      </w:r>
      <w:r w:rsidRPr="00453B25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я: а</w:t>
      </w:r>
      <w:r w:rsidRPr="00520E68">
        <w:rPr>
          <w:sz w:val="28"/>
          <w:szCs w:val="28"/>
        </w:rPr>
        <w:t>дминистрация Стародубского муниципального округа Брянской области</w:t>
      </w:r>
      <w:r>
        <w:rPr>
          <w:sz w:val="28"/>
          <w:szCs w:val="28"/>
        </w:rPr>
        <w:t xml:space="preserve"> в 202</w:t>
      </w:r>
      <w:r w:rsidR="002F4376">
        <w:rPr>
          <w:sz w:val="28"/>
          <w:szCs w:val="28"/>
        </w:rPr>
        <w:t>6</w:t>
      </w:r>
      <w:r>
        <w:rPr>
          <w:sz w:val="28"/>
          <w:szCs w:val="28"/>
        </w:rPr>
        <w:t>г –</w:t>
      </w:r>
      <w:r w:rsidR="00EF6AAB">
        <w:rPr>
          <w:sz w:val="28"/>
          <w:szCs w:val="28"/>
        </w:rPr>
        <w:t xml:space="preserve"> </w:t>
      </w:r>
      <w:r w:rsidR="002F4376">
        <w:rPr>
          <w:sz w:val="28"/>
          <w:szCs w:val="28"/>
        </w:rPr>
        <w:t>16510,0</w:t>
      </w:r>
      <w:r w:rsidR="00EF6AAB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202</w:t>
      </w:r>
      <w:r w:rsidR="002F4376">
        <w:rPr>
          <w:sz w:val="28"/>
          <w:szCs w:val="28"/>
        </w:rPr>
        <w:t>7</w:t>
      </w:r>
      <w:r>
        <w:rPr>
          <w:sz w:val="28"/>
          <w:szCs w:val="28"/>
        </w:rPr>
        <w:t xml:space="preserve">г – </w:t>
      </w:r>
      <w:r w:rsidR="002F4376">
        <w:rPr>
          <w:sz w:val="28"/>
          <w:szCs w:val="28"/>
        </w:rPr>
        <w:t>16510,0</w:t>
      </w:r>
      <w:r>
        <w:rPr>
          <w:sz w:val="28"/>
          <w:szCs w:val="28"/>
        </w:rPr>
        <w:t xml:space="preserve"> тыс. рублей, в 202</w:t>
      </w:r>
      <w:r w:rsidR="002F4376">
        <w:rPr>
          <w:sz w:val="28"/>
          <w:szCs w:val="28"/>
        </w:rPr>
        <w:t>8</w:t>
      </w:r>
      <w:r>
        <w:rPr>
          <w:sz w:val="28"/>
          <w:szCs w:val="28"/>
        </w:rPr>
        <w:t xml:space="preserve"> г – </w:t>
      </w:r>
      <w:r w:rsidR="002F4376">
        <w:rPr>
          <w:sz w:val="28"/>
          <w:szCs w:val="28"/>
        </w:rPr>
        <w:t>112316,5</w:t>
      </w:r>
      <w:r>
        <w:rPr>
          <w:sz w:val="28"/>
          <w:szCs w:val="28"/>
        </w:rPr>
        <w:t xml:space="preserve"> тыс. рублей; отдел культуры, туризма, молодежной политики и спорта администрации Стародубского муниципального округа Брянской области в 202</w:t>
      </w:r>
      <w:r w:rsidR="002F4376">
        <w:rPr>
          <w:sz w:val="28"/>
          <w:szCs w:val="28"/>
        </w:rPr>
        <w:t>6</w:t>
      </w:r>
      <w:r>
        <w:rPr>
          <w:sz w:val="28"/>
          <w:szCs w:val="28"/>
        </w:rPr>
        <w:t xml:space="preserve"> г – </w:t>
      </w:r>
      <w:r w:rsidR="002F4376">
        <w:rPr>
          <w:sz w:val="28"/>
          <w:szCs w:val="28"/>
        </w:rPr>
        <w:t>90400,0</w:t>
      </w:r>
      <w:r>
        <w:rPr>
          <w:sz w:val="28"/>
          <w:szCs w:val="28"/>
        </w:rPr>
        <w:t xml:space="preserve"> тыс. рублей, в 202</w:t>
      </w:r>
      <w:r w:rsidR="002F4376">
        <w:rPr>
          <w:sz w:val="28"/>
          <w:szCs w:val="28"/>
        </w:rPr>
        <w:t>7</w:t>
      </w:r>
      <w:r>
        <w:rPr>
          <w:sz w:val="28"/>
          <w:szCs w:val="28"/>
        </w:rPr>
        <w:t xml:space="preserve">г – </w:t>
      </w:r>
      <w:r w:rsidR="002F4376">
        <w:rPr>
          <w:sz w:val="28"/>
          <w:szCs w:val="28"/>
        </w:rPr>
        <w:t>88055,1</w:t>
      </w:r>
      <w:r>
        <w:rPr>
          <w:sz w:val="28"/>
          <w:szCs w:val="28"/>
        </w:rPr>
        <w:t xml:space="preserve"> тыс. рублей, в 202</w:t>
      </w:r>
      <w:r w:rsidR="002F4376">
        <w:rPr>
          <w:sz w:val="28"/>
          <w:szCs w:val="28"/>
        </w:rPr>
        <w:t>8</w:t>
      </w:r>
      <w:r>
        <w:rPr>
          <w:sz w:val="28"/>
          <w:szCs w:val="28"/>
        </w:rPr>
        <w:t xml:space="preserve">г – </w:t>
      </w:r>
      <w:r w:rsidR="002F4376">
        <w:rPr>
          <w:sz w:val="28"/>
          <w:szCs w:val="28"/>
        </w:rPr>
        <w:t>88192,0</w:t>
      </w:r>
      <w:r>
        <w:rPr>
          <w:sz w:val="28"/>
          <w:szCs w:val="28"/>
        </w:rPr>
        <w:t xml:space="preserve"> тыс. рублей.</w:t>
      </w:r>
    </w:p>
    <w:p w:rsidR="00862E4C" w:rsidRPr="00A916A3" w:rsidRDefault="00862E4C" w:rsidP="00EF6AAB">
      <w:pPr>
        <w:ind w:firstLine="540"/>
        <w:jc w:val="center"/>
        <w:rPr>
          <w:b/>
          <w:sz w:val="28"/>
          <w:szCs w:val="28"/>
        </w:rPr>
      </w:pPr>
      <w:r w:rsidRPr="009B2B8B">
        <w:rPr>
          <w:b/>
          <w:sz w:val="28"/>
          <w:szCs w:val="28"/>
        </w:rPr>
        <w:t>Раздел 1000 «Социальная политика»</w:t>
      </w:r>
    </w:p>
    <w:p w:rsidR="00A04708" w:rsidRPr="00A916A3" w:rsidRDefault="00357D24" w:rsidP="00820FC1">
      <w:pPr>
        <w:spacing w:line="276" w:lineRule="auto"/>
        <w:ind w:firstLine="902"/>
        <w:jc w:val="both"/>
        <w:rPr>
          <w:b/>
          <w:bCs/>
          <w:sz w:val="28"/>
          <w:szCs w:val="28"/>
        </w:rPr>
      </w:pPr>
      <w:r w:rsidRPr="00A916A3">
        <w:rPr>
          <w:sz w:val="28"/>
          <w:szCs w:val="28"/>
        </w:rPr>
        <w:t>Бюджетные обязательства на отрасль «Социальная политика» опре</w:t>
      </w:r>
      <w:r w:rsidR="00A916A3" w:rsidRPr="00A916A3">
        <w:rPr>
          <w:sz w:val="28"/>
          <w:szCs w:val="28"/>
        </w:rPr>
        <w:t xml:space="preserve">делены на </w:t>
      </w:r>
      <w:r w:rsidR="00AB54D1">
        <w:rPr>
          <w:sz w:val="28"/>
          <w:szCs w:val="28"/>
        </w:rPr>
        <w:t>202</w:t>
      </w:r>
      <w:r w:rsidR="009B2B8B">
        <w:rPr>
          <w:sz w:val="28"/>
          <w:szCs w:val="28"/>
        </w:rPr>
        <w:t>6</w:t>
      </w:r>
      <w:r w:rsidRPr="00A916A3">
        <w:rPr>
          <w:sz w:val="28"/>
          <w:szCs w:val="28"/>
        </w:rPr>
        <w:t xml:space="preserve"> год в сумме </w:t>
      </w:r>
      <w:r w:rsidR="009B2B8B">
        <w:rPr>
          <w:b/>
          <w:sz w:val="28"/>
          <w:szCs w:val="28"/>
        </w:rPr>
        <w:t>93422,8</w:t>
      </w:r>
      <w:r w:rsidRPr="00A916A3">
        <w:rPr>
          <w:sz w:val="28"/>
          <w:szCs w:val="28"/>
        </w:rPr>
        <w:t xml:space="preserve"> тыс. рублей или </w:t>
      </w:r>
      <w:r w:rsidR="009B2B8B">
        <w:rPr>
          <w:b/>
          <w:sz w:val="28"/>
          <w:szCs w:val="28"/>
        </w:rPr>
        <w:t>6,5</w:t>
      </w:r>
      <w:r w:rsidRPr="00A916A3">
        <w:rPr>
          <w:b/>
          <w:sz w:val="28"/>
          <w:szCs w:val="28"/>
        </w:rPr>
        <w:t>%</w:t>
      </w:r>
      <w:r w:rsidRPr="00A916A3">
        <w:rPr>
          <w:sz w:val="28"/>
          <w:szCs w:val="28"/>
        </w:rPr>
        <w:t xml:space="preserve"> в ст</w:t>
      </w:r>
      <w:r w:rsidR="00674AC5" w:rsidRPr="00A916A3">
        <w:rPr>
          <w:sz w:val="28"/>
          <w:szCs w:val="28"/>
        </w:rPr>
        <w:t>руктуре расходов</w:t>
      </w:r>
      <w:r w:rsidRPr="00A916A3">
        <w:rPr>
          <w:sz w:val="28"/>
          <w:szCs w:val="28"/>
        </w:rPr>
        <w:t xml:space="preserve">. </w:t>
      </w:r>
      <w:r w:rsidR="00A916A3" w:rsidRPr="00A916A3">
        <w:rPr>
          <w:sz w:val="28"/>
          <w:szCs w:val="28"/>
        </w:rPr>
        <w:t>На 202</w:t>
      </w:r>
      <w:r w:rsidR="009B2B8B">
        <w:rPr>
          <w:sz w:val="28"/>
          <w:szCs w:val="28"/>
        </w:rPr>
        <w:t>7</w:t>
      </w:r>
      <w:r w:rsidR="00A04708" w:rsidRPr="00A916A3">
        <w:rPr>
          <w:sz w:val="28"/>
          <w:szCs w:val="28"/>
        </w:rPr>
        <w:t xml:space="preserve"> год запланировано </w:t>
      </w:r>
      <w:r w:rsidR="009B2B8B">
        <w:rPr>
          <w:b/>
          <w:bCs/>
          <w:sz w:val="28"/>
          <w:szCs w:val="28"/>
        </w:rPr>
        <w:t>80435,6</w:t>
      </w:r>
      <w:r w:rsidR="00BF417E">
        <w:rPr>
          <w:b/>
          <w:bCs/>
          <w:sz w:val="28"/>
          <w:szCs w:val="28"/>
        </w:rPr>
        <w:t xml:space="preserve"> </w:t>
      </w:r>
      <w:r w:rsidR="003829DE">
        <w:rPr>
          <w:b/>
          <w:bCs/>
          <w:sz w:val="28"/>
          <w:szCs w:val="28"/>
        </w:rPr>
        <w:t>тыс. рублей</w:t>
      </w:r>
      <w:r w:rsidR="00FE08B7" w:rsidRPr="00A916A3">
        <w:rPr>
          <w:b/>
          <w:bCs/>
          <w:sz w:val="28"/>
          <w:szCs w:val="28"/>
        </w:rPr>
        <w:t>,</w:t>
      </w:r>
      <w:r w:rsidR="00BF417E">
        <w:rPr>
          <w:b/>
          <w:bCs/>
          <w:sz w:val="28"/>
          <w:szCs w:val="28"/>
        </w:rPr>
        <w:t xml:space="preserve"> </w:t>
      </w:r>
      <w:r w:rsidR="00A916A3" w:rsidRPr="00A916A3">
        <w:rPr>
          <w:bCs/>
          <w:sz w:val="28"/>
          <w:szCs w:val="28"/>
        </w:rPr>
        <w:t>на 202</w:t>
      </w:r>
      <w:r w:rsidR="009B2B8B">
        <w:rPr>
          <w:bCs/>
          <w:sz w:val="28"/>
          <w:szCs w:val="28"/>
        </w:rPr>
        <w:t>8</w:t>
      </w:r>
      <w:r w:rsidR="00A04708" w:rsidRPr="00A916A3">
        <w:rPr>
          <w:bCs/>
          <w:sz w:val="28"/>
          <w:szCs w:val="28"/>
        </w:rPr>
        <w:t xml:space="preserve"> год </w:t>
      </w:r>
      <w:r w:rsidR="00FE08B7" w:rsidRPr="00A916A3">
        <w:rPr>
          <w:bCs/>
          <w:sz w:val="28"/>
          <w:szCs w:val="28"/>
        </w:rPr>
        <w:t>–</w:t>
      </w:r>
      <w:r w:rsidR="007B6915">
        <w:rPr>
          <w:bCs/>
          <w:sz w:val="28"/>
          <w:szCs w:val="28"/>
        </w:rPr>
        <w:t xml:space="preserve"> </w:t>
      </w:r>
      <w:r w:rsidR="009B2B8B">
        <w:rPr>
          <w:b/>
          <w:bCs/>
          <w:sz w:val="28"/>
          <w:szCs w:val="28"/>
        </w:rPr>
        <w:t>86929,2</w:t>
      </w:r>
      <w:r w:rsidR="003829DE">
        <w:rPr>
          <w:b/>
          <w:bCs/>
          <w:sz w:val="28"/>
          <w:szCs w:val="28"/>
        </w:rPr>
        <w:t>тыс. рублей</w:t>
      </w:r>
    </w:p>
    <w:p w:rsidR="00FE08B7" w:rsidRPr="00A916A3" w:rsidRDefault="008D53E6" w:rsidP="00820F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E08B7" w:rsidRPr="00A916A3">
        <w:rPr>
          <w:sz w:val="28"/>
          <w:szCs w:val="28"/>
        </w:rPr>
        <w:t>Запланированные</w:t>
      </w:r>
      <w:r w:rsidR="00A916A3" w:rsidRPr="00A916A3">
        <w:rPr>
          <w:sz w:val="28"/>
          <w:szCs w:val="28"/>
        </w:rPr>
        <w:t xml:space="preserve"> на 202</w:t>
      </w:r>
      <w:r w:rsidR="009B2B8B">
        <w:rPr>
          <w:sz w:val="28"/>
          <w:szCs w:val="28"/>
        </w:rPr>
        <w:t>6</w:t>
      </w:r>
      <w:r w:rsidR="00A916A3" w:rsidRPr="00A916A3">
        <w:rPr>
          <w:sz w:val="28"/>
          <w:szCs w:val="28"/>
        </w:rPr>
        <w:t>-202</w:t>
      </w:r>
      <w:r w:rsidR="009B2B8B">
        <w:rPr>
          <w:sz w:val="28"/>
          <w:szCs w:val="28"/>
        </w:rPr>
        <w:t>8</w:t>
      </w:r>
      <w:r w:rsidR="00FE08B7" w:rsidRPr="00A916A3">
        <w:rPr>
          <w:sz w:val="28"/>
          <w:szCs w:val="28"/>
        </w:rPr>
        <w:t xml:space="preserve"> годы  бюджетные средства будут</w:t>
      </w:r>
      <w:r w:rsidR="00BF417E">
        <w:rPr>
          <w:sz w:val="28"/>
          <w:szCs w:val="28"/>
        </w:rPr>
        <w:t xml:space="preserve"> </w:t>
      </w:r>
      <w:r w:rsidR="00FE08B7" w:rsidRPr="00A916A3">
        <w:rPr>
          <w:sz w:val="28"/>
          <w:szCs w:val="28"/>
        </w:rPr>
        <w:t>направлены: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8"/>
        <w:gridCol w:w="529"/>
        <w:gridCol w:w="485"/>
        <w:gridCol w:w="1816"/>
        <w:gridCol w:w="1701"/>
        <w:gridCol w:w="1527"/>
      </w:tblGrid>
      <w:tr w:rsidR="00357D24" w:rsidRPr="00A916A3" w:rsidTr="007B6915">
        <w:trPr>
          <w:trHeight w:val="1041"/>
        </w:trPr>
        <w:tc>
          <w:tcPr>
            <w:tcW w:w="3843" w:type="dxa"/>
            <w:shd w:val="clear" w:color="auto" w:fill="auto"/>
            <w:vAlign w:val="center"/>
          </w:tcPr>
          <w:p w:rsidR="00357D24" w:rsidRPr="003D3E39" w:rsidRDefault="00357D24" w:rsidP="0025792A">
            <w:pPr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 </w:t>
            </w:r>
          </w:p>
          <w:p w:rsidR="00357D24" w:rsidRPr="003D3E39" w:rsidRDefault="00357D24" w:rsidP="0025792A">
            <w:pPr>
              <w:jc w:val="center"/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Наименование</w:t>
            </w:r>
          </w:p>
          <w:p w:rsidR="00357D24" w:rsidRPr="003D3E39" w:rsidRDefault="00357D24" w:rsidP="0025792A">
            <w:pPr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center"/>
          </w:tcPr>
          <w:p w:rsidR="00357D24" w:rsidRPr="003D3E39" w:rsidRDefault="00357D24" w:rsidP="0025792A">
            <w:pPr>
              <w:jc w:val="center"/>
              <w:rPr>
                <w:sz w:val="22"/>
                <w:szCs w:val="22"/>
              </w:rPr>
            </w:pPr>
            <w:proofErr w:type="spellStart"/>
            <w:r w:rsidRPr="003D3E39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321" w:type="dxa"/>
            <w:shd w:val="clear" w:color="auto" w:fill="auto"/>
            <w:noWrap/>
            <w:vAlign w:val="center"/>
          </w:tcPr>
          <w:p w:rsidR="00357D24" w:rsidRPr="003D3E39" w:rsidRDefault="00357D24" w:rsidP="0025792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D3E39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853" w:type="dxa"/>
            <w:vAlign w:val="center"/>
          </w:tcPr>
          <w:p w:rsidR="00357D24" w:rsidRPr="003D3E39" w:rsidRDefault="00630988" w:rsidP="009B2B8B">
            <w:pPr>
              <w:jc w:val="center"/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 xml:space="preserve">Объем расходов </w:t>
            </w:r>
            <w:r w:rsidR="00FE08B7" w:rsidRPr="003D3E39">
              <w:rPr>
                <w:bCs/>
                <w:sz w:val="22"/>
                <w:szCs w:val="22"/>
              </w:rPr>
              <w:t xml:space="preserve">на </w:t>
            </w:r>
            <w:r w:rsidR="00FE08B7" w:rsidRPr="003D3E39">
              <w:rPr>
                <w:bCs/>
                <w:sz w:val="22"/>
                <w:szCs w:val="22"/>
              </w:rPr>
              <w:br/>
            </w:r>
            <w:r w:rsidR="00A916A3" w:rsidRPr="003D3E39">
              <w:rPr>
                <w:b/>
                <w:bCs/>
                <w:sz w:val="22"/>
                <w:szCs w:val="22"/>
              </w:rPr>
              <w:t>202</w:t>
            </w:r>
            <w:r w:rsidR="009B2B8B">
              <w:rPr>
                <w:b/>
                <w:bCs/>
                <w:sz w:val="22"/>
                <w:szCs w:val="22"/>
              </w:rPr>
              <w:t>6</w:t>
            </w:r>
            <w:r w:rsidRPr="003D3E3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7D24" w:rsidRPr="003D3E39" w:rsidRDefault="0013536D" w:rsidP="009B2B8B">
            <w:pPr>
              <w:jc w:val="center"/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 xml:space="preserve">Объем расходов на </w:t>
            </w:r>
            <w:r w:rsidRPr="003D3E39">
              <w:rPr>
                <w:bCs/>
                <w:sz w:val="22"/>
                <w:szCs w:val="22"/>
              </w:rPr>
              <w:br/>
            </w:r>
            <w:r w:rsidR="00A916A3" w:rsidRPr="003D3E39">
              <w:rPr>
                <w:b/>
                <w:bCs/>
                <w:sz w:val="22"/>
                <w:szCs w:val="22"/>
              </w:rPr>
              <w:t>202</w:t>
            </w:r>
            <w:r w:rsidR="009B2B8B">
              <w:rPr>
                <w:b/>
                <w:bCs/>
                <w:sz w:val="22"/>
                <w:szCs w:val="22"/>
              </w:rPr>
              <w:t>7</w:t>
            </w:r>
            <w:r w:rsidR="00357D24" w:rsidRPr="003D3E3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549" w:type="dxa"/>
          </w:tcPr>
          <w:p w:rsidR="00630988" w:rsidRPr="003D3E39" w:rsidRDefault="0013536D" w:rsidP="009B2B8B">
            <w:pPr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 xml:space="preserve">Объем расходов на </w:t>
            </w:r>
            <w:r w:rsidRPr="003D3E39">
              <w:rPr>
                <w:bCs/>
                <w:sz w:val="22"/>
                <w:szCs w:val="22"/>
              </w:rPr>
              <w:br/>
            </w:r>
            <w:r w:rsidR="00A916A3" w:rsidRPr="003D3E39">
              <w:rPr>
                <w:b/>
                <w:bCs/>
                <w:sz w:val="22"/>
                <w:szCs w:val="22"/>
              </w:rPr>
              <w:t xml:space="preserve">  202</w:t>
            </w:r>
            <w:r w:rsidR="009B2B8B">
              <w:rPr>
                <w:b/>
                <w:bCs/>
                <w:sz w:val="22"/>
                <w:szCs w:val="22"/>
              </w:rPr>
              <w:t>8</w:t>
            </w:r>
            <w:r w:rsidR="00630988" w:rsidRPr="003D3E3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357D24" w:rsidRPr="00A916A3" w:rsidTr="007B6915">
        <w:trPr>
          <w:trHeight w:val="255"/>
        </w:trPr>
        <w:tc>
          <w:tcPr>
            <w:tcW w:w="3843" w:type="dxa"/>
            <w:shd w:val="clear" w:color="auto" w:fill="auto"/>
          </w:tcPr>
          <w:p w:rsidR="00357D24" w:rsidRPr="003D3E39" w:rsidRDefault="00357D24" w:rsidP="0025792A">
            <w:pPr>
              <w:rPr>
                <w:b/>
                <w:bCs/>
                <w:sz w:val="22"/>
                <w:szCs w:val="22"/>
              </w:rPr>
            </w:pPr>
            <w:r w:rsidRPr="003D3E3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29" w:type="dxa"/>
            <w:shd w:val="clear" w:color="auto" w:fill="auto"/>
            <w:noWrap/>
          </w:tcPr>
          <w:p w:rsidR="00357D24" w:rsidRPr="003D3E39" w:rsidRDefault="00357D24" w:rsidP="0025792A">
            <w:pPr>
              <w:jc w:val="center"/>
              <w:rPr>
                <w:b/>
                <w:bCs/>
                <w:sz w:val="22"/>
                <w:szCs w:val="22"/>
              </w:rPr>
            </w:pPr>
            <w:r w:rsidRPr="003D3E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1" w:type="dxa"/>
            <w:shd w:val="clear" w:color="auto" w:fill="auto"/>
            <w:noWrap/>
          </w:tcPr>
          <w:p w:rsidR="00357D24" w:rsidRPr="003D3E39" w:rsidRDefault="00357D24" w:rsidP="002579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3" w:type="dxa"/>
          </w:tcPr>
          <w:p w:rsidR="00357D24" w:rsidRPr="003D3E39" w:rsidRDefault="008F2F62" w:rsidP="002579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93422,8</w:t>
            </w:r>
          </w:p>
        </w:tc>
        <w:tc>
          <w:tcPr>
            <w:tcW w:w="1701" w:type="dxa"/>
            <w:shd w:val="clear" w:color="auto" w:fill="auto"/>
            <w:noWrap/>
          </w:tcPr>
          <w:p w:rsidR="00357D24" w:rsidRPr="003D3E39" w:rsidRDefault="008F2F62" w:rsidP="002579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80435,6</w:t>
            </w:r>
          </w:p>
        </w:tc>
        <w:tc>
          <w:tcPr>
            <w:tcW w:w="1549" w:type="dxa"/>
          </w:tcPr>
          <w:p w:rsidR="00357D24" w:rsidRPr="003D3E39" w:rsidRDefault="008F2F62" w:rsidP="002579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86929,2</w:t>
            </w:r>
          </w:p>
        </w:tc>
      </w:tr>
      <w:tr w:rsidR="00357D24" w:rsidRPr="00A916A3" w:rsidTr="007B6915">
        <w:trPr>
          <w:trHeight w:val="160"/>
        </w:trPr>
        <w:tc>
          <w:tcPr>
            <w:tcW w:w="3843" w:type="dxa"/>
            <w:shd w:val="clear" w:color="auto" w:fill="auto"/>
          </w:tcPr>
          <w:p w:rsidR="00357D24" w:rsidRPr="003D3E39" w:rsidRDefault="00357D24" w:rsidP="0025792A">
            <w:pPr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29" w:type="dxa"/>
            <w:shd w:val="clear" w:color="auto" w:fill="auto"/>
            <w:noWrap/>
          </w:tcPr>
          <w:p w:rsidR="00357D24" w:rsidRPr="003D3E39" w:rsidRDefault="00357D24" w:rsidP="0025792A">
            <w:pPr>
              <w:jc w:val="center"/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1" w:type="dxa"/>
            <w:shd w:val="clear" w:color="auto" w:fill="auto"/>
            <w:noWrap/>
          </w:tcPr>
          <w:p w:rsidR="00357D24" w:rsidRPr="003D3E39" w:rsidRDefault="00357D24" w:rsidP="0025792A">
            <w:pPr>
              <w:jc w:val="center"/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853" w:type="dxa"/>
          </w:tcPr>
          <w:p w:rsidR="00357D24" w:rsidRPr="003D3E39" w:rsidRDefault="008F2F62" w:rsidP="008F2F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6576,6</w:t>
            </w:r>
          </w:p>
        </w:tc>
        <w:tc>
          <w:tcPr>
            <w:tcW w:w="1701" w:type="dxa"/>
            <w:shd w:val="clear" w:color="auto" w:fill="auto"/>
            <w:noWrap/>
          </w:tcPr>
          <w:p w:rsidR="00357D24" w:rsidRPr="003D3E39" w:rsidRDefault="008F2F62" w:rsidP="000430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6576,6</w:t>
            </w:r>
          </w:p>
        </w:tc>
        <w:tc>
          <w:tcPr>
            <w:tcW w:w="1549" w:type="dxa"/>
          </w:tcPr>
          <w:p w:rsidR="00357D24" w:rsidRPr="003D3E39" w:rsidRDefault="00BF417E" w:rsidP="008F2F62">
            <w:pPr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 xml:space="preserve"> </w:t>
            </w:r>
            <w:r w:rsidR="008F2F62">
              <w:rPr>
                <w:bCs/>
                <w:sz w:val="22"/>
                <w:szCs w:val="22"/>
              </w:rPr>
              <w:t xml:space="preserve">   6576,6</w:t>
            </w:r>
          </w:p>
        </w:tc>
      </w:tr>
      <w:tr w:rsidR="00357D24" w:rsidRPr="00A916A3" w:rsidTr="007B6915">
        <w:trPr>
          <w:trHeight w:val="109"/>
        </w:trPr>
        <w:tc>
          <w:tcPr>
            <w:tcW w:w="3843" w:type="dxa"/>
            <w:shd w:val="clear" w:color="auto" w:fill="auto"/>
          </w:tcPr>
          <w:p w:rsidR="00357D24" w:rsidRPr="003D3E39" w:rsidRDefault="00357D24" w:rsidP="0025792A">
            <w:pPr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29" w:type="dxa"/>
            <w:shd w:val="clear" w:color="auto" w:fill="auto"/>
            <w:noWrap/>
          </w:tcPr>
          <w:p w:rsidR="00357D24" w:rsidRPr="003D3E39" w:rsidRDefault="00357D24" w:rsidP="0025792A">
            <w:pPr>
              <w:jc w:val="center"/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1" w:type="dxa"/>
            <w:shd w:val="clear" w:color="auto" w:fill="auto"/>
            <w:noWrap/>
          </w:tcPr>
          <w:p w:rsidR="00357D24" w:rsidRPr="003D3E39" w:rsidRDefault="00357D24" w:rsidP="0025792A">
            <w:pPr>
              <w:jc w:val="center"/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853" w:type="dxa"/>
          </w:tcPr>
          <w:p w:rsidR="00357D24" w:rsidRPr="003D3E39" w:rsidRDefault="005C31B8" w:rsidP="008F2F62">
            <w:pPr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 xml:space="preserve">     </w:t>
            </w:r>
            <w:r w:rsidR="003D3E39">
              <w:rPr>
                <w:bCs/>
                <w:sz w:val="22"/>
                <w:szCs w:val="22"/>
              </w:rPr>
              <w:t xml:space="preserve">   </w:t>
            </w:r>
            <w:r w:rsidR="008F2F62">
              <w:rPr>
                <w:bCs/>
                <w:sz w:val="22"/>
                <w:szCs w:val="22"/>
              </w:rPr>
              <w:t>86750,2</w:t>
            </w:r>
          </w:p>
        </w:tc>
        <w:tc>
          <w:tcPr>
            <w:tcW w:w="1701" w:type="dxa"/>
            <w:shd w:val="clear" w:color="auto" w:fill="auto"/>
            <w:noWrap/>
          </w:tcPr>
          <w:p w:rsidR="00357D24" w:rsidRPr="003D3E39" w:rsidRDefault="008F2F62" w:rsidP="002579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73763,0</w:t>
            </w:r>
          </w:p>
        </w:tc>
        <w:tc>
          <w:tcPr>
            <w:tcW w:w="1549" w:type="dxa"/>
          </w:tcPr>
          <w:p w:rsidR="00357D24" w:rsidRPr="003D3E39" w:rsidRDefault="008F2F62" w:rsidP="002579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80256,6</w:t>
            </w:r>
          </w:p>
        </w:tc>
      </w:tr>
      <w:tr w:rsidR="00C51E82" w:rsidRPr="00A916A3" w:rsidTr="007B6915">
        <w:trPr>
          <w:trHeight w:val="255"/>
        </w:trPr>
        <w:tc>
          <w:tcPr>
            <w:tcW w:w="3843" w:type="dxa"/>
            <w:shd w:val="clear" w:color="auto" w:fill="auto"/>
          </w:tcPr>
          <w:p w:rsidR="00357D24" w:rsidRPr="003D3E39" w:rsidRDefault="00357D24" w:rsidP="0025792A">
            <w:pPr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29" w:type="dxa"/>
            <w:shd w:val="clear" w:color="auto" w:fill="auto"/>
            <w:noWrap/>
          </w:tcPr>
          <w:p w:rsidR="00357D24" w:rsidRPr="003D3E39" w:rsidRDefault="00357D24" w:rsidP="0025792A">
            <w:pPr>
              <w:jc w:val="center"/>
              <w:rPr>
                <w:bCs/>
                <w:sz w:val="22"/>
                <w:szCs w:val="22"/>
              </w:rPr>
            </w:pPr>
          </w:p>
          <w:p w:rsidR="00357D24" w:rsidRPr="003D3E39" w:rsidRDefault="00357D24" w:rsidP="0025792A">
            <w:pPr>
              <w:jc w:val="center"/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1" w:type="dxa"/>
            <w:shd w:val="clear" w:color="auto" w:fill="auto"/>
            <w:noWrap/>
          </w:tcPr>
          <w:p w:rsidR="00357D24" w:rsidRPr="003D3E39" w:rsidRDefault="00357D24" w:rsidP="0025792A">
            <w:pPr>
              <w:jc w:val="center"/>
              <w:rPr>
                <w:bCs/>
                <w:sz w:val="22"/>
                <w:szCs w:val="22"/>
              </w:rPr>
            </w:pPr>
          </w:p>
          <w:p w:rsidR="00357D24" w:rsidRPr="003D3E39" w:rsidRDefault="00357D24" w:rsidP="0025792A">
            <w:pPr>
              <w:jc w:val="center"/>
              <w:rPr>
                <w:bCs/>
                <w:sz w:val="22"/>
                <w:szCs w:val="22"/>
              </w:rPr>
            </w:pPr>
            <w:r w:rsidRPr="003D3E39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853" w:type="dxa"/>
          </w:tcPr>
          <w:p w:rsidR="00620A53" w:rsidRPr="003D3E39" w:rsidRDefault="00620A53" w:rsidP="0025792A">
            <w:pPr>
              <w:jc w:val="center"/>
              <w:rPr>
                <w:bCs/>
                <w:sz w:val="22"/>
                <w:szCs w:val="22"/>
              </w:rPr>
            </w:pPr>
          </w:p>
          <w:p w:rsidR="0022656A" w:rsidRPr="003D3E39" w:rsidRDefault="008F2F62" w:rsidP="002579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96,0</w:t>
            </w:r>
          </w:p>
        </w:tc>
        <w:tc>
          <w:tcPr>
            <w:tcW w:w="1701" w:type="dxa"/>
            <w:shd w:val="clear" w:color="auto" w:fill="auto"/>
            <w:noWrap/>
          </w:tcPr>
          <w:p w:rsidR="0022656A" w:rsidRPr="003D3E39" w:rsidRDefault="0022656A" w:rsidP="0025792A">
            <w:pPr>
              <w:jc w:val="center"/>
              <w:rPr>
                <w:bCs/>
                <w:sz w:val="22"/>
                <w:szCs w:val="22"/>
              </w:rPr>
            </w:pPr>
          </w:p>
          <w:p w:rsidR="00A5392F" w:rsidRPr="003D3E39" w:rsidRDefault="008F2F62" w:rsidP="002579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96,0</w:t>
            </w:r>
          </w:p>
        </w:tc>
        <w:tc>
          <w:tcPr>
            <w:tcW w:w="1549" w:type="dxa"/>
          </w:tcPr>
          <w:p w:rsidR="00A5392F" w:rsidRPr="003D3E39" w:rsidRDefault="00A5392F" w:rsidP="0025792A">
            <w:pPr>
              <w:rPr>
                <w:bCs/>
                <w:sz w:val="22"/>
                <w:szCs w:val="22"/>
              </w:rPr>
            </w:pPr>
          </w:p>
          <w:p w:rsidR="0022656A" w:rsidRPr="003D3E39" w:rsidRDefault="008F2F62" w:rsidP="00BC11C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96,0</w:t>
            </w:r>
          </w:p>
        </w:tc>
      </w:tr>
    </w:tbl>
    <w:p w:rsidR="00357D24" w:rsidRPr="0022656A" w:rsidRDefault="00357D24" w:rsidP="00820FC1">
      <w:pPr>
        <w:spacing w:line="276" w:lineRule="auto"/>
        <w:ind w:firstLine="540"/>
        <w:jc w:val="both"/>
        <w:rPr>
          <w:sz w:val="28"/>
          <w:szCs w:val="28"/>
        </w:rPr>
      </w:pPr>
      <w:r w:rsidRPr="0022656A">
        <w:rPr>
          <w:sz w:val="28"/>
          <w:szCs w:val="28"/>
        </w:rPr>
        <w:t xml:space="preserve">В разделе социальная политика запланированы средства бюджета </w:t>
      </w:r>
      <w:proofErr w:type="gramStart"/>
      <w:r w:rsidRPr="0022656A">
        <w:rPr>
          <w:sz w:val="28"/>
          <w:szCs w:val="28"/>
        </w:rPr>
        <w:t>на</w:t>
      </w:r>
      <w:proofErr w:type="gramEnd"/>
      <w:r w:rsidRPr="0022656A">
        <w:rPr>
          <w:sz w:val="28"/>
          <w:szCs w:val="28"/>
        </w:rPr>
        <w:t>:</w:t>
      </w:r>
    </w:p>
    <w:p w:rsidR="00232EA7" w:rsidRPr="0022656A" w:rsidRDefault="00232EA7" w:rsidP="00820FC1">
      <w:pPr>
        <w:spacing w:line="276" w:lineRule="auto"/>
        <w:ind w:firstLine="540"/>
        <w:jc w:val="both"/>
        <w:rPr>
          <w:sz w:val="28"/>
          <w:szCs w:val="28"/>
        </w:rPr>
      </w:pPr>
      <w:r w:rsidRPr="0022656A">
        <w:rPr>
          <w:sz w:val="28"/>
          <w:szCs w:val="28"/>
        </w:rPr>
        <w:t>- расходы на финансирование муниципальных пенсий на</w:t>
      </w:r>
      <w:r w:rsidR="0022656A" w:rsidRPr="0022656A">
        <w:rPr>
          <w:sz w:val="28"/>
          <w:szCs w:val="28"/>
        </w:rPr>
        <w:t xml:space="preserve"> 202</w:t>
      </w:r>
      <w:r w:rsidR="008F2F62">
        <w:rPr>
          <w:sz w:val="28"/>
          <w:szCs w:val="28"/>
        </w:rPr>
        <w:t>6</w:t>
      </w:r>
      <w:r w:rsidR="00043062">
        <w:rPr>
          <w:sz w:val="28"/>
          <w:szCs w:val="28"/>
        </w:rPr>
        <w:t>-202</w:t>
      </w:r>
      <w:r w:rsidR="008F2F62">
        <w:rPr>
          <w:sz w:val="28"/>
          <w:szCs w:val="28"/>
        </w:rPr>
        <w:t>8</w:t>
      </w:r>
      <w:r w:rsidR="00043062">
        <w:rPr>
          <w:sz w:val="28"/>
          <w:szCs w:val="28"/>
        </w:rPr>
        <w:t xml:space="preserve"> годы </w:t>
      </w:r>
      <w:r w:rsidR="0022656A" w:rsidRPr="0022656A">
        <w:rPr>
          <w:sz w:val="28"/>
          <w:szCs w:val="28"/>
        </w:rPr>
        <w:t xml:space="preserve">в объеме  </w:t>
      </w:r>
      <w:r w:rsidR="008F2F62">
        <w:rPr>
          <w:sz w:val="28"/>
          <w:szCs w:val="28"/>
        </w:rPr>
        <w:t>6576,6</w:t>
      </w:r>
      <w:r w:rsidR="00043062">
        <w:rPr>
          <w:sz w:val="28"/>
          <w:szCs w:val="28"/>
        </w:rPr>
        <w:t xml:space="preserve"> тыс. рублей ежегодно;</w:t>
      </w:r>
    </w:p>
    <w:p w:rsidR="00232EA7" w:rsidRDefault="00232EA7" w:rsidP="00820FC1">
      <w:pPr>
        <w:pStyle w:val="af1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22656A">
        <w:rPr>
          <w:sz w:val="28"/>
          <w:szCs w:val="28"/>
        </w:rPr>
        <w:t>- на расходы по обеспечению сохранности жилых помещений, закрепленных за детьми-сиротами и детьми, оставшимися без попечения родителей</w:t>
      </w:r>
      <w:r w:rsidR="0022656A">
        <w:rPr>
          <w:sz w:val="28"/>
          <w:szCs w:val="28"/>
        </w:rPr>
        <w:t>,</w:t>
      </w:r>
      <w:r w:rsidRPr="0022656A">
        <w:rPr>
          <w:sz w:val="28"/>
          <w:szCs w:val="28"/>
        </w:rPr>
        <w:t xml:space="preserve"> запланированы за счет средств областного </w:t>
      </w:r>
      <w:r w:rsidR="0022656A" w:rsidRPr="0022656A">
        <w:rPr>
          <w:sz w:val="28"/>
          <w:szCs w:val="28"/>
        </w:rPr>
        <w:t>бюджета на 202</w:t>
      </w:r>
      <w:r w:rsidR="008F2F62">
        <w:rPr>
          <w:sz w:val="28"/>
          <w:szCs w:val="28"/>
        </w:rPr>
        <w:t>6</w:t>
      </w:r>
      <w:r w:rsidR="0022656A" w:rsidRPr="0022656A">
        <w:rPr>
          <w:sz w:val="28"/>
          <w:szCs w:val="28"/>
        </w:rPr>
        <w:t xml:space="preserve"> год -  </w:t>
      </w:r>
      <w:r w:rsidR="008F2F62">
        <w:rPr>
          <w:sz w:val="28"/>
          <w:szCs w:val="28"/>
        </w:rPr>
        <w:t>102,4</w:t>
      </w:r>
      <w:r w:rsidRPr="0022656A">
        <w:rPr>
          <w:sz w:val="28"/>
          <w:szCs w:val="28"/>
        </w:rPr>
        <w:t xml:space="preserve"> тыс. руб.</w:t>
      </w:r>
      <w:r w:rsidR="0022656A" w:rsidRPr="0022656A">
        <w:rPr>
          <w:sz w:val="28"/>
          <w:szCs w:val="28"/>
        </w:rPr>
        <w:t>, на 202</w:t>
      </w:r>
      <w:r w:rsidR="008F2F62">
        <w:rPr>
          <w:sz w:val="28"/>
          <w:szCs w:val="28"/>
        </w:rPr>
        <w:t>7</w:t>
      </w:r>
      <w:r w:rsidR="0022656A" w:rsidRPr="0022656A">
        <w:rPr>
          <w:sz w:val="28"/>
          <w:szCs w:val="28"/>
        </w:rPr>
        <w:t xml:space="preserve"> г. – </w:t>
      </w:r>
      <w:r w:rsidR="008F2F62">
        <w:rPr>
          <w:sz w:val="28"/>
          <w:szCs w:val="28"/>
        </w:rPr>
        <w:t>102,4</w:t>
      </w:r>
      <w:r w:rsidR="0022656A" w:rsidRPr="0022656A">
        <w:rPr>
          <w:sz w:val="28"/>
          <w:szCs w:val="28"/>
        </w:rPr>
        <w:t xml:space="preserve"> тыс. руб. на 202</w:t>
      </w:r>
      <w:r w:rsidR="008F2F62">
        <w:rPr>
          <w:sz w:val="28"/>
          <w:szCs w:val="28"/>
        </w:rPr>
        <w:t>8</w:t>
      </w:r>
      <w:r w:rsidR="0022656A" w:rsidRPr="0022656A">
        <w:rPr>
          <w:sz w:val="28"/>
          <w:szCs w:val="28"/>
        </w:rPr>
        <w:t xml:space="preserve">г. </w:t>
      </w:r>
      <w:r w:rsidR="00AA7979">
        <w:rPr>
          <w:sz w:val="28"/>
          <w:szCs w:val="28"/>
        </w:rPr>
        <w:t>–</w:t>
      </w:r>
      <w:r w:rsidR="0022656A" w:rsidRPr="0022656A">
        <w:rPr>
          <w:sz w:val="28"/>
          <w:szCs w:val="28"/>
        </w:rPr>
        <w:t> </w:t>
      </w:r>
      <w:r w:rsidR="008F2F62">
        <w:rPr>
          <w:sz w:val="28"/>
          <w:szCs w:val="28"/>
        </w:rPr>
        <w:t>102,4</w:t>
      </w:r>
      <w:r w:rsidR="007408F4">
        <w:rPr>
          <w:sz w:val="28"/>
          <w:szCs w:val="28"/>
        </w:rPr>
        <w:t xml:space="preserve"> </w:t>
      </w:r>
      <w:proofErr w:type="spellStart"/>
      <w:r w:rsidR="0022656A" w:rsidRPr="0022656A">
        <w:rPr>
          <w:sz w:val="28"/>
          <w:szCs w:val="28"/>
        </w:rPr>
        <w:t>тыс</w:t>
      </w:r>
      <w:proofErr w:type="gramStart"/>
      <w:r w:rsidR="0022656A" w:rsidRPr="0022656A">
        <w:rPr>
          <w:sz w:val="28"/>
          <w:szCs w:val="28"/>
        </w:rPr>
        <w:t>.р</w:t>
      </w:r>
      <w:proofErr w:type="gramEnd"/>
      <w:r w:rsidR="0022656A" w:rsidRPr="0022656A">
        <w:rPr>
          <w:sz w:val="28"/>
          <w:szCs w:val="28"/>
        </w:rPr>
        <w:t>уб</w:t>
      </w:r>
      <w:proofErr w:type="spellEnd"/>
      <w:r w:rsidRPr="0022656A">
        <w:rPr>
          <w:sz w:val="28"/>
          <w:szCs w:val="28"/>
        </w:rPr>
        <w:t>.</w:t>
      </w:r>
    </w:p>
    <w:p w:rsidR="00043062" w:rsidRDefault="00043062" w:rsidP="00820FC1">
      <w:pPr>
        <w:pStyle w:val="af1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реализацию мероприятий по обеспечению жильем молодых семей на 202</w:t>
      </w:r>
      <w:r w:rsidR="008F2F62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8F2F62">
        <w:rPr>
          <w:sz w:val="28"/>
          <w:szCs w:val="28"/>
        </w:rPr>
        <w:t>8</w:t>
      </w:r>
      <w:r>
        <w:rPr>
          <w:sz w:val="28"/>
          <w:szCs w:val="28"/>
        </w:rPr>
        <w:t xml:space="preserve">годы, </w:t>
      </w:r>
      <w:proofErr w:type="gramStart"/>
      <w:r>
        <w:rPr>
          <w:sz w:val="28"/>
          <w:szCs w:val="28"/>
        </w:rPr>
        <w:t>запланированы</w:t>
      </w:r>
      <w:proofErr w:type="gramEnd"/>
      <w:r>
        <w:rPr>
          <w:sz w:val="28"/>
          <w:szCs w:val="28"/>
        </w:rPr>
        <w:t xml:space="preserve"> в сумме </w:t>
      </w:r>
      <w:r w:rsidR="008F2F62">
        <w:rPr>
          <w:sz w:val="28"/>
          <w:szCs w:val="28"/>
        </w:rPr>
        <w:t>2402,7</w:t>
      </w:r>
      <w:r>
        <w:rPr>
          <w:sz w:val="28"/>
          <w:szCs w:val="28"/>
        </w:rPr>
        <w:t xml:space="preserve"> тыс. рублей ежегодно;</w:t>
      </w:r>
    </w:p>
    <w:p w:rsidR="00043062" w:rsidRPr="0022656A" w:rsidRDefault="00043062" w:rsidP="00820FC1">
      <w:pPr>
        <w:pStyle w:val="af1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C6E85">
        <w:rPr>
          <w:sz w:val="28"/>
          <w:szCs w:val="28"/>
        </w:rPr>
        <w:t>на покупку жилых помещений детям-сиротам и детям, оставшимся без попечения родителей</w:t>
      </w:r>
      <w:r w:rsidR="007408F4">
        <w:rPr>
          <w:sz w:val="28"/>
          <w:szCs w:val="28"/>
        </w:rPr>
        <w:t xml:space="preserve"> </w:t>
      </w:r>
      <w:r w:rsidR="002C6E85" w:rsidRPr="00AF0B3B">
        <w:rPr>
          <w:sz w:val="28"/>
          <w:szCs w:val="28"/>
        </w:rPr>
        <w:t xml:space="preserve">лицам из их числа по договорам найма специализированных жилых помещений запланированы средства областного </w:t>
      </w:r>
      <w:r w:rsidR="002C6E85">
        <w:rPr>
          <w:sz w:val="28"/>
          <w:szCs w:val="28"/>
        </w:rPr>
        <w:t>бюджета в 202</w:t>
      </w:r>
      <w:r w:rsidR="008F2F62">
        <w:rPr>
          <w:sz w:val="28"/>
          <w:szCs w:val="28"/>
        </w:rPr>
        <w:t>6</w:t>
      </w:r>
      <w:r w:rsidR="00F068CC">
        <w:rPr>
          <w:sz w:val="28"/>
          <w:szCs w:val="28"/>
        </w:rPr>
        <w:t xml:space="preserve">г </w:t>
      </w:r>
      <w:r w:rsidR="008364BB">
        <w:rPr>
          <w:sz w:val="28"/>
          <w:szCs w:val="28"/>
        </w:rPr>
        <w:t>–</w:t>
      </w:r>
      <w:r w:rsidR="00F068CC">
        <w:rPr>
          <w:sz w:val="28"/>
          <w:szCs w:val="28"/>
        </w:rPr>
        <w:t xml:space="preserve"> </w:t>
      </w:r>
      <w:r w:rsidR="008F2F62">
        <w:rPr>
          <w:sz w:val="28"/>
          <w:szCs w:val="28"/>
        </w:rPr>
        <w:t>70555,6</w:t>
      </w:r>
      <w:r w:rsidR="002C6E85">
        <w:rPr>
          <w:sz w:val="28"/>
          <w:szCs w:val="28"/>
        </w:rPr>
        <w:t xml:space="preserve"> тыс. рублей</w:t>
      </w:r>
      <w:r w:rsidR="007408F4">
        <w:rPr>
          <w:sz w:val="28"/>
          <w:szCs w:val="28"/>
        </w:rPr>
        <w:t>, в 2</w:t>
      </w:r>
      <w:r w:rsidR="007408F4" w:rsidRPr="00580E53">
        <w:rPr>
          <w:sz w:val="28"/>
          <w:szCs w:val="28"/>
        </w:rPr>
        <w:t>02</w:t>
      </w:r>
      <w:r w:rsidR="008F2F62" w:rsidRPr="00580E53">
        <w:rPr>
          <w:sz w:val="28"/>
          <w:szCs w:val="28"/>
        </w:rPr>
        <w:t>7</w:t>
      </w:r>
      <w:r w:rsidR="007408F4">
        <w:rPr>
          <w:sz w:val="28"/>
          <w:szCs w:val="28"/>
        </w:rPr>
        <w:t xml:space="preserve"> году </w:t>
      </w:r>
      <w:r w:rsidR="00284B28">
        <w:rPr>
          <w:sz w:val="28"/>
          <w:szCs w:val="28"/>
        </w:rPr>
        <w:t xml:space="preserve">57568,4 </w:t>
      </w:r>
      <w:r w:rsidR="007408F4">
        <w:rPr>
          <w:sz w:val="28"/>
          <w:szCs w:val="28"/>
        </w:rPr>
        <w:t>тыс. рублей</w:t>
      </w:r>
      <w:r w:rsidR="00F068CC">
        <w:rPr>
          <w:sz w:val="28"/>
          <w:szCs w:val="28"/>
        </w:rPr>
        <w:t>, в 202</w:t>
      </w:r>
      <w:r w:rsidR="00284B28">
        <w:rPr>
          <w:sz w:val="28"/>
          <w:szCs w:val="28"/>
        </w:rPr>
        <w:t>8</w:t>
      </w:r>
      <w:r w:rsidR="00F068CC">
        <w:rPr>
          <w:sz w:val="28"/>
          <w:szCs w:val="28"/>
        </w:rPr>
        <w:t xml:space="preserve"> году – </w:t>
      </w:r>
      <w:r w:rsidR="00284B28">
        <w:rPr>
          <w:sz w:val="28"/>
          <w:szCs w:val="28"/>
        </w:rPr>
        <w:t>64062,0</w:t>
      </w:r>
      <w:r w:rsidR="00F068CC">
        <w:rPr>
          <w:sz w:val="28"/>
          <w:szCs w:val="28"/>
        </w:rPr>
        <w:t xml:space="preserve"> тыс. рублей</w:t>
      </w:r>
      <w:r w:rsidR="002C6E85">
        <w:rPr>
          <w:sz w:val="28"/>
          <w:szCs w:val="28"/>
        </w:rPr>
        <w:t>;</w:t>
      </w:r>
      <w:proofErr w:type="gramEnd"/>
    </w:p>
    <w:p w:rsidR="00090FE8" w:rsidRPr="00090FE8" w:rsidRDefault="00090FE8" w:rsidP="00820FC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090FE8">
        <w:rPr>
          <w:sz w:val="28"/>
          <w:szCs w:val="28"/>
        </w:rPr>
        <w:t xml:space="preserve">- </w:t>
      </w:r>
      <w:r w:rsidRPr="00F068CC">
        <w:rPr>
          <w:sz w:val="28"/>
          <w:szCs w:val="28"/>
        </w:rPr>
        <w:t xml:space="preserve">на организацию и осуществление деятельности по опеке и попечительству, выплату ежемесячных денежных средств на содержание и проезд ребенка, переданного на воспитание в семью опекуна (попечителя), </w:t>
      </w:r>
      <w:r w:rsidRPr="00F068CC">
        <w:rPr>
          <w:sz w:val="28"/>
          <w:szCs w:val="28"/>
        </w:rPr>
        <w:lastRenderedPageBreak/>
        <w:t>приемную семью, вознаграждения приемным родителям запланированы средства из областного бюджета на 202</w:t>
      </w:r>
      <w:r w:rsidR="00284B28">
        <w:rPr>
          <w:sz w:val="28"/>
          <w:szCs w:val="28"/>
        </w:rPr>
        <w:t xml:space="preserve">6 </w:t>
      </w:r>
      <w:r w:rsidR="00DB60BE">
        <w:rPr>
          <w:sz w:val="28"/>
          <w:szCs w:val="28"/>
        </w:rPr>
        <w:t>год</w:t>
      </w:r>
      <w:r w:rsidRPr="00F068CC">
        <w:rPr>
          <w:sz w:val="28"/>
          <w:szCs w:val="28"/>
        </w:rPr>
        <w:t xml:space="preserve">  в сумме </w:t>
      </w:r>
      <w:r w:rsidR="00284B28">
        <w:rPr>
          <w:sz w:val="28"/>
          <w:szCs w:val="28"/>
        </w:rPr>
        <w:t>10890,1</w:t>
      </w:r>
      <w:r w:rsidR="007408F4" w:rsidRPr="00F068CC">
        <w:rPr>
          <w:sz w:val="28"/>
          <w:szCs w:val="28"/>
        </w:rPr>
        <w:t xml:space="preserve"> </w:t>
      </w:r>
      <w:r w:rsidR="003829DE" w:rsidRPr="00F068CC">
        <w:rPr>
          <w:sz w:val="28"/>
          <w:szCs w:val="28"/>
        </w:rPr>
        <w:t>тыс. рублей</w:t>
      </w:r>
      <w:r w:rsidR="00DB60BE">
        <w:rPr>
          <w:sz w:val="28"/>
          <w:szCs w:val="28"/>
        </w:rPr>
        <w:t>, на 202</w:t>
      </w:r>
      <w:r w:rsidR="00284B28">
        <w:rPr>
          <w:sz w:val="28"/>
          <w:szCs w:val="28"/>
        </w:rPr>
        <w:t>7</w:t>
      </w:r>
      <w:r w:rsidR="00DB60BE">
        <w:rPr>
          <w:sz w:val="28"/>
          <w:szCs w:val="28"/>
        </w:rPr>
        <w:t xml:space="preserve"> год – </w:t>
      </w:r>
      <w:r w:rsidR="00284B28">
        <w:rPr>
          <w:sz w:val="28"/>
          <w:szCs w:val="28"/>
        </w:rPr>
        <w:t>10890,1</w:t>
      </w:r>
      <w:r w:rsidR="00DB60BE">
        <w:rPr>
          <w:sz w:val="28"/>
          <w:szCs w:val="28"/>
        </w:rPr>
        <w:t xml:space="preserve"> тыс. рублей, на 202</w:t>
      </w:r>
      <w:r w:rsidR="00284B28">
        <w:rPr>
          <w:sz w:val="28"/>
          <w:szCs w:val="28"/>
        </w:rPr>
        <w:t>8</w:t>
      </w:r>
      <w:r w:rsidR="00DB60BE">
        <w:rPr>
          <w:sz w:val="28"/>
          <w:szCs w:val="28"/>
        </w:rPr>
        <w:t xml:space="preserve"> год -</w:t>
      </w:r>
      <w:r w:rsidR="00284B28">
        <w:rPr>
          <w:sz w:val="28"/>
          <w:szCs w:val="28"/>
        </w:rPr>
        <w:t>10890,1</w:t>
      </w:r>
      <w:r w:rsidR="00DB60BE">
        <w:rPr>
          <w:sz w:val="28"/>
          <w:szCs w:val="28"/>
        </w:rPr>
        <w:t xml:space="preserve"> тыс. рублей.</w:t>
      </w:r>
      <w:r w:rsidR="008364BB">
        <w:rPr>
          <w:sz w:val="28"/>
          <w:szCs w:val="28"/>
        </w:rPr>
        <w:t xml:space="preserve"> </w:t>
      </w:r>
      <w:proofErr w:type="gramEnd"/>
    </w:p>
    <w:p w:rsidR="002E1339" w:rsidRPr="00284B28" w:rsidRDefault="00AA7979" w:rsidP="00820FC1">
      <w:pPr>
        <w:pStyle w:val="af1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179E">
        <w:rPr>
          <w:sz w:val="28"/>
          <w:szCs w:val="28"/>
        </w:rPr>
        <w:t xml:space="preserve">компенсация части родительской платы за присмотр и уход за детьми в </w:t>
      </w:r>
      <w:r w:rsidR="002C6E85" w:rsidRPr="00C1179E">
        <w:rPr>
          <w:sz w:val="28"/>
          <w:szCs w:val="28"/>
        </w:rPr>
        <w:t>государственных и муниципальных образовательных организациях</w:t>
      </w:r>
      <w:r w:rsidRPr="00C1179E">
        <w:rPr>
          <w:sz w:val="28"/>
          <w:szCs w:val="28"/>
        </w:rPr>
        <w:t xml:space="preserve"> на 202</w:t>
      </w:r>
      <w:r w:rsidR="00284B28" w:rsidRPr="00C1179E">
        <w:rPr>
          <w:sz w:val="28"/>
          <w:szCs w:val="28"/>
        </w:rPr>
        <w:t>6</w:t>
      </w:r>
      <w:r w:rsidRPr="00C1179E">
        <w:rPr>
          <w:sz w:val="28"/>
          <w:szCs w:val="28"/>
        </w:rPr>
        <w:t>-202</w:t>
      </w:r>
      <w:r w:rsidR="00284B28" w:rsidRPr="00C1179E">
        <w:rPr>
          <w:sz w:val="28"/>
          <w:szCs w:val="28"/>
        </w:rPr>
        <w:t>8</w:t>
      </w:r>
      <w:r w:rsidRPr="00C1179E">
        <w:rPr>
          <w:sz w:val="28"/>
          <w:szCs w:val="28"/>
        </w:rPr>
        <w:t xml:space="preserve">г.г. предусмотрены средства в сумме  </w:t>
      </w:r>
      <w:r w:rsidR="00C1179E">
        <w:rPr>
          <w:sz w:val="28"/>
          <w:szCs w:val="28"/>
        </w:rPr>
        <w:t>2799,3</w:t>
      </w:r>
      <w:r w:rsidRPr="00C1179E">
        <w:rPr>
          <w:sz w:val="28"/>
          <w:szCs w:val="28"/>
        </w:rPr>
        <w:t xml:space="preserve"> тыс. руб. ежегодно;</w:t>
      </w:r>
    </w:p>
    <w:p w:rsidR="002C6E85" w:rsidRDefault="002C6E85" w:rsidP="00820FC1">
      <w:pPr>
        <w:pStyle w:val="af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организацию  и осуществление деятельности по опеке и попечительству, </w:t>
      </w:r>
      <w:r w:rsidR="00AA45AD">
        <w:rPr>
          <w:sz w:val="28"/>
          <w:szCs w:val="28"/>
        </w:rPr>
        <w:t>подготовка лиц, желающих принять на воспитание в свою семью ребенка, оставшегося без попечения родителей; подготовка граждан выразивших желание стать опекунами или попечителями совершеннолетних и недееспособных или полностью дееспособных граждан</w:t>
      </w:r>
      <w:r>
        <w:rPr>
          <w:sz w:val="28"/>
          <w:szCs w:val="28"/>
        </w:rPr>
        <w:t xml:space="preserve"> запланировано в 202</w:t>
      </w:r>
      <w:r w:rsidR="00381E42">
        <w:rPr>
          <w:sz w:val="28"/>
          <w:szCs w:val="28"/>
        </w:rPr>
        <w:t>6-2028</w:t>
      </w:r>
      <w:r w:rsidR="00DB60BE">
        <w:rPr>
          <w:sz w:val="28"/>
          <w:szCs w:val="28"/>
        </w:rPr>
        <w:t xml:space="preserve"> </w:t>
      </w:r>
      <w:r w:rsidR="00381E42">
        <w:rPr>
          <w:sz w:val="28"/>
          <w:szCs w:val="28"/>
        </w:rPr>
        <w:t>годы</w:t>
      </w:r>
      <w:r w:rsidR="00DB6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объеме </w:t>
      </w:r>
      <w:r w:rsidR="00381E42">
        <w:rPr>
          <w:sz w:val="28"/>
          <w:szCs w:val="28"/>
        </w:rPr>
        <w:t>96,0</w:t>
      </w:r>
      <w:r w:rsidR="00AA45AD">
        <w:rPr>
          <w:sz w:val="28"/>
          <w:szCs w:val="28"/>
        </w:rPr>
        <w:t xml:space="preserve"> тыс. рублей</w:t>
      </w:r>
      <w:r w:rsidR="00DB60BE">
        <w:rPr>
          <w:sz w:val="28"/>
          <w:szCs w:val="28"/>
        </w:rPr>
        <w:t xml:space="preserve"> ежегодно</w:t>
      </w:r>
      <w:r w:rsidR="008364BB">
        <w:rPr>
          <w:sz w:val="28"/>
          <w:szCs w:val="28"/>
        </w:rPr>
        <w:t>.</w:t>
      </w:r>
    </w:p>
    <w:p w:rsidR="00DF36FA" w:rsidRPr="00AF0B3B" w:rsidRDefault="00DF36FA" w:rsidP="00820FC1">
      <w:pPr>
        <w:spacing w:line="276" w:lineRule="auto"/>
        <w:ind w:firstLine="540"/>
        <w:jc w:val="both"/>
        <w:rPr>
          <w:sz w:val="28"/>
          <w:szCs w:val="28"/>
        </w:rPr>
      </w:pPr>
      <w:r w:rsidRPr="00453B25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муниципального</w:t>
      </w:r>
      <w:r w:rsidRPr="00453B25">
        <w:rPr>
          <w:sz w:val="28"/>
          <w:szCs w:val="28"/>
        </w:rPr>
        <w:t xml:space="preserve"> округа по </w:t>
      </w:r>
      <w:r>
        <w:rPr>
          <w:sz w:val="28"/>
          <w:szCs w:val="28"/>
        </w:rPr>
        <w:t>10</w:t>
      </w:r>
      <w:r w:rsidRPr="00453B25">
        <w:rPr>
          <w:sz w:val="28"/>
          <w:szCs w:val="28"/>
        </w:rPr>
        <w:t xml:space="preserve"> разделу в соответствии с ведомственной структурой в 202</w:t>
      </w:r>
      <w:r w:rsidR="00C1179E">
        <w:rPr>
          <w:sz w:val="28"/>
          <w:szCs w:val="28"/>
        </w:rPr>
        <w:t>6</w:t>
      </w:r>
      <w:r w:rsidRPr="00453B25">
        <w:rPr>
          <w:sz w:val="28"/>
          <w:szCs w:val="28"/>
        </w:rPr>
        <w:t>-202</w:t>
      </w:r>
      <w:r w:rsidR="00C1179E">
        <w:rPr>
          <w:sz w:val="28"/>
          <w:szCs w:val="28"/>
        </w:rPr>
        <w:t>8</w:t>
      </w:r>
      <w:r w:rsidR="008364BB">
        <w:rPr>
          <w:sz w:val="28"/>
          <w:szCs w:val="28"/>
        </w:rPr>
        <w:t xml:space="preserve"> </w:t>
      </w:r>
      <w:r w:rsidRPr="00453B25">
        <w:rPr>
          <w:sz w:val="28"/>
          <w:szCs w:val="28"/>
        </w:rPr>
        <w:t xml:space="preserve">годы будут осуществлять </w:t>
      </w:r>
      <w:r>
        <w:rPr>
          <w:sz w:val="28"/>
          <w:szCs w:val="28"/>
        </w:rPr>
        <w:t>2</w:t>
      </w:r>
      <w:r w:rsidRPr="00453B25">
        <w:rPr>
          <w:sz w:val="28"/>
          <w:szCs w:val="28"/>
        </w:rPr>
        <w:t xml:space="preserve"> главны</w:t>
      </w:r>
      <w:r>
        <w:rPr>
          <w:sz w:val="28"/>
          <w:szCs w:val="28"/>
        </w:rPr>
        <w:t>х</w:t>
      </w:r>
      <w:r w:rsidRPr="00453B25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я: а</w:t>
      </w:r>
      <w:r w:rsidRPr="00520E68">
        <w:rPr>
          <w:sz w:val="28"/>
          <w:szCs w:val="28"/>
        </w:rPr>
        <w:t>дминистрация Стародубского муниципального округа Брянской области</w:t>
      </w:r>
      <w:r>
        <w:rPr>
          <w:sz w:val="28"/>
          <w:szCs w:val="28"/>
        </w:rPr>
        <w:t xml:space="preserve"> в 202</w:t>
      </w:r>
      <w:r w:rsidR="00C1179E">
        <w:rPr>
          <w:sz w:val="28"/>
          <w:szCs w:val="28"/>
        </w:rPr>
        <w:t>6</w:t>
      </w:r>
      <w:r>
        <w:rPr>
          <w:sz w:val="28"/>
          <w:szCs w:val="28"/>
        </w:rPr>
        <w:t xml:space="preserve">г – </w:t>
      </w:r>
      <w:r w:rsidR="00C1179E">
        <w:rPr>
          <w:sz w:val="28"/>
          <w:szCs w:val="28"/>
        </w:rPr>
        <w:t>90623,5</w:t>
      </w:r>
      <w:r w:rsidR="00F068C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202</w:t>
      </w:r>
      <w:r w:rsidR="00C1179E">
        <w:rPr>
          <w:sz w:val="28"/>
          <w:szCs w:val="28"/>
        </w:rPr>
        <w:t>7</w:t>
      </w:r>
      <w:r>
        <w:rPr>
          <w:sz w:val="28"/>
          <w:szCs w:val="28"/>
        </w:rPr>
        <w:t xml:space="preserve">г – </w:t>
      </w:r>
      <w:r w:rsidR="00C1179E">
        <w:rPr>
          <w:sz w:val="28"/>
          <w:szCs w:val="28"/>
        </w:rPr>
        <w:t xml:space="preserve">77636,3 </w:t>
      </w:r>
      <w:r>
        <w:rPr>
          <w:sz w:val="28"/>
          <w:szCs w:val="28"/>
        </w:rPr>
        <w:t>тыс. рублей, в 202</w:t>
      </w:r>
      <w:r w:rsidR="00C1179E">
        <w:rPr>
          <w:sz w:val="28"/>
          <w:szCs w:val="28"/>
        </w:rPr>
        <w:t>8</w:t>
      </w:r>
      <w:r>
        <w:rPr>
          <w:sz w:val="28"/>
          <w:szCs w:val="28"/>
        </w:rPr>
        <w:t xml:space="preserve">г – </w:t>
      </w:r>
      <w:r w:rsidR="00C1179E">
        <w:rPr>
          <w:sz w:val="28"/>
          <w:szCs w:val="28"/>
        </w:rPr>
        <w:t>84129,9</w:t>
      </w:r>
      <w:r w:rsidR="007808A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; отдел образования администрации Стародубского муниципального округа Брянской области по </w:t>
      </w:r>
      <w:r w:rsidR="00C1179E">
        <w:rPr>
          <w:sz w:val="28"/>
          <w:szCs w:val="28"/>
        </w:rPr>
        <w:t>2799,3</w:t>
      </w:r>
      <w:r w:rsidR="009F330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ежегодно.</w:t>
      </w:r>
    </w:p>
    <w:p w:rsidR="00232EA7" w:rsidRPr="00400ABA" w:rsidRDefault="00232EA7" w:rsidP="00232EA7">
      <w:pPr>
        <w:ind w:firstLine="540"/>
        <w:jc w:val="both"/>
        <w:rPr>
          <w:color w:val="FF0000"/>
          <w:sz w:val="28"/>
          <w:szCs w:val="28"/>
        </w:rPr>
      </w:pPr>
    </w:p>
    <w:p w:rsidR="00B825BE" w:rsidRDefault="00340928" w:rsidP="00340928">
      <w:pPr>
        <w:ind w:firstLine="540"/>
        <w:jc w:val="center"/>
        <w:rPr>
          <w:b/>
          <w:sz w:val="28"/>
          <w:szCs w:val="28"/>
        </w:rPr>
      </w:pPr>
      <w:r w:rsidRPr="00F418B5">
        <w:rPr>
          <w:b/>
          <w:sz w:val="28"/>
          <w:szCs w:val="28"/>
        </w:rPr>
        <w:t>Раздел 110</w:t>
      </w:r>
      <w:r w:rsidR="00B825BE" w:rsidRPr="00F418B5">
        <w:rPr>
          <w:b/>
          <w:sz w:val="28"/>
          <w:szCs w:val="28"/>
        </w:rPr>
        <w:t>0</w:t>
      </w:r>
      <w:r w:rsidR="00B825BE" w:rsidRPr="00C51E82">
        <w:rPr>
          <w:b/>
          <w:sz w:val="28"/>
          <w:szCs w:val="28"/>
        </w:rPr>
        <w:t xml:space="preserve"> «Физическая культура и спорт»</w:t>
      </w:r>
    </w:p>
    <w:p w:rsidR="0036562A" w:rsidRPr="00C51E82" w:rsidRDefault="0036562A" w:rsidP="00340928">
      <w:pPr>
        <w:ind w:firstLine="540"/>
        <w:jc w:val="center"/>
        <w:rPr>
          <w:b/>
          <w:sz w:val="28"/>
          <w:szCs w:val="28"/>
        </w:rPr>
      </w:pPr>
    </w:p>
    <w:p w:rsidR="00F642CC" w:rsidRPr="00C51E82" w:rsidRDefault="004D2825" w:rsidP="00820FC1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C51E82">
        <w:rPr>
          <w:sz w:val="28"/>
          <w:szCs w:val="28"/>
        </w:rPr>
        <w:t xml:space="preserve">В разделе </w:t>
      </w:r>
      <w:r w:rsidR="00F642CC" w:rsidRPr="00C51E82">
        <w:rPr>
          <w:sz w:val="28"/>
          <w:szCs w:val="28"/>
        </w:rPr>
        <w:t>«</w:t>
      </w:r>
      <w:r w:rsidRPr="00C51E82">
        <w:rPr>
          <w:sz w:val="28"/>
          <w:szCs w:val="28"/>
        </w:rPr>
        <w:t>Физ</w:t>
      </w:r>
      <w:r w:rsidR="00F642CC" w:rsidRPr="00C51E82">
        <w:rPr>
          <w:sz w:val="28"/>
          <w:szCs w:val="28"/>
        </w:rPr>
        <w:t xml:space="preserve">ическая культура и спорт» </w:t>
      </w:r>
      <w:r w:rsidR="00D63A12" w:rsidRPr="00C51E82">
        <w:rPr>
          <w:b/>
          <w:sz w:val="28"/>
          <w:szCs w:val="28"/>
        </w:rPr>
        <w:t>на 202</w:t>
      </w:r>
      <w:r w:rsidR="00006F34">
        <w:rPr>
          <w:b/>
          <w:sz w:val="28"/>
          <w:szCs w:val="28"/>
        </w:rPr>
        <w:t>6</w:t>
      </w:r>
      <w:r w:rsidR="00222303" w:rsidRPr="00C51E82">
        <w:rPr>
          <w:b/>
          <w:sz w:val="28"/>
          <w:szCs w:val="28"/>
        </w:rPr>
        <w:t xml:space="preserve"> год </w:t>
      </w:r>
      <w:r w:rsidR="00C64A5E" w:rsidRPr="00C51E82">
        <w:rPr>
          <w:sz w:val="28"/>
          <w:szCs w:val="28"/>
        </w:rPr>
        <w:t>запланированы средства в сумме</w:t>
      </w:r>
      <w:r w:rsidR="00F418B5">
        <w:rPr>
          <w:sz w:val="28"/>
          <w:szCs w:val="28"/>
        </w:rPr>
        <w:t xml:space="preserve"> </w:t>
      </w:r>
      <w:r w:rsidR="00006F34">
        <w:rPr>
          <w:b/>
          <w:sz w:val="28"/>
          <w:szCs w:val="28"/>
        </w:rPr>
        <w:t>70584,0</w:t>
      </w:r>
      <w:r w:rsidR="00D564CD">
        <w:rPr>
          <w:b/>
          <w:sz w:val="28"/>
          <w:szCs w:val="28"/>
        </w:rPr>
        <w:t xml:space="preserve"> </w:t>
      </w:r>
      <w:r w:rsidRPr="00C51E82">
        <w:rPr>
          <w:sz w:val="28"/>
          <w:szCs w:val="28"/>
        </w:rPr>
        <w:t xml:space="preserve">тыс. рублей или </w:t>
      </w:r>
      <w:r w:rsidR="00006F34">
        <w:rPr>
          <w:b/>
          <w:sz w:val="28"/>
          <w:szCs w:val="28"/>
        </w:rPr>
        <w:t>4,9</w:t>
      </w:r>
      <w:r w:rsidRPr="00C51E82">
        <w:rPr>
          <w:b/>
          <w:sz w:val="28"/>
          <w:szCs w:val="28"/>
        </w:rPr>
        <w:t>%</w:t>
      </w:r>
      <w:r w:rsidRPr="00C51E82">
        <w:rPr>
          <w:sz w:val="28"/>
          <w:szCs w:val="28"/>
        </w:rPr>
        <w:t xml:space="preserve"> от общей суммы расходов</w:t>
      </w:r>
      <w:r w:rsidR="00D03557">
        <w:rPr>
          <w:sz w:val="28"/>
          <w:szCs w:val="28"/>
        </w:rPr>
        <w:t>,</w:t>
      </w:r>
      <w:r w:rsidR="00222303" w:rsidRPr="00C51E82">
        <w:rPr>
          <w:sz w:val="28"/>
          <w:szCs w:val="28"/>
        </w:rPr>
        <w:t xml:space="preserve"> в</w:t>
      </w:r>
      <w:r w:rsidR="00C51E82" w:rsidRPr="00C51E82">
        <w:rPr>
          <w:b/>
          <w:sz w:val="28"/>
          <w:szCs w:val="28"/>
        </w:rPr>
        <w:t xml:space="preserve"> </w:t>
      </w:r>
      <w:r w:rsidR="00D564CD">
        <w:rPr>
          <w:b/>
          <w:sz w:val="28"/>
          <w:szCs w:val="28"/>
        </w:rPr>
        <w:t>202</w:t>
      </w:r>
      <w:r w:rsidR="00006F34">
        <w:rPr>
          <w:b/>
          <w:sz w:val="28"/>
          <w:szCs w:val="28"/>
        </w:rPr>
        <w:t>7</w:t>
      </w:r>
      <w:r w:rsidR="00D564CD">
        <w:rPr>
          <w:b/>
          <w:sz w:val="28"/>
          <w:szCs w:val="28"/>
        </w:rPr>
        <w:t xml:space="preserve"> </w:t>
      </w:r>
      <w:r w:rsidR="00C51E82" w:rsidRPr="00C51E82">
        <w:rPr>
          <w:b/>
          <w:sz w:val="28"/>
          <w:szCs w:val="28"/>
        </w:rPr>
        <w:t xml:space="preserve">году </w:t>
      </w:r>
      <w:r w:rsidR="00006F34">
        <w:rPr>
          <w:b/>
          <w:sz w:val="28"/>
          <w:szCs w:val="28"/>
        </w:rPr>
        <w:t>61817,7</w:t>
      </w:r>
      <w:r w:rsidR="00C51E82" w:rsidRPr="00C51E82">
        <w:rPr>
          <w:b/>
          <w:sz w:val="28"/>
          <w:szCs w:val="28"/>
        </w:rPr>
        <w:t xml:space="preserve"> тыс.</w:t>
      </w:r>
      <w:r w:rsidR="00D564CD">
        <w:rPr>
          <w:b/>
          <w:sz w:val="28"/>
          <w:szCs w:val="28"/>
        </w:rPr>
        <w:t xml:space="preserve"> </w:t>
      </w:r>
      <w:r w:rsidR="00C51E82" w:rsidRPr="00C51E82">
        <w:rPr>
          <w:b/>
          <w:sz w:val="28"/>
          <w:szCs w:val="28"/>
        </w:rPr>
        <w:t>руб</w:t>
      </w:r>
      <w:r w:rsidR="007D79CB">
        <w:rPr>
          <w:b/>
          <w:sz w:val="28"/>
          <w:szCs w:val="28"/>
        </w:rPr>
        <w:t>лей</w:t>
      </w:r>
      <w:r w:rsidR="00C51E82" w:rsidRPr="00C51E82">
        <w:rPr>
          <w:b/>
          <w:sz w:val="28"/>
          <w:szCs w:val="28"/>
        </w:rPr>
        <w:t>, в 202</w:t>
      </w:r>
      <w:r w:rsidR="00006F34">
        <w:rPr>
          <w:b/>
          <w:sz w:val="28"/>
          <w:szCs w:val="28"/>
        </w:rPr>
        <w:t>8</w:t>
      </w:r>
      <w:r w:rsidR="00C51E82" w:rsidRPr="00C51E82">
        <w:rPr>
          <w:b/>
          <w:sz w:val="28"/>
          <w:szCs w:val="28"/>
        </w:rPr>
        <w:t xml:space="preserve"> году – </w:t>
      </w:r>
      <w:r w:rsidR="00006F34">
        <w:rPr>
          <w:b/>
          <w:sz w:val="28"/>
          <w:szCs w:val="28"/>
        </w:rPr>
        <w:t>69817,7</w:t>
      </w:r>
      <w:r w:rsidR="007D79CB">
        <w:rPr>
          <w:b/>
          <w:sz w:val="28"/>
          <w:szCs w:val="28"/>
        </w:rPr>
        <w:t xml:space="preserve"> </w:t>
      </w:r>
      <w:r w:rsidR="003829DE">
        <w:rPr>
          <w:b/>
          <w:sz w:val="28"/>
          <w:szCs w:val="28"/>
        </w:rPr>
        <w:t>тыс. рублей</w:t>
      </w:r>
      <w:r w:rsidR="007D79CB">
        <w:rPr>
          <w:b/>
          <w:sz w:val="28"/>
          <w:szCs w:val="28"/>
        </w:rPr>
        <w:t>.</w:t>
      </w:r>
    </w:p>
    <w:p w:rsidR="00C64A5E" w:rsidRPr="00C51E82" w:rsidRDefault="00C51E82" w:rsidP="00820FC1">
      <w:pPr>
        <w:spacing w:line="276" w:lineRule="auto"/>
        <w:jc w:val="both"/>
        <w:rPr>
          <w:sz w:val="28"/>
          <w:szCs w:val="28"/>
        </w:rPr>
      </w:pPr>
      <w:r w:rsidRPr="00C51E82">
        <w:rPr>
          <w:sz w:val="28"/>
          <w:szCs w:val="28"/>
        </w:rPr>
        <w:t xml:space="preserve">        Запланированные на 202</w:t>
      </w:r>
      <w:r w:rsidR="00006F34">
        <w:rPr>
          <w:sz w:val="28"/>
          <w:szCs w:val="28"/>
        </w:rPr>
        <w:t>6</w:t>
      </w:r>
      <w:r w:rsidRPr="00C51E82">
        <w:rPr>
          <w:sz w:val="28"/>
          <w:szCs w:val="28"/>
        </w:rPr>
        <w:t>-202</w:t>
      </w:r>
      <w:r w:rsidR="00006F34">
        <w:rPr>
          <w:sz w:val="28"/>
          <w:szCs w:val="28"/>
        </w:rPr>
        <w:t>8</w:t>
      </w:r>
      <w:r w:rsidR="00C64A5E" w:rsidRPr="00C51E82">
        <w:rPr>
          <w:sz w:val="28"/>
          <w:szCs w:val="28"/>
        </w:rPr>
        <w:t xml:space="preserve"> годы бюджетные средства будут направлены: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9"/>
        <w:gridCol w:w="567"/>
        <w:gridCol w:w="567"/>
        <w:gridCol w:w="1843"/>
        <w:gridCol w:w="1762"/>
        <w:gridCol w:w="1640"/>
      </w:tblGrid>
      <w:tr w:rsidR="00340928" w:rsidRPr="00C51E82" w:rsidTr="0005482F">
        <w:trPr>
          <w:trHeight w:val="1041"/>
        </w:trPr>
        <w:tc>
          <w:tcPr>
            <w:tcW w:w="3559" w:type="dxa"/>
            <w:shd w:val="clear" w:color="auto" w:fill="auto"/>
            <w:vAlign w:val="center"/>
          </w:tcPr>
          <w:p w:rsidR="00340928" w:rsidRPr="00C51E82" w:rsidRDefault="00340928" w:rsidP="004D48CC">
            <w:pPr>
              <w:rPr>
                <w:bCs/>
                <w:sz w:val="28"/>
                <w:szCs w:val="28"/>
              </w:rPr>
            </w:pPr>
            <w:r w:rsidRPr="00C51E82">
              <w:rPr>
                <w:bCs/>
                <w:sz w:val="28"/>
                <w:szCs w:val="28"/>
              </w:rPr>
              <w:t> </w:t>
            </w:r>
          </w:p>
          <w:p w:rsidR="00340928" w:rsidRPr="00C51E82" w:rsidRDefault="00340928" w:rsidP="004D48CC">
            <w:pPr>
              <w:jc w:val="center"/>
              <w:rPr>
                <w:bCs/>
                <w:sz w:val="28"/>
                <w:szCs w:val="28"/>
              </w:rPr>
            </w:pPr>
            <w:r w:rsidRPr="00C51E82">
              <w:rPr>
                <w:bCs/>
                <w:sz w:val="28"/>
                <w:szCs w:val="28"/>
              </w:rPr>
              <w:t>Наименование</w:t>
            </w:r>
          </w:p>
          <w:p w:rsidR="00340928" w:rsidRPr="00C51E82" w:rsidRDefault="00340928" w:rsidP="004D48CC">
            <w:pPr>
              <w:rPr>
                <w:bCs/>
                <w:sz w:val="28"/>
                <w:szCs w:val="28"/>
              </w:rPr>
            </w:pPr>
            <w:r w:rsidRPr="00C51E82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40928" w:rsidRPr="00C51E82" w:rsidRDefault="00340928" w:rsidP="004D48CC">
            <w:pPr>
              <w:jc w:val="center"/>
              <w:rPr>
                <w:sz w:val="28"/>
                <w:szCs w:val="28"/>
              </w:rPr>
            </w:pPr>
            <w:proofErr w:type="spellStart"/>
            <w:r w:rsidRPr="00C51E82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40928" w:rsidRPr="00C51E82" w:rsidRDefault="00340928" w:rsidP="004D48C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51E82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340928" w:rsidRPr="00C51E82" w:rsidRDefault="0005482F" w:rsidP="00006F34">
            <w:pPr>
              <w:jc w:val="center"/>
              <w:rPr>
                <w:bCs/>
                <w:sz w:val="28"/>
                <w:szCs w:val="28"/>
              </w:rPr>
            </w:pPr>
            <w:r w:rsidRPr="00C51E82">
              <w:rPr>
                <w:bCs/>
                <w:sz w:val="28"/>
                <w:szCs w:val="28"/>
              </w:rPr>
              <w:t xml:space="preserve">Объем расходов </w:t>
            </w:r>
            <w:r w:rsidR="00C51E82" w:rsidRPr="00C51E82">
              <w:rPr>
                <w:b/>
                <w:bCs/>
                <w:sz w:val="28"/>
                <w:szCs w:val="28"/>
              </w:rPr>
              <w:t>на 202</w:t>
            </w:r>
            <w:r w:rsidR="00006F34">
              <w:rPr>
                <w:b/>
                <w:bCs/>
                <w:sz w:val="28"/>
                <w:szCs w:val="28"/>
              </w:rPr>
              <w:t>6</w:t>
            </w:r>
            <w:r w:rsidR="00B117C3" w:rsidRPr="00C51E8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340928" w:rsidRPr="00C51E82" w:rsidRDefault="000615B9" w:rsidP="00006F34">
            <w:pPr>
              <w:jc w:val="center"/>
              <w:rPr>
                <w:bCs/>
                <w:sz w:val="28"/>
                <w:szCs w:val="28"/>
              </w:rPr>
            </w:pPr>
            <w:r w:rsidRPr="00C51E82">
              <w:rPr>
                <w:bCs/>
                <w:sz w:val="28"/>
                <w:szCs w:val="28"/>
              </w:rPr>
              <w:t xml:space="preserve">Объем расходов </w:t>
            </w:r>
            <w:r w:rsidR="00340928" w:rsidRPr="00C51E82">
              <w:rPr>
                <w:b/>
                <w:bCs/>
                <w:sz w:val="28"/>
                <w:szCs w:val="28"/>
              </w:rPr>
              <w:t>на</w:t>
            </w:r>
            <w:r w:rsidR="00C64A5E" w:rsidRPr="00C51E82">
              <w:rPr>
                <w:b/>
                <w:bCs/>
                <w:sz w:val="28"/>
                <w:szCs w:val="28"/>
              </w:rPr>
              <w:t xml:space="preserve"> 20</w:t>
            </w:r>
            <w:r w:rsidR="00C51E82" w:rsidRPr="00C51E82">
              <w:rPr>
                <w:b/>
                <w:bCs/>
                <w:sz w:val="28"/>
                <w:szCs w:val="28"/>
              </w:rPr>
              <w:t>2</w:t>
            </w:r>
            <w:r w:rsidR="00006F34">
              <w:rPr>
                <w:b/>
                <w:bCs/>
                <w:sz w:val="28"/>
                <w:szCs w:val="28"/>
              </w:rPr>
              <w:t>7</w:t>
            </w:r>
            <w:r w:rsidR="00340928" w:rsidRPr="00C51E8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40" w:type="dxa"/>
          </w:tcPr>
          <w:p w:rsidR="00B117C3" w:rsidRPr="00C51E82" w:rsidRDefault="0005482F" w:rsidP="00006F34">
            <w:pPr>
              <w:jc w:val="center"/>
              <w:rPr>
                <w:bCs/>
                <w:sz w:val="28"/>
                <w:szCs w:val="28"/>
              </w:rPr>
            </w:pPr>
            <w:r w:rsidRPr="00C51E82">
              <w:rPr>
                <w:bCs/>
                <w:sz w:val="28"/>
                <w:szCs w:val="28"/>
              </w:rPr>
              <w:t xml:space="preserve">Объем расходов </w:t>
            </w:r>
            <w:r w:rsidR="00C51E82" w:rsidRPr="00C51E82">
              <w:rPr>
                <w:b/>
                <w:bCs/>
                <w:sz w:val="28"/>
                <w:szCs w:val="28"/>
              </w:rPr>
              <w:t>на 202</w:t>
            </w:r>
            <w:r w:rsidR="00006F34">
              <w:rPr>
                <w:b/>
                <w:bCs/>
                <w:sz w:val="28"/>
                <w:szCs w:val="28"/>
              </w:rPr>
              <w:t>8</w:t>
            </w:r>
            <w:r w:rsidR="00B117C3" w:rsidRPr="00C51E82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40928" w:rsidRPr="00C51E82" w:rsidTr="0005482F">
        <w:trPr>
          <w:trHeight w:val="255"/>
        </w:trPr>
        <w:tc>
          <w:tcPr>
            <w:tcW w:w="3559" w:type="dxa"/>
            <w:shd w:val="clear" w:color="auto" w:fill="auto"/>
          </w:tcPr>
          <w:p w:rsidR="00340928" w:rsidRPr="00C51E82" w:rsidRDefault="00340928" w:rsidP="004D48CC">
            <w:pPr>
              <w:rPr>
                <w:b/>
                <w:bCs/>
                <w:sz w:val="28"/>
                <w:szCs w:val="28"/>
              </w:rPr>
            </w:pPr>
            <w:r w:rsidRPr="00C51E82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340928" w:rsidRPr="00C51E82" w:rsidRDefault="00340928" w:rsidP="004D48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40928" w:rsidRPr="00C51E82" w:rsidRDefault="00340928" w:rsidP="004D48CC">
            <w:pPr>
              <w:jc w:val="center"/>
              <w:rPr>
                <w:b/>
                <w:bCs/>
                <w:sz w:val="28"/>
                <w:szCs w:val="28"/>
              </w:rPr>
            </w:pPr>
            <w:r w:rsidRPr="00C51E8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340928" w:rsidRPr="00C51E82" w:rsidRDefault="00340928" w:rsidP="004D48C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40928" w:rsidRPr="00C51E82" w:rsidRDefault="00340928" w:rsidP="004D48CC">
            <w:pPr>
              <w:jc w:val="center"/>
              <w:rPr>
                <w:b/>
                <w:bCs/>
                <w:sz w:val="28"/>
                <w:szCs w:val="28"/>
              </w:rPr>
            </w:pPr>
            <w:r w:rsidRPr="00C51E82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64A5E" w:rsidRPr="00C51E82" w:rsidRDefault="00C64A5E" w:rsidP="0005482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51E82" w:rsidRPr="00C51E82" w:rsidRDefault="00006F34" w:rsidP="00054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70584,0</w:t>
            </w:r>
          </w:p>
        </w:tc>
        <w:tc>
          <w:tcPr>
            <w:tcW w:w="1762" w:type="dxa"/>
            <w:shd w:val="clear" w:color="auto" w:fill="auto"/>
            <w:noWrap/>
          </w:tcPr>
          <w:p w:rsidR="00F642CC" w:rsidRPr="00C51E82" w:rsidRDefault="00F642CC" w:rsidP="0005482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51E82" w:rsidRPr="00C51E82" w:rsidRDefault="00006F34" w:rsidP="00054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61817,7</w:t>
            </w:r>
          </w:p>
        </w:tc>
        <w:tc>
          <w:tcPr>
            <w:tcW w:w="1640" w:type="dxa"/>
          </w:tcPr>
          <w:p w:rsidR="00F642CC" w:rsidRPr="00C51E82" w:rsidRDefault="00F642CC" w:rsidP="0005482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51E82" w:rsidRPr="00C51E82" w:rsidRDefault="00006F34" w:rsidP="000548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69817,7</w:t>
            </w:r>
          </w:p>
        </w:tc>
      </w:tr>
      <w:tr w:rsidR="004972C9" w:rsidRPr="00C51E82" w:rsidTr="0005482F">
        <w:trPr>
          <w:trHeight w:val="160"/>
        </w:trPr>
        <w:tc>
          <w:tcPr>
            <w:tcW w:w="3559" w:type="dxa"/>
            <w:shd w:val="clear" w:color="auto" w:fill="auto"/>
          </w:tcPr>
          <w:p w:rsidR="004972C9" w:rsidRPr="00C51E82" w:rsidRDefault="004972C9" w:rsidP="004D48CC">
            <w:pPr>
              <w:rPr>
                <w:bCs/>
                <w:sz w:val="28"/>
                <w:szCs w:val="28"/>
              </w:rPr>
            </w:pPr>
            <w:r w:rsidRPr="00C51E82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4972C9" w:rsidRPr="00C51E82" w:rsidRDefault="004972C9" w:rsidP="004D48CC">
            <w:pPr>
              <w:jc w:val="center"/>
              <w:rPr>
                <w:bCs/>
                <w:sz w:val="28"/>
                <w:szCs w:val="28"/>
              </w:rPr>
            </w:pPr>
            <w:r w:rsidRPr="00C51E8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4972C9" w:rsidRPr="00C51E82" w:rsidRDefault="004972C9" w:rsidP="004D48CC">
            <w:pPr>
              <w:jc w:val="center"/>
              <w:rPr>
                <w:bCs/>
                <w:sz w:val="28"/>
                <w:szCs w:val="28"/>
              </w:rPr>
            </w:pPr>
            <w:r w:rsidRPr="00C51E82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972C9" w:rsidRPr="00C51E82" w:rsidRDefault="00471A78" w:rsidP="000548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196,2</w:t>
            </w:r>
          </w:p>
        </w:tc>
        <w:tc>
          <w:tcPr>
            <w:tcW w:w="1762" w:type="dxa"/>
            <w:shd w:val="clear" w:color="auto" w:fill="auto"/>
            <w:noWrap/>
          </w:tcPr>
          <w:p w:rsidR="004972C9" w:rsidRPr="00C51E82" w:rsidRDefault="0036562A" w:rsidP="00DF3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40" w:type="dxa"/>
          </w:tcPr>
          <w:p w:rsidR="004972C9" w:rsidRPr="00C51E82" w:rsidRDefault="00E447DF" w:rsidP="000548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7D79CB" w:rsidRPr="00C51E82" w:rsidTr="0005482F">
        <w:trPr>
          <w:trHeight w:val="160"/>
        </w:trPr>
        <w:tc>
          <w:tcPr>
            <w:tcW w:w="3559" w:type="dxa"/>
            <w:shd w:val="clear" w:color="auto" w:fill="auto"/>
          </w:tcPr>
          <w:p w:rsidR="007D79CB" w:rsidRPr="00C51E82" w:rsidRDefault="007D79CB" w:rsidP="004D48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7D79CB" w:rsidRPr="00C51E82" w:rsidRDefault="007D79CB" w:rsidP="004D48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7D79CB" w:rsidRPr="00C51E82" w:rsidRDefault="007D79CB" w:rsidP="004D48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7D79CB" w:rsidRDefault="00471A78" w:rsidP="000548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54159,6</w:t>
            </w:r>
          </w:p>
        </w:tc>
        <w:tc>
          <w:tcPr>
            <w:tcW w:w="1762" w:type="dxa"/>
            <w:shd w:val="clear" w:color="auto" w:fill="auto"/>
            <w:noWrap/>
          </w:tcPr>
          <w:p w:rsidR="007D79CB" w:rsidRDefault="00471A78" w:rsidP="00DF3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45759,6</w:t>
            </w:r>
          </w:p>
        </w:tc>
        <w:tc>
          <w:tcPr>
            <w:tcW w:w="1640" w:type="dxa"/>
          </w:tcPr>
          <w:p w:rsidR="007D79CB" w:rsidRDefault="00471A78" w:rsidP="000548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53759,6</w:t>
            </w:r>
          </w:p>
        </w:tc>
      </w:tr>
      <w:tr w:rsidR="00D564CD" w:rsidRPr="00C51E82" w:rsidTr="0005482F">
        <w:trPr>
          <w:trHeight w:val="160"/>
        </w:trPr>
        <w:tc>
          <w:tcPr>
            <w:tcW w:w="3559" w:type="dxa"/>
            <w:shd w:val="clear" w:color="auto" w:fill="auto"/>
          </w:tcPr>
          <w:p w:rsidR="00D564CD" w:rsidRDefault="00F12762" w:rsidP="004D48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</w:tcPr>
          <w:p w:rsidR="00D564CD" w:rsidRDefault="00F12762" w:rsidP="004D48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D564CD" w:rsidRDefault="00F12762" w:rsidP="004D48C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564CD" w:rsidRDefault="00471A78" w:rsidP="000548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16228,2</w:t>
            </w:r>
          </w:p>
        </w:tc>
        <w:tc>
          <w:tcPr>
            <w:tcW w:w="1762" w:type="dxa"/>
            <w:shd w:val="clear" w:color="auto" w:fill="auto"/>
            <w:noWrap/>
          </w:tcPr>
          <w:p w:rsidR="00D564CD" w:rsidRDefault="00471A78" w:rsidP="00DF36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16058,1</w:t>
            </w:r>
          </w:p>
        </w:tc>
        <w:tc>
          <w:tcPr>
            <w:tcW w:w="1640" w:type="dxa"/>
          </w:tcPr>
          <w:p w:rsidR="00D564CD" w:rsidRDefault="00471A78" w:rsidP="000548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16058,1</w:t>
            </w:r>
          </w:p>
        </w:tc>
      </w:tr>
    </w:tbl>
    <w:p w:rsidR="0001401B" w:rsidRPr="00400ABA" w:rsidRDefault="0001401B" w:rsidP="00984F54">
      <w:pPr>
        <w:ind w:firstLine="709"/>
        <w:jc w:val="both"/>
        <w:rPr>
          <w:color w:val="FF0000"/>
          <w:sz w:val="28"/>
          <w:szCs w:val="28"/>
        </w:rPr>
      </w:pPr>
    </w:p>
    <w:p w:rsidR="00984F54" w:rsidRDefault="00984F54" w:rsidP="00820FC1">
      <w:pPr>
        <w:spacing w:line="276" w:lineRule="auto"/>
        <w:ind w:firstLine="709"/>
        <w:jc w:val="both"/>
        <w:rPr>
          <w:sz w:val="28"/>
          <w:szCs w:val="28"/>
        </w:rPr>
      </w:pPr>
      <w:r w:rsidRPr="0049779C">
        <w:rPr>
          <w:sz w:val="28"/>
          <w:szCs w:val="28"/>
        </w:rPr>
        <w:t>По видам финансирования расходы данного</w:t>
      </w:r>
      <w:r w:rsidR="004972C9" w:rsidRPr="0049779C">
        <w:rPr>
          <w:sz w:val="28"/>
          <w:szCs w:val="28"/>
        </w:rPr>
        <w:t xml:space="preserve"> раздела будут направлены </w:t>
      </w:r>
      <w:r w:rsidR="0049779C">
        <w:rPr>
          <w:sz w:val="28"/>
          <w:szCs w:val="28"/>
        </w:rPr>
        <w:t>в 202</w:t>
      </w:r>
      <w:r w:rsidR="00471A78">
        <w:rPr>
          <w:sz w:val="28"/>
          <w:szCs w:val="28"/>
        </w:rPr>
        <w:t>6</w:t>
      </w:r>
      <w:r w:rsidR="0049779C">
        <w:rPr>
          <w:sz w:val="28"/>
          <w:szCs w:val="28"/>
        </w:rPr>
        <w:t xml:space="preserve"> – 202</w:t>
      </w:r>
      <w:r w:rsidR="00471A78">
        <w:rPr>
          <w:sz w:val="28"/>
          <w:szCs w:val="28"/>
        </w:rPr>
        <w:t>8</w:t>
      </w:r>
      <w:r w:rsidRPr="0049779C">
        <w:rPr>
          <w:sz w:val="28"/>
          <w:szCs w:val="28"/>
        </w:rPr>
        <w:t xml:space="preserve"> годах: </w:t>
      </w:r>
    </w:p>
    <w:p w:rsidR="00AA108D" w:rsidRDefault="00AA108D" w:rsidP="00820FC1">
      <w:pPr>
        <w:spacing w:line="276" w:lineRule="auto"/>
        <w:ind w:firstLine="709"/>
        <w:jc w:val="both"/>
        <w:rPr>
          <w:sz w:val="28"/>
          <w:szCs w:val="28"/>
        </w:rPr>
      </w:pPr>
      <w:r w:rsidRPr="00471A78">
        <w:rPr>
          <w:sz w:val="28"/>
          <w:szCs w:val="28"/>
        </w:rPr>
        <w:t>- комплексные меры по профилактике терроризма и экстремизма в 202</w:t>
      </w:r>
      <w:r w:rsidR="00471A78" w:rsidRPr="00471A78">
        <w:rPr>
          <w:sz w:val="28"/>
          <w:szCs w:val="28"/>
        </w:rPr>
        <w:t xml:space="preserve">6 </w:t>
      </w:r>
      <w:r w:rsidRPr="00471A78">
        <w:rPr>
          <w:sz w:val="28"/>
          <w:szCs w:val="28"/>
        </w:rPr>
        <w:t xml:space="preserve">году  </w:t>
      </w:r>
      <w:r w:rsidR="00471A78">
        <w:rPr>
          <w:sz w:val="28"/>
          <w:szCs w:val="28"/>
        </w:rPr>
        <w:t>4800,0</w:t>
      </w:r>
      <w:r w:rsidRPr="00471A78">
        <w:rPr>
          <w:sz w:val="28"/>
          <w:szCs w:val="28"/>
        </w:rPr>
        <w:t xml:space="preserve"> тыс. рублей;</w:t>
      </w:r>
    </w:p>
    <w:p w:rsidR="00CB6068" w:rsidRDefault="00CB6068" w:rsidP="00820F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мероприятия по развитию физической культуры и спорта в 202</w:t>
      </w:r>
      <w:r w:rsidR="00471A78">
        <w:rPr>
          <w:sz w:val="28"/>
          <w:szCs w:val="28"/>
        </w:rPr>
        <w:t>6</w:t>
      </w:r>
      <w:r>
        <w:rPr>
          <w:sz w:val="28"/>
          <w:szCs w:val="28"/>
        </w:rPr>
        <w:t xml:space="preserve">год </w:t>
      </w:r>
      <w:r w:rsidR="00471A78">
        <w:rPr>
          <w:sz w:val="28"/>
          <w:szCs w:val="28"/>
        </w:rPr>
        <w:t>196,2</w:t>
      </w:r>
      <w:r>
        <w:rPr>
          <w:sz w:val="28"/>
          <w:szCs w:val="28"/>
        </w:rPr>
        <w:t xml:space="preserve"> тыс. рублей;</w:t>
      </w:r>
    </w:p>
    <w:p w:rsidR="00DF36FA" w:rsidRDefault="00DF36FA" w:rsidP="00820F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спортивно-оздоровительные комплексы в 202</w:t>
      </w:r>
      <w:r w:rsidR="00471A78">
        <w:rPr>
          <w:sz w:val="28"/>
          <w:szCs w:val="28"/>
        </w:rPr>
        <w:t>6</w:t>
      </w:r>
      <w:r w:rsidR="00D46C8B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E447DF">
        <w:rPr>
          <w:sz w:val="28"/>
          <w:szCs w:val="28"/>
        </w:rPr>
        <w:t xml:space="preserve">– </w:t>
      </w:r>
      <w:r w:rsidR="00471A78">
        <w:rPr>
          <w:sz w:val="28"/>
          <w:szCs w:val="28"/>
        </w:rPr>
        <w:t>43817,7</w:t>
      </w:r>
      <w:r w:rsidR="00CB6068">
        <w:rPr>
          <w:sz w:val="28"/>
          <w:szCs w:val="28"/>
        </w:rPr>
        <w:t xml:space="preserve"> </w:t>
      </w:r>
      <w:r w:rsidR="00E447DF">
        <w:rPr>
          <w:sz w:val="28"/>
          <w:szCs w:val="28"/>
        </w:rPr>
        <w:t xml:space="preserve">тыс. рублей, </w:t>
      </w:r>
      <w:r w:rsidR="00D46C8B">
        <w:rPr>
          <w:sz w:val="28"/>
          <w:szCs w:val="28"/>
        </w:rPr>
        <w:t xml:space="preserve"> в 202</w:t>
      </w:r>
      <w:r w:rsidR="00471A78">
        <w:rPr>
          <w:sz w:val="28"/>
          <w:szCs w:val="28"/>
        </w:rPr>
        <w:t>7</w:t>
      </w:r>
      <w:r w:rsidR="00D46C8B">
        <w:rPr>
          <w:sz w:val="28"/>
          <w:szCs w:val="28"/>
        </w:rPr>
        <w:t xml:space="preserve">г – </w:t>
      </w:r>
      <w:r w:rsidR="00471A78">
        <w:rPr>
          <w:sz w:val="28"/>
          <w:szCs w:val="28"/>
        </w:rPr>
        <w:t>35417,7</w:t>
      </w:r>
      <w:r w:rsidR="00E447DF">
        <w:rPr>
          <w:sz w:val="28"/>
          <w:szCs w:val="28"/>
        </w:rPr>
        <w:t xml:space="preserve"> тыс. рублей, </w:t>
      </w:r>
      <w:r w:rsidR="00D46C8B">
        <w:rPr>
          <w:sz w:val="28"/>
          <w:szCs w:val="28"/>
        </w:rPr>
        <w:t>в 202</w:t>
      </w:r>
      <w:r w:rsidR="00471A78">
        <w:rPr>
          <w:sz w:val="28"/>
          <w:szCs w:val="28"/>
        </w:rPr>
        <w:t>8</w:t>
      </w:r>
      <w:r w:rsidR="00D46C8B">
        <w:rPr>
          <w:sz w:val="28"/>
          <w:szCs w:val="28"/>
        </w:rPr>
        <w:t xml:space="preserve">г – </w:t>
      </w:r>
      <w:r w:rsidR="00471A78">
        <w:rPr>
          <w:sz w:val="28"/>
          <w:szCs w:val="28"/>
        </w:rPr>
        <w:t xml:space="preserve">43417,7 </w:t>
      </w:r>
      <w:r w:rsidR="00E447DF">
        <w:rPr>
          <w:sz w:val="28"/>
          <w:szCs w:val="28"/>
        </w:rPr>
        <w:t>тыс. рублей;</w:t>
      </w:r>
    </w:p>
    <w:p w:rsidR="00E447DF" w:rsidRDefault="00E447DF" w:rsidP="00820F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учреждения, обеспечивающие деятельность органов местного самоуправления и муниципальных учреждений  в 202</w:t>
      </w:r>
      <w:r w:rsidR="00471A78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471A78">
        <w:rPr>
          <w:sz w:val="28"/>
          <w:szCs w:val="28"/>
        </w:rPr>
        <w:t>8</w:t>
      </w:r>
      <w:r>
        <w:rPr>
          <w:sz w:val="28"/>
          <w:szCs w:val="28"/>
        </w:rPr>
        <w:t xml:space="preserve">гг по </w:t>
      </w:r>
      <w:r w:rsidR="00471A78">
        <w:rPr>
          <w:sz w:val="28"/>
          <w:szCs w:val="28"/>
        </w:rPr>
        <w:t>5541,9</w:t>
      </w:r>
      <w:r>
        <w:rPr>
          <w:sz w:val="28"/>
          <w:szCs w:val="28"/>
        </w:rPr>
        <w:t xml:space="preserve"> тыс. рублей ежегодно</w:t>
      </w:r>
      <w:r w:rsidR="00CB6068">
        <w:rPr>
          <w:sz w:val="28"/>
          <w:szCs w:val="28"/>
        </w:rPr>
        <w:t>;</w:t>
      </w:r>
    </w:p>
    <w:p w:rsidR="00CB6068" w:rsidRDefault="00CB6068" w:rsidP="00820F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дополнительного образования</w:t>
      </w:r>
      <w:r w:rsidR="007D2025">
        <w:rPr>
          <w:sz w:val="28"/>
          <w:szCs w:val="28"/>
        </w:rPr>
        <w:t xml:space="preserve"> (спорт высших достижений) в 202</w:t>
      </w:r>
      <w:r w:rsidR="00471A78">
        <w:rPr>
          <w:sz w:val="28"/>
          <w:szCs w:val="28"/>
        </w:rPr>
        <w:t>6</w:t>
      </w:r>
      <w:r w:rsidR="00F320F9">
        <w:rPr>
          <w:sz w:val="28"/>
          <w:szCs w:val="28"/>
        </w:rPr>
        <w:t>-2028</w:t>
      </w:r>
      <w:r w:rsidR="007D2025">
        <w:rPr>
          <w:sz w:val="28"/>
          <w:szCs w:val="28"/>
        </w:rPr>
        <w:t xml:space="preserve"> год</w:t>
      </w:r>
      <w:r w:rsidR="00F320F9">
        <w:rPr>
          <w:sz w:val="28"/>
          <w:szCs w:val="28"/>
        </w:rPr>
        <w:t>ах</w:t>
      </w:r>
      <w:r w:rsidR="007D2025">
        <w:rPr>
          <w:sz w:val="28"/>
          <w:szCs w:val="28"/>
        </w:rPr>
        <w:t xml:space="preserve"> – </w:t>
      </w:r>
      <w:r w:rsidR="00F320F9">
        <w:rPr>
          <w:sz w:val="28"/>
          <w:szCs w:val="28"/>
        </w:rPr>
        <w:t>16228,2</w:t>
      </w:r>
      <w:r w:rsidR="007D2025">
        <w:rPr>
          <w:sz w:val="28"/>
          <w:szCs w:val="28"/>
        </w:rPr>
        <w:t xml:space="preserve"> тыс. рублей</w:t>
      </w:r>
      <w:r w:rsidR="00F320F9">
        <w:rPr>
          <w:sz w:val="28"/>
          <w:szCs w:val="28"/>
        </w:rPr>
        <w:t xml:space="preserve"> ежегодно.</w:t>
      </w:r>
    </w:p>
    <w:p w:rsidR="00A824E5" w:rsidRDefault="00DF36FA" w:rsidP="00820FC1">
      <w:pPr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453B25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муниципального</w:t>
      </w:r>
      <w:r w:rsidRPr="00453B25">
        <w:rPr>
          <w:sz w:val="28"/>
          <w:szCs w:val="28"/>
        </w:rPr>
        <w:t xml:space="preserve"> округа по </w:t>
      </w:r>
      <w:r>
        <w:rPr>
          <w:sz w:val="28"/>
          <w:szCs w:val="28"/>
        </w:rPr>
        <w:t>11</w:t>
      </w:r>
      <w:r w:rsidRPr="00453B25">
        <w:rPr>
          <w:sz w:val="28"/>
          <w:szCs w:val="28"/>
        </w:rPr>
        <w:t xml:space="preserve"> разделу в соответствии с ведомственной структурой в 202</w:t>
      </w:r>
      <w:r w:rsidR="00F320F9">
        <w:rPr>
          <w:sz w:val="28"/>
          <w:szCs w:val="28"/>
        </w:rPr>
        <w:t>6</w:t>
      </w:r>
      <w:r w:rsidRPr="00453B25">
        <w:rPr>
          <w:sz w:val="28"/>
          <w:szCs w:val="28"/>
        </w:rPr>
        <w:t>-202</w:t>
      </w:r>
      <w:r w:rsidR="00F320F9">
        <w:rPr>
          <w:sz w:val="28"/>
          <w:szCs w:val="28"/>
        </w:rPr>
        <w:t>8</w:t>
      </w:r>
      <w:r w:rsidRPr="00453B25">
        <w:rPr>
          <w:sz w:val="28"/>
          <w:szCs w:val="28"/>
        </w:rPr>
        <w:t xml:space="preserve"> годы будут осуществлять </w:t>
      </w:r>
      <w:r w:rsidR="007D2025">
        <w:rPr>
          <w:sz w:val="28"/>
          <w:szCs w:val="28"/>
        </w:rPr>
        <w:t>3</w:t>
      </w:r>
      <w:r w:rsidRPr="00453B25">
        <w:rPr>
          <w:sz w:val="28"/>
          <w:szCs w:val="28"/>
        </w:rPr>
        <w:t xml:space="preserve"> главны</w:t>
      </w:r>
      <w:r>
        <w:rPr>
          <w:sz w:val="28"/>
          <w:szCs w:val="28"/>
        </w:rPr>
        <w:t>х</w:t>
      </w:r>
      <w:r w:rsidRPr="00453B25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я: а</w:t>
      </w:r>
      <w:r w:rsidRPr="00520E68">
        <w:rPr>
          <w:sz w:val="28"/>
          <w:szCs w:val="28"/>
        </w:rPr>
        <w:t>дминистрация Стародубского муниципального округа Брянской области</w:t>
      </w:r>
      <w:r>
        <w:rPr>
          <w:sz w:val="28"/>
          <w:szCs w:val="28"/>
        </w:rPr>
        <w:t xml:space="preserve"> в </w:t>
      </w:r>
      <w:r w:rsidR="00D7440D">
        <w:rPr>
          <w:sz w:val="28"/>
          <w:szCs w:val="28"/>
        </w:rPr>
        <w:t>202</w:t>
      </w:r>
      <w:r w:rsidR="00F320F9">
        <w:rPr>
          <w:sz w:val="28"/>
          <w:szCs w:val="28"/>
        </w:rPr>
        <w:t>6</w:t>
      </w:r>
      <w:r w:rsidR="007D2025">
        <w:rPr>
          <w:sz w:val="28"/>
          <w:szCs w:val="28"/>
        </w:rPr>
        <w:t>-202</w:t>
      </w:r>
      <w:r w:rsidR="00F320F9">
        <w:rPr>
          <w:sz w:val="28"/>
          <w:szCs w:val="28"/>
        </w:rPr>
        <w:t>8</w:t>
      </w:r>
      <w:r w:rsidR="007D2025">
        <w:rPr>
          <w:sz w:val="28"/>
          <w:szCs w:val="28"/>
        </w:rPr>
        <w:t>гг</w:t>
      </w:r>
      <w:r w:rsidR="00D7440D">
        <w:rPr>
          <w:sz w:val="28"/>
          <w:szCs w:val="28"/>
        </w:rPr>
        <w:t xml:space="preserve"> году </w:t>
      </w:r>
      <w:r w:rsidR="00F320F9">
        <w:rPr>
          <w:sz w:val="28"/>
          <w:szCs w:val="28"/>
        </w:rPr>
        <w:t>5541,9</w:t>
      </w:r>
      <w:r w:rsidR="00D7440D">
        <w:rPr>
          <w:sz w:val="28"/>
          <w:szCs w:val="28"/>
        </w:rPr>
        <w:t xml:space="preserve"> тыс. рублей</w:t>
      </w:r>
      <w:r w:rsidR="00D425CC">
        <w:rPr>
          <w:sz w:val="28"/>
          <w:szCs w:val="28"/>
        </w:rPr>
        <w:t xml:space="preserve"> ежегодно</w:t>
      </w:r>
      <w:r>
        <w:rPr>
          <w:sz w:val="28"/>
          <w:szCs w:val="28"/>
        </w:rPr>
        <w:t>;</w:t>
      </w:r>
      <w:r w:rsidR="007D2025">
        <w:rPr>
          <w:sz w:val="28"/>
          <w:szCs w:val="28"/>
        </w:rPr>
        <w:t xml:space="preserve"> отдел образования администрации Стародубского муниципального округа Брянской области в 202</w:t>
      </w:r>
      <w:r w:rsidR="00F320F9">
        <w:rPr>
          <w:sz w:val="28"/>
          <w:szCs w:val="28"/>
        </w:rPr>
        <w:t>6</w:t>
      </w:r>
      <w:r w:rsidR="007D2025">
        <w:rPr>
          <w:sz w:val="28"/>
          <w:szCs w:val="28"/>
        </w:rPr>
        <w:t>г -</w:t>
      </w:r>
      <w:r w:rsidR="00F320F9">
        <w:rPr>
          <w:sz w:val="28"/>
          <w:szCs w:val="28"/>
        </w:rPr>
        <w:t>16294,4</w:t>
      </w:r>
      <w:r w:rsidR="007D2025">
        <w:rPr>
          <w:sz w:val="28"/>
          <w:szCs w:val="28"/>
        </w:rPr>
        <w:t xml:space="preserve"> тыс. рублей, в 202</w:t>
      </w:r>
      <w:r w:rsidR="00F320F9">
        <w:rPr>
          <w:sz w:val="28"/>
          <w:szCs w:val="28"/>
        </w:rPr>
        <w:t>7</w:t>
      </w:r>
      <w:r w:rsidR="007D2025">
        <w:rPr>
          <w:sz w:val="28"/>
          <w:szCs w:val="28"/>
        </w:rPr>
        <w:t>-202</w:t>
      </w:r>
      <w:r w:rsidR="00F320F9">
        <w:rPr>
          <w:sz w:val="28"/>
          <w:szCs w:val="28"/>
        </w:rPr>
        <w:t>8</w:t>
      </w:r>
      <w:r w:rsidR="007D2025">
        <w:rPr>
          <w:sz w:val="28"/>
          <w:szCs w:val="28"/>
        </w:rPr>
        <w:t xml:space="preserve"> годах по </w:t>
      </w:r>
      <w:r w:rsidR="00F320F9">
        <w:rPr>
          <w:sz w:val="28"/>
          <w:szCs w:val="28"/>
        </w:rPr>
        <w:t>16058,1</w:t>
      </w:r>
      <w:r w:rsidR="007D2025">
        <w:rPr>
          <w:sz w:val="28"/>
          <w:szCs w:val="28"/>
        </w:rPr>
        <w:t xml:space="preserve"> тыс. рублей ежегодно;</w:t>
      </w:r>
      <w:proofErr w:type="gramEnd"/>
      <w:r>
        <w:rPr>
          <w:sz w:val="28"/>
          <w:szCs w:val="28"/>
        </w:rPr>
        <w:t xml:space="preserve"> </w:t>
      </w:r>
      <w:r w:rsidR="00D425CC">
        <w:rPr>
          <w:sz w:val="28"/>
          <w:szCs w:val="28"/>
        </w:rPr>
        <w:t>отдел культуры, туризма, молодежной политики и спорта администрации Стародубского муниципального округа Брянской области в 202</w:t>
      </w:r>
      <w:r w:rsidR="00F320F9">
        <w:rPr>
          <w:sz w:val="28"/>
          <w:szCs w:val="28"/>
        </w:rPr>
        <w:t>6</w:t>
      </w:r>
      <w:r w:rsidR="00D7440D">
        <w:rPr>
          <w:sz w:val="28"/>
          <w:szCs w:val="28"/>
        </w:rPr>
        <w:t>-202</w:t>
      </w:r>
      <w:r w:rsidR="00F320F9">
        <w:rPr>
          <w:sz w:val="28"/>
          <w:szCs w:val="28"/>
        </w:rPr>
        <w:t>8</w:t>
      </w:r>
      <w:r w:rsidR="00D7440D">
        <w:rPr>
          <w:sz w:val="28"/>
          <w:szCs w:val="28"/>
        </w:rPr>
        <w:t xml:space="preserve">гг </w:t>
      </w:r>
      <w:r w:rsidR="006031EF">
        <w:rPr>
          <w:sz w:val="28"/>
          <w:szCs w:val="28"/>
        </w:rPr>
        <w:t xml:space="preserve"> в объемах </w:t>
      </w:r>
      <w:r w:rsidR="00D46C8B">
        <w:rPr>
          <w:sz w:val="28"/>
          <w:szCs w:val="28"/>
        </w:rPr>
        <w:t>–</w:t>
      </w:r>
      <w:r w:rsidR="006031EF">
        <w:rPr>
          <w:sz w:val="28"/>
          <w:szCs w:val="28"/>
        </w:rPr>
        <w:t xml:space="preserve"> </w:t>
      </w:r>
      <w:r w:rsidR="00F320F9">
        <w:rPr>
          <w:sz w:val="28"/>
          <w:szCs w:val="28"/>
        </w:rPr>
        <w:t>48747,7</w:t>
      </w:r>
      <w:r w:rsidR="006031EF">
        <w:rPr>
          <w:sz w:val="28"/>
          <w:szCs w:val="28"/>
        </w:rPr>
        <w:t xml:space="preserve"> тыс. рублей, </w:t>
      </w:r>
      <w:r w:rsidR="00F320F9">
        <w:rPr>
          <w:sz w:val="28"/>
          <w:szCs w:val="28"/>
        </w:rPr>
        <w:t>40217,7</w:t>
      </w:r>
      <w:r w:rsidR="006031EF">
        <w:rPr>
          <w:sz w:val="28"/>
          <w:szCs w:val="28"/>
        </w:rPr>
        <w:t xml:space="preserve"> тыс. рублей, </w:t>
      </w:r>
      <w:r w:rsidR="00F320F9">
        <w:rPr>
          <w:sz w:val="28"/>
          <w:szCs w:val="28"/>
        </w:rPr>
        <w:t>48217,7</w:t>
      </w:r>
      <w:r w:rsidR="006031EF">
        <w:rPr>
          <w:sz w:val="28"/>
          <w:szCs w:val="28"/>
        </w:rPr>
        <w:t xml:space="preserve"> тыс. рублей</w:t>
      </w:r>
      <w:r w:rsidR="00D46C8B">
        <w:rPr>
          <w:sz w:val="28"/>
          <w:szCs w:val="28"/>
        </w:rPr>
        <w:t>.</w:t>
      </w:r>
    </w:p>
    <w:p w:rsidR="007D2025" w:rsidRDefault="007D2025" w:rsidP="00D425CC">
      <w:pPr>
        <w:ind w:firstLine="540"/>
        <w:jc w:val="both"/>
        <w:rPr>
          <w:sz w:val="28"/>
          <w:szCs w:val="28"/>
        </w:rPr>
      </w:pPr>
    </w:p>
    <w:p w:rsidR="00D46C8B" w:rsidRDefault="00D46C8B" w:rsidP="00D46C8B">
      <w:pPr>
        <w:ind w:firstLine="540"/>
        <w:jc w:val="center"/>
        <w:rPr>
          <w:b/>
          <w:sz w:val="28"/>
          <w:szCs w:val="28"/>
        </w:rPr>
      </w:pPr>
      <w:r w:rsidRPr="00F418B5">
        <w:rPr>
          <w:b/>
          <w:sz w:val="28"/>
          <w:szCs w:val="28"/>
        </w:rPr>
        <w:t>Раздел 1</w:t>
      </w:r>
      <w:r>
        <w:rPr>
          <w:b/>
          <w:sz w:val="28"/>
          <w:szCs w:val="28"/>
        </w:rPr>
        <w:t>3</w:t>
      </w:r>
      <w:r w:rsidRPr="00F418B5">
        <w:rPr>
          <w:b/>
          <w:sz w:val="28"/>
          <w:szCs w:val="28"/>
        </w:rPr>
        <w:t>00</w:t>
      </w:r>
      <w:r w:rsidRPr="00C51E8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Обслуживание государственного (муниципального) долга</w:t>
      </w:r>
      <w:r w:rsidRPr="00C51E82">
        <w:rPr>
          <w:b/>
          <w:sz w:val="28"/>
          <w:szCs w:val="28"/>
        </w:rPr>
        <w:t>»</w:t>
      </w:r>
    </w:p>
    <w:p w:rsidR="00D46C8B" w:rsidRDefault="00D46C8B" w:rsidP="00D46C8B">
      <w:pPr>
        <w:ind w:firstLine="540"/>
        <w:jc w:val="center"/>
        <w:rPr>
          <w:b/>
          <w:sz w:val="28"/>
          <w:szCs w:val="28"/>
        </w:rPr>
      </w:pPr>
    </w:p>
    <w:p w:rsidR="00D46C8B" w:rsidRDefault="00D46C8B" w:rsidP="00820FC1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49779C">
        <w:rPr>
          <w:sz w:val="28"/>
          <w:szCs w:val="28"/>
        </w:rPr>
        <w:t>По данному разделу запланированы расходы на обслуживание муниципального внутреннего долга</w:t>
      </w:r>
      <w:r>
        <w:rPr>
          <w:sz w:val="28"/>
          <w:szCs w:val="28"/>
        </w:rPr>
        <w:t xml:space="preserve"> Стародубского муниципального округа </w:t>
      </w:r>
      <w:r w:rsidRPr="0049779C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202</w:t>
      </w:r>
      <w:r w:rsidR="004C552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в сумме </w:t>
      </w:r>
      <w:r w:rsidR="004C5523">
        <w:rPr>
          <w:b/>
          <w:sz w:val="28"/>
          <w:szCs w:val="28"/>
        </w:rPr>
        <w:t>13,3</w:t>
      </w:r>
      <w:r w:rsidR="007D20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тыс. руб., или 0,001</w:t>
      </w:r>
      <w:r w:rsidRPr="0049779C">
        <w:rPr>
          <w:b/>
          <w:sz w:val="28"/>
          <w:szCs w:val="28"/>
        </w:rPr>
        <w:t>%</w:t>
      </w:r>
      <w:r w:rsidRPr="0049779C">
        <w:rPr>
          <w:sz w:val="28"/>
          <w:szCs w:val="28"/>
        </w:rPr>
        <w:t xml:space="preserve">  от общего объема расходов. </w:t>
      </w:r>
      <w:r>
        <w:rPr>
          <w:b/>
          <w:sz w:val="28"/>
          <w:szCs w:val="28"/>
        </w:rPr>
        <w:t xml:space="preserve"> На 202</w:t>
      </w:r>
      <w:r w:rsidR="004C5523">
        <w:rPr>
          <w:b/>
          <w:sz w:val="28"/>
          <w:szCs w:val="28"/>
        </w:rPr>
        <w:t>7</w:t>
      </w:r>
      <w:r w:rsidRPr="0049779C">
        <w:rPr>
          <w:b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</w:t>
      </w:r>
      <w:r w:rsidR="004C5523">
        <w:rPr>
          <w:sz w:val="28"/>
          <w:szCs w:val="28"/>
        </w:rPr>
        <w:t>3,5</w:t>
      </w:r>
      <w:r>
        <w:rPr>
          <w:sz w:val="28"/>
          <w:szCs w:val="28"/>
        </w:rPr>
        <w:t xml:space="preserve"> тыс. рублей</w:t>
      </w:r>
      <w:r>
        <w:rPr>
          <w:b/>
          <w:sz w:val="28"/>
          <w:szCs w:val="28"/>
        </w:rPr>
        <w:t xml:space="preserve">. </w:t>
      </w:r>
    </w:p>
    <w:p w:rsidR="00D46C8B" w:rsidRPr="0049779C" w:rsidRDefault="00D46C8B" w:rsidP="00820FC1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453B25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муниципального</w:t>
      </w:r>
      <w:r w:rsidRPr="00453B25">
        <w:rPr>
          <w:sz w:val="28"/>
          <w:szCs w:val="28"/>
        </w:rPr>
        <w:t xml:space="preserve"> округа по </w:t>
      </w:r>
      <w:r>
        <w:rPr>
          <w:sz w:val="28"/>
          <w:szCs w:val="28"/>
        </w:rPr>
        <w:t>13</w:t>
      </w:r>
      <w:r w:rsidRPr="00453B25">
        <w:rPr>
          <w:sz w:val="28"/>
          <w:szCs w:val="28"/>
        </w:rPr>
        <w:t xml:space="preserve"> разделу в соответствии с ведомственной структурой в 202</w:t>
      </w:r>
      <w:r w:rsidR="004C5523">
        <w:rPr>
          <w:sz w:val="28"/>
          <w:szCs w:val="28"/>
        </w:rPr>
        <w:t>6</w:t>
      </w:r>
      <w:r w:rsidRPr="00453B25">
        <w:rPr>
          <w:sz w:val="28"/>
          <w:szCs w:val="28"/>
        </w:rPr>
        <w:t>-202</w:t>
      </w:r>
      <w:r w:rsidR="004C5523">
        <w:rPr>
          <w:sz w:val="28"/>
          <w:szCs w:val="28"/>
        </w:rPr>
        <w:t>8</w:t>
      </w:r>
      <w:r w:rsidRPr="00453B25">
        <w:rPr>
          <w:sz w:val="28"/>
          <w:szCs w:val="28"/>
        </w:rPr>
        <w:t xml:space="preserve"> годы буд</w:t>
      </w:r>
      <w:r>
        <w:rPr>
          <w:sz w:val="28"/>
          <w:szCs w:val="28"/>
        </w:rPr>
        <w:t>е</w:t>
      </w:r>
      <w:r w:rsidRPr="00453B25">
        <w:rPr>
          <w:sz w:val="28"/>
          <w:szCs w:val="28"/>
        </w:rPr>
        <w:t xml:space="preserve">т осуществлять </w:t>
      </w:r>
      <w:r>
        <w:rPr>
          <w:sz w:val="28"/>
          <w:szCs w:val="28"/>
        </w:rPr>
        <w:t>1</w:t>
      </w:r>
      <w:r w:rsidRPr="00453B25">
        <w:rPr>
          <w:sz w:val="28"/>
          <w:szCs w:val="28"/>
        </w:rPr>
        <w:t xml:space="preserve"> главны</w:t>
      </w:r>
      <w:r>
        <w:rPr>
          <w:sz w:val="28"/>
          <w:szCs w:val="28"/>
        </w:rPr>
        <w:t>й</w:t>
      </w:r>
      <w:r w:rsidRPr="00453B25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ь: а</w:t>
      </w:r>
      <w:r w:rsidRPr="00520E68">
        <w:rPr>
          <w:sz w:val="28"/>
          <w:szCs w:val="28"/>
        </w:rPr>
        <w:t>дминистрация Стародубского муниципального округа Брянской области</w:t>
      </w:r>
      <w:r>
        <w:rPr>
          <w:sz w:val="28"/>
          <w:szCs w:val="28"/>
        </w:rPr>
        <w:t xml:space="preserve"> в 202</w:t>
      </w:r>
      <w:r w:rsidR="004C5523">
        <w:rPr>
          <w:sz w:val="28"/>
          <w:szCs w:val="28"/>
        </w:rPr>
        <w:t>6</w:t>
      </w:r>
      <w:r>
        <w:rPr>
          <w:sz w:val="28"/>
          <w:szCs w:val="28"/>
        </w:rPr>
        <w:t>г</w:t>
      </w:r>
      <w:r w:rsidR="007D2025">
        <w:rPr>
          <w:sz w:val="28"/>
          <w:szCs w:val="28"/>
        </w:rPr>
        <w:t xml:space="preserve"> </w:t>
      </w:r>
      <w:r w:rsidR="004C5523">
        <w:rPr>
          <w:sz w:val="28"/>
          <w:szCs w:val="28"/>
        </w:rPr>
        <w:t>–</w:t>
      </w:r>
      <w:r w:rsidR="007D2025">
        <w:rPr>
          <w:sz w:val="28"/>
          <w:szCs w:val="28"/>
        </w:rPr>
        <w:t xml:space="preserve"> </w:t>
      </w:r>
      <w:r w:rsidR="004C5523">
        <w:rPr>
          <w:sz w:val="28"/>
          <w:szCs w:val="28"/>
        </w:rPr>
        <w:t>13,3</w:t>
      </w:r>
      <w:r>
        <w:rPr>
          <w:sz w:val="28"/>
          <w:szCs w:val="28"/>
        </w:rPr>
        <w:t xml:space="preserve"> тыс. рублей, </w:t>
      </w:r>
      <w:r w:rsidR="007D2025">
        <w:rPr>
          <w:sz w:val="28"/>
          <w:szCs w:val="28"/>
        </w:rPr>
        <w:t>в 202</w:t>
      </w:r>
      <w:r w:rsidR="004C5523">
        <w:rPr>
          <w:sz w:val="28"/>
          <w:szCs w:val="28"/>
        </w:rPr>
        <w:t>7</w:t>
      </w:r>
      <w:r w:rsidR="007D2025">
        <w:rPr>
          <w:sz w:val="28"/>
          <w:szCs w:val="28"/>
        </w:rPr>
        <w:t xml:space="preserve"> г – </w:t>
      </w:r>
      <w:r w:rsidR="004C5523">
        <w:rPr>
          <w:sz w:val="28"/>
          <w:szCs w:val="28"/>
        </w:rPr>
        <w:t>3,5</w:t>
      </w:r>
      <w:r>
        <w:rPr>
          <w:sz w:val="28"/>
          <w:szCs w:val="28"/>
        </w:rPr>
        <w:t xml:space="preserve"> тыс. рублей.</w:t>
      </w:r>
    </w:p>
    <w:p w:rsidR="00D46C8B" w:rsidRPr="00400ABA" w:rsidRDefault="00D46C8B" w:rsidP="00D425CC">
      <w:pPr>
        <w:ind w:firstLine="540"/>
        <w:jc w:val="both"/>
        <w:rPr>
          <w:color w:val="FF0000"/>
          <w:sz w:val="28"/>
          <w:szCs w:val="28"/>
        </w:rPr>
      </w:pPr>
    </w:p>
    <w:p w:rsidR="00242DA7" w:rsidRPr="00D46C8B" w:rsidRDefault="00740546" w:rsidP="00D46C8B">
      <w:pPr>
        <w:pStyle w:val="af1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F209A">
        <w:rPr>
          <w:b/>
          <w:sz w:val="28"/>
          <w:szCs w:val="28"/>
        </w:rPr>
        <w:t>П</w:t>
      </w:r>
      <w:r w:rsidR="009A6DA6" w:rsidRPr="009F209A">
        <w:rPr>
          <w:b/>
          <w:sz w:val="28"/>
          <w:szCs w:val="28"/>
        </w:rPr>
        <w:t>р</w:t>
      </w:r>
      <w:r w:rsidR="009A6DA6" w:rsidRPr="00D46C8B">
        <w:rPr>
          <w:b/>
          <w:sz w:val="28"/>
          <w:szCs w:val="28"/>
        </w:rPr>
        <w:t xml:space="preserve">ограммная часть </w:t>
      </w:r>
      <w:r w:rsidR="00713A00" w:rsidRPr="00D46C8B">
        <w:rPr>
          <w:b/>
          <w:sz w:val="28"/>
          <w:szCs w:val="28"/>
        </w:rPr>
        <w:t>проекта бюджета</w:t>
      </w:r>
      <w:r w:rsidR="00820E34" w:rsidRPr="00D46C8B">
        <w:rPr>
          <w:b/>
          <w:sz w:val="28"/>
          <w:szCs w:val="28"/>
        </w:rPr>
        <w:t xml:space="preserve"> муниципального округа</w:t>
      </w:r>
    </w:p>
    <w:p w:rsidR="00D46C8B" w:rsidRPr="00D46C8B" w:rsidRDefault="00D46C8B" w:rsidP="00D46C8B">
      <w:pPr>
        <w:pStyle w:val="af1"/>
        <w:rPr>
          <w:b/>
          <w:sz w:val="28"/>
          <w:szCs w:val="28"/>
        </w:rPr>
      </w:pPr>
    </w:p>
    <w:p w:rsidR="00031443" w:rsidRPr="00410289" w:rsidRDefault="00AC4610" w:rsidP="00820FC1">
      <w:pPr>
        <w:spacing w:line="276" w:lineRule="auto"/>
        <w:jc w:val="both"/>
        <w:rPr>
          <w:rFonts w:ascii="Arial" w:hAnsi="Arial" w:cs="Arial"/>
          <w:b/>
          <w:sz w:val="35"/>
          <w:szCs w:val="35"/>
        </w:rPr>
      </w:pPr>
      <w:r>
        <w:rPr>
          <w:sz w:val="28"/>
          <w:szCs w:val="28"/>
        </w:rPr>
        <w:t xml:space="preserve">     </w:t>
      </w:r>
      <w:r w:rsidR="006E478A" w:rsidRPr="00253EFF">
        <w:rPr>
          <w:sz w:val="28"/>
          <w:szCs w:val="28"/>
        </w:rPr>
        <w:t>В соответствии с Бюджетным кодексом Российской Федерации п</w:t>
      </w:r>
      <w:r w:rsidR="00253EFF" w:rsidRPr="00253EFF">
        <w:rPr>
          <w:sz w:val="28"/>
          <w:szCs w:val="28"/>
        </w:rPr>
        <w:t>роект бюджета</w:t>
      </w:r>
      <w:r w:rsidR="00820E34">
        <w:rPr>
          <w:sz w:val="28"/>
          <w:szCs w:val="28"/>
        </w:rPr>
        <w:t xml:space="preserve"> муниципального округа</w:t>
      </w:r>
      <w:r w:rsidR="00253EFF" w:rsidRPr="00253EFF">
        <w:rPr>
          <w:sz w:val="28"/>
          <w:szCs w:val="28"/>
        </w:rPr>
        <w:t xml:space="preserve"> на 202</w:t>
      </w:r>
      <w:r w:rsidR="00864629">
        <w:rPr>
          <w:sz w:val="28"/>
          <w:szCs w:val="28"/>
        </w:rPr>
        <w:t>6</w:t>
      </w:r>
      <w:r w:rsidR="006E478A" w:rsidRPr="00253EFF">
        <w:rPr>
          <w:sz w:val="28"/>
          <w:szCs w:val="28"/>
        </w:rPr>
        <w:t xml:space="preserve"> год и плановый период</w:t>
      </w:r>
      <w:r>
        <w:rPr>
          <w:sz w:val="28"/>
          <w:szCs w:val="28"/>
        </w:rPr>
        <w:t xml:space="preserve"> </w:t>
      </w:r>
      <w:r w:rsidR="00D57C2E" w:rsidRPr="00253EFF">
        <w:rPr>
          <w:sz w:val="28"/>
          <w:szCs w:val="28"/>
        </w:rPr>
        <w:t>2</w:t>
      </w:r>
      <w:r w:rsidR="00253EFF" w:rsidRPr="00253EFF">
        <w:rPr>
          <w:sz w:val="28"/>
          <w:szCs w:val="28"/>
        </w:rPr>
        <w:t>02</w:t>
      </w:r>
      <w:r w:rsidR="00864629">
        <w:rPr>
          <w:sz w:val="28"/>
          <w:szCs w:val="28"/>
        </w:rPr>
        <w:t>7</w:t>
      </w:r>
      <w:r w:rsidR="006E478A" w:rsidRPr="00253EFF">
        <w:rPr>
          <w:sz w:val="28"/>
          <w:szCs w:val="28"/>
        </w:rPr>
        <w:t>-</w:t>
      </w:r>
      <w:r w:rsidR="00253EFF" w:rsidRPr="00253EFF">
        <w:rPr>
          <w:sz w:val="28"/>
          <w:szCs w:val="28"/>
        </w:rPr>
        <w:t>202</w:t>
      </w:r>
      <w:r w:rsidR="00864629">
        <w:rPr>
          <w:sz w:val="28"/>
          <w:szCs w:val="28"/>
        </w:rPr>
        <w:t>8</w:t>
      </w:r>
      <w:r w:rsidR="00031443" w:rsidRPr="00253EFF">
        <w:rPr>
          <w:sz w:val="28"/>
          <w:szCs w:val="28"/>
        </w:rPr>
        <w:t xml:space="preserve"> годов, сф</w:t>
      </w:r>
      <w:r w:rsidR="006E478A" w:rsidRPr="00253EFF">
        <w:rPr>
          <w:sz w:val="28"/>
          <w:szCs w:val="28"/>
        </w:rPr>
        <w:t xml:space="preserve">ормирован в программной структуре расходов </w:t>
      </w:r>
      <w:r w:rsidR="006E478A" w:rsidRPr="00253EFF">
        <w:rPr>
          <w:b/>
          <w:sz w:val="28"/>
          <w:szCs w:val="28"/>
        </w:rPr>
        <w:t>на основе</w:t>
      </w:r>
      <w:r>
        <w:rPr>
          <w:b/>
          <w:sz w:val="28"/>
          <w:szCs w:val="28"/>
        </w:rPr>
        <w:t xml:space="preserve"> </w:t>
      </w:r>
      <w:r w:rsidR="00820E34">
        <w:rPr>
          <w:b/>
          <w:sz w:val="28"/>
          <w:szCs w:val="28"/>
        </w:rPr>
        <w:t>5</w:t>
      </w:r>
      <w:r w:rsidR="006E478A" w:rsidRPr="00410289">
        <w:rPr>
          <w:b/>
          <w:sz w:val="28"/>
          <w:szCs w:val="28"/>
        </w:rPr>
        <w:t xml:space="preserve"> муниципальных </w:t>
      </w:r>
      <w:r w:rsidR="00031443" w:rsidRPr="00410289">
        <w:rPr>
          <w:b/>
          <w:sz w:val="28"/>
          <w:szCs w:val="28"/>
        </w:rPr>
        <w:t>п</w:t>
      </w:r>
      <w:r w:rsidR="006E478A" w:rsidRPr="00410289">
        <w:rPr>
          <w:b/>
          <w:sz w:val="28"/>
          <w:szCs w:val="28"/>
        </w:rPr>
        <w:t>рограмм.</w:t>
      </w:r>
    </w:p>
    <w:p w:rsidR="009F3669" w:rsidRPr="00253EFF" w:rsidRDefault="00AC4610" w:rsidP="00820F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DE5BDA" w:rsidRPr="00253EFF">
        <w:rPr>
          <w:sz w:val="28"/>
          <w:szCs w:val="28"/>
        </w:rPr>
        <w:t>В соотве</w:t>
      </w:r>
      <w:r w:rsidR="00392C60" w:rsidRPr="00253EFF">
        <w:rPr>
          <w:sz w:val="28"/>
          <w:szCs w:val="28"/>
        </w:rPr>
        <w:t>тствии с Порядком разработки</w:t>
      </w:r>
      <w:r w:rsidR="004C5F9C">
        <w:rPr>
          <w:sz w:val="28"/>
          <w:szCs w:val="28"/>
        </w:rPr>
        <w:t>, реализации и оценки эффективности муниципальных программ Стародубского муниципального округа Брянской области, утвержденное постановлением администрации Стародубского муниципального округа Брянской области</w:t>
      </w:r>
      <w:r w:rsidR="00C5484F">
        <w:rPr>
          <w:sz w:val="28"/>
          <w:szCs w:val="28"/>
        </w:rPr>
        <w:t xml:space="preserve"> от 19.08.2020 №85</w:t>
      </w:r>
      <w:r w:rsidR="00AB469D">
        <w:rPr>
          <w:sz w:val="28"/>
          <w:szCs w:val="28"/>
        </w:rPr>
        <w:t xml:space="preserve"> (далее – Порядок </w:t>
      </w:r>
      <w:r w:rsidR="00AB469D">
        <w:rPr>
          <w:sz w:val="28"/>
          <w:szCs w:val="28"/>
        </w:rPr>
        <w:lastRenderedPageBreak/>
        <w:t>разработки муниципальных программ)</w:t>
      </w:r>
      <w:r w:rsidR="00C548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E66CD">
        <w:rPr>
          <w:sz w:val="28"/>
          <w:szCs w:val="28"/>
        </w:rPr>
        <w:t>перечнем муниципальным программ (подпрограмм) Стародубского муниципального округа Брянской области, подлежащих разработке и реализации на 202</w:t>
      </w:r>
      <w:r w:rsidR="00864629">
        <w:rPr>
          <w:sz w:val="28"/>
          <w:szCs w:val="28"/>
        </w:rPr>
        <w:t>6</w:t>
      </w:r>
      <w:r w:rsidR="009E66CD">
        <w:rPr>
          <w:sz w:val="28"/>
          <w:szCs w:val="28"/>
        </w:rPr>
        <w:t>-202</w:t>
      </w:r>
      <w:r w:rsidR="00864629">
        <w:rPr>
          <w:sz w:val="28"/>
          <w:szCs w:val="28"/>
        </w:rPr>
        <w:t>8</w:t>
      </w:r>
      <w:r w:rsidR="009E66CD">
        <w:rPr>
          <w:sz w:val="28"/>
          <w:szCs w:val="28"/>
        </w:rPr>
        <w:t xml:space="preserve"> годы,</w:t>
      </w:r>
      <w:r w:rsidR="00DE5BDA" w:rsidRPr="00253EFF">
        <w:rPr>
          <w:sz w:val="28"/>
          <w:szCs w:val="28"/>
        </w:rPr>
        <w:t xml:space="preserve"> в составе пр</w:t>
      </w:r>
      <w:r w:rsidR="00392C60" w:rsidRPr="00253EFF">
        <w:rPr>
          <w:sz w:val="28"/>
          <w:szCs w:val="28"/>
        </w:rPr>
        <w:t>иложений к законопроекту</w:t>
      </w:r>
      <w:r w:rsidR="00DE5BDA" w:rsidRPr="00253EFF">
        <w:rPr>
          <w:sz w:val="28"/>
          <w:szCs w:val="28"/>
        </w:rPr>
        <w:t xml:space="preserve"> представлено аналитическо</w:t>
      </w:r>
      <w:r w:rsidR="009A6DA6" w:rsidRPr="00253EFF">
        <w:rPr>
          <w:sz w:val="28"/>
          <w:szCs w:val="28"/>
        </w:rPr>
        <w:t xml:space="preserve">е распределение расходов </w:t>
      </w:r>
      <w:r w:rsidR="00DE5BDA" w:rsidRPr="00253EFF">
        <w:rPr>
          <w:sz w:val="28"/>
          <w:szCs w:val="28"/>
        </w:rPr>
        <w:t xml:space="preserve">бюджета  </w:t>
      </w:r>
      <w:r w:rsidR="0075298F" w:rsidRPr="00253EF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5298F" w:rsidRPr="00253EFF">
        <w:rPr>
          <w:sz w:val="28"/>
          <w:szCs w:val="28"/>
        </w:rPr>
        <w:t>20</w:t>
      </w:r>
      <w:r w:rsidR="00C5484F">
        <w:rPr>
          <w:sz w:val="28"/>
          <w:szCs w:val="28"/>
        </w:rPr>
        <w:t>2</w:t>
      </w:r>
      <w:r w:rsidR="00864629">
        <w:rPr>
          <w:sz w:val="28"/>
          <w:szCs w:val="28"/>
        </w:rPr>
        <w:t>6</w:t>
      </w:r>
      <w:r w:rsidR="0075298F" w:rsidRPr="00253EFF">
        <w:rPr>
          <w:sz w:val="28"/>
          <w:szCs w:val="28"/>
        </w:rPr>
        <w:t>-202</w:t>
      </w:r>
      <w:r w:rsidR="00864629"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</w:t>
      </w:r>
      <w:r w:rsidR="00DE5BDA" w:rsidRPr="00253EFF">
        <w:rPr>
          <w:sz w:val="28"/>
          <w:szCs w:val="28"/>
        </w:rPr>
        <w:t xml:space="preserve">годы по </w:t>
      </w:r>
      <w:r w:rsidR="00253EFF" w:rsidRPr="00253EF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DE5BDA" w:rsidRPr="00253EFF">
        <w:rPr>
          <w:b/>
          <w:sz w:val="28"/>
          <w:szCs w:val="28"/>
        </w:rPr>
        <w:t>распорядителя</w:t>
      </w:r>
      <w:r w:rsidR="00F50974" w:rsidRPr="00253EFF">
        <w:rPr>
          <w:b/>
          <w:sz w:val="28"/>
          <w:szCs w:val="28"/>
        </w:rPr>
        <w:t>м</w:t>
      </w:r>
      <w:r w:rsidR="00DE5BDA" w:rsidRPr="00253EFF">
        <w:rPr>
          <w:b/>
          <w:sz w:val="28"/>
          <w:szCs w:val="28"/>
        </w:rPr>
        <w:t xml:space="preserve"> средст</w:t>
      </w:r>
      <w:r w:rsidR="00253EFF" w:rsidRPr="00253EFF">
        <w:rPr>
          <w:b/>
          <w:sz w:val="28"/>
          <w:szCs w:val="28"/>
        </w:rPr>
        <w:t>в</w:t>
      </w:r>
      <w:r w:rsidR="00DE5BDA" w:rsidRPr="00253EF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="00C5484F">
        <w:rPr>
          <w:sz w:val="28"/>
          <w:szCs w:val="28"/>
        </w:rPr>
        <w:t>муниципального</w:t>
      </w:r>
      <w:r w:rsidR="00253EFF" w:rsidRPr="00253EFF">
        <w:rPr>
          <w:sz w:val="28"/>
          <w:szCs w:val="28"/>
        </w:rPr>
        <w:t xml:space="preserve"> округа</w:t>
      </w:r>
      <w:r w:rsidR="00DE5BDA" w:rsidRPr="00253EFF">
        <w:rPr>
          <w:sz w:val="28"/>
          <w:szCs w:val="28"/>
        </w:rPr>
        <w:t xml:space="preserve"> в соответствии с классификацией расходов бюджета. </w:t>
      </w:r>
    </w:p>
    <w:p w:rsidR="00A362EA" w:rsidRDefault="009F3669" w:rsidP="00820FC1">
      <w:pPr>
        <w:spacing w:line="276" w:lineRule="auto"/>
        <w:jc w:val="both"/>
        <w:rPr>
          <w:sz w:val="28"/>
          <w:szCs w:val="28"/>
        </w:rPr>
      </w:pPr>
      <w:r w:rsidRPr="00253EFF">
        <w:rPr>
          <w:sz w:val="28"/>
          <w:szCs w:val="28"/>
        </w:rPr>
        <w:t xml:space="preserve">       Ана</w:t>
      </w:r>
      <w:r w:rsidR="00253EFF" w:rsidRPr="00253EFF">
        <w:rPr>
          <w:sz w:val="28"/>
          <w:szCs w:val="28"/>
        </w:rPr>
        <w:t xml:space="preserve">лиз распределения расходов </w:t>
      </w:r>
      <w:r w:rsidR="00745969" w:rsidRPr="00253EFF">
        <w:rPr>
          <w:sz w:val="28"/>
          <w:szCs w:val="28"/>
        </w:rPr>
        <w:t xml:space="preserve"> бюджета по м</w:t>
      </w:r>
      <w:r w:rsidR="00253EFF" w:rsidRPr="00253EFF">
        <w:rPr>
          <w:sz w:val="28"/>
          <w:szCs w:val="28"/>
        </w:rPr>
        <w:t>униципальным программам  на 202</w:t>
      </w:r>
      <w:r w:rsidR="000B1988">
        <w:rPr>
          <w:sz w:val="28"/>
          <w:szCs w:val="28"/>
        </w:rPr>
        <w:t>6</w:t>
      </w:r>
      <w:r w:rsidR="0075298F" w:rsidRPr="00253EFF">
        <w:rPr>
          <w:sz w:val="28"/>
          <w:szCs w:val="28"/>
        </w:rPr>
        <w:t xml:space="preserve"> год и плановый период 2</w:t>
      </w:r>
      <w:r w:rsidR="00253EFF" w:rsidRPr="00253EFF">
        <w:rPr>
          <w:sz w:val="28"/>
          <w:szCs w:val="28"/>
        </w:rPr>
        <w:t>02</w:t>
      </w:r>
      <w:r w:rsidR="000B1988">
        <w:rPr>
          <w:sz w:val="28"/>
          <w:szCs w:val="28"/>
        </w:rPr>
        <w:t>7</w:t>
      </w:r>
      <w:r w:rsidR="00253EFF" w:rsidRPr="00253EFF">
        <w:rPr>
          <w:sz w:val="28"/>
          <w:szCs w:val="28"/>
        </w:rPr>
        <w:t>-202</w:t>
      </w:r>
      <w:r w:rsidR="000B1988">
        <w:rPr>
          <w:sz w:val="28"/>
          <w:szCs w:val="28"/>
        </w:rPr>
        <w:t>8</w:t>
      </w:r>
      <w:r w:rsidRPr="00253EFF">
        <w:rPr>
          <w:sz w:val="28"/>
          <w:szCs w:val="28"/>
        </w:rPr>
        <w:t xml:space="preserve"> годов</w:t>
      </w:r>
      <w:r w:rsidR="00253EFF" w:rsidRPr="00253EFF">
        <w:rPr>
          <w:sz w:val="28"/>
          <w:szCs w:val="28"/>
        </w:rPr>
        <w:t xml:space="preserve"> представлен в приложении 8</w:t>
      </w:r>
      <w:r w:rsidR="00AC4610">
        <w:rPr>
          <w:sz w:val="28"/>
          <w:szCs w:val="28"/>
        </w:rPr>
        <w:t xml:space="preserve"> </w:t>
      </w:r>
      <w:r w:rsidRPr="00253EFF">
        <w:rPr>
          <w:sz w:val="28"/>
          <w:szCs w:val="28"/>
        </w:rPr>
        <w:t>к проекту  решения.</w:t>
      </w:r>
    </w:p>
    <w:p w:rsidR="00031443" w:rsidRPr="00324E6C" w:rsidRDefault="00031443" w:rsidP="00820FC1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324E6C">
        <w:rPr>
          <w:sz w:val="28"/>
          <w:szCs w:val="28"/>
        </w:rPr>
        <w:t>В программную часть бюджета вошли расходы по  главным рас</w:t>
      </w:r>
      <w:r w:rsidR="00F37F41" w:rsidRPr="00324E6C">
        <w:rPr>
          <w:sz w:val="28"/>
          <w:szCs w:val="28"/>
        </w:rPr>
        <w:t>порядителям бюджетных средств: «</w:t>
      </w:r>
      <w:r w:rsidR="00C5484F">
        <w:rPr>
          <w:sz w:val="28"/>
          <w:szCs w:val="28"/>
        </w:rPr>
        <w:t>Администрация Стародубского муниципального округа Брянской области</w:t>
      </w:r>
      <w:r w:rsidRPr="00324E6C">
        <w:rPr>
          <w:sz w:val="28"/>
          <w:szCs w:val="28"/>
        </w:rPr>
        <w:t>»; «</w:t>
      </w:r>
      <w:r w:rsidR="00F23B2A">
        <w:rPr>
          <w:sz w:val="28"/>
          <w:szCs w:val="28"/>
        </w:rPr>
        <w:t>Отдел образования администрации Стародубского муниципального округа Брянской области</w:t>
      </w:r>
      <w:r w:rsidRPr="00324E6C">
        <w:rPr>
          <w:sz w:val="28"/>
          <w:szCs w:val="28"/>
        </w:rPr>
        <w:t>»; «</w:t>
      </w:r>
      <w:r w:rsidR="00F23B2A">
        <w:rPr>
          <w:sz w:val="28"/>
          <w:szCs w:val="28"/>
        </w:rPr>
        <w:t>Финансовое управление администрации Стародубского муниципального округа Брянской области</w:t>
      </w:r>
      <w:r w:rsidRPr="00324E6C">
        <w:rPr>
          <w:sz w:val="28"/>
          <w:szCs w:val="28"/>
        </w:rPr>
        <w:t>»; «</w:t>
      </w:r>
      <w:r w:rsidR="00F23B2A">
        <w:rPr>
          <w:sz w:val="28"/>
          <w:szCs w:val="28"/>
        </w:rPr>
        <w:t>Комитет по управлению муниципальным имуществом администрации Стародубского муниципального округа Брянской области</w:t>
      </w:r>
      <w:r w:rsidR="00745969" w:rsidRPr="00324E6C">
        <w:rPr>
          <w:sz w:val="28"/>
          <w:szCs w:val="28"/>
        </w:rPr>
        <w:t>»</w:t>
      </w:r>
      <w:r w:rsidR="00F37F41" w:rsidRPr="00324E6C">
        <w:rPr>
          <w:sz w:val="28"/>
          <w:szCs w:val="28"/>
        </w:rPr>
        <w:t xml:space="preserve"> и  «Отдел культуры</w:t>
      </w:r>
      <w:r w:rsidR="00F23B2A">
        <w:rPr>
          <w:sz w:val="28"/>
          <w:szCs w:val="28"/>
        </w:rPr>
        <w:t>, туризма, молодежной политики и спорта администрации Стародубского муниципального округа Брянской области</w:t>
      </w:r>
      <w:r w:rsidR="00F37F41" w:rsidRPr="00324E6C">
        <w:rPr>
          <w:sz w:val="28"/>
          <w:szCs w:val="28"/>
        </w:rPr>
        <w:t xml:space="preserve">» </w:t>
      </w:r>
      <w:r w:rsidRPr="00324E6C">
        <w:rPr>
          <w:b/>
          <w:sz w:val="28"/>
          <w:szCs w:val="28"/>
        </w:rPr>
        <w:t>на общую сумму</w:t>
      </w:r>
      <w:r w:rsidR="00745969" w:rsidRPr="00324E6C">
        <w:rPr>
          <w:b/>
          <w:sz w:val="28"/>
          <w:szCs w:val="28"/>
        </w:rPr>
        <w:t xml:space="preserve"> в </w:t>
      </w:r>
      <w:r w:rsidR="00745969" w:rsidRPr="00ED77F9">
        <w:rPr>
          <w:b/>
          <w:sz w:val="28"/>
          <w:szCs w:val="28"/>
        </w:rPr>
        <w:t>2</w:t>
      </w:r>
      <w:r w:rsidR="00F37F41" w:rsidRPr="00ED77F9">
        <w:rPr>
          <w:b/>
          <w:sz w:val="28"/>
          <w:szCs w:val="28"/>
        </w:rPr>
        <w:t>02</w:t>
      </w:r>
      <w:r w:rsidR="000B1988">
        <w:rPr>
          <w:b/>
          <w:sz w:val="28"/>
          <w:szCs w:val="28"/>
        </w:rPr>
        <w:t>6</w:t>
      </w:r>
      <w:r w:rsidRPr="00324E6C">
        <w:rPr>
          <w:b/>
          <w:sz w:val="28"/>
          <w:szCs w:val="28"/>
        </w:rPr>
        <w:t xml:space="preserve"> году –</w:t>
      </w:r>
      <w:r w:rsidR="009F3A00">
        <w:rPr>
          <w:b/>
          <w:sz w:val="28"/>
          <w:szCs w:val="28"/>
        </w:rPr>
        <w:t xml:space="preserve"> </w:t>
      </w:r>
      <w:r w:rsidR="00E563DC">
        <w:rPr>
          <w:b/>
          <w:sz w:val="28"/>
          <w:szCs w:val="28"/>
        </w:rPr>
        <w:t>1424299,8</w:t>
      </w:r>
      <w:r w:rsidR="00F37F41" w:rsidRPr="00324E6C">
        <w:rPr>
          <w:b/>
          <w:sz w:val="28"/>
          <w:szCs w:val="28"/>
        </w:rPr>
        <w:t xml:space="preserve"> тыс. рублей (</w:t>
      </w:r>
      <w:r w:rsidR="00962042">
        <w:rPr>
          <w:b/>
          <w:sz w:val="28"/>
          <w:szCs w:val="28"/>
        </w:rPr>
        <w:t>99,</w:t>
      </w:r>
      <w:r w:rsidR="00E563DC">
        <w:rPr>
          <w:b/>
          <w:sz w:val="28"/>
          <w:szCs w:val="28"/>
        </w:rPr>
        <w:t>5</w:t>
      </w:r>
      <w:r w:rsidR="00F37F41" w:rsidRPr="00324E6C">
        <w:rPr>
          <w:b/>
          <w:sz w:val="28"/>
          <w:szCs w:val="28"/>
        </w:rPr>
        <w:t>%), в 202</w:t>
      </w:r>
      <w:r w:rsidR="00E563DC">
        <w:rPr>
          <w:b/>
          <w:sz w:val="28"/>
          <w:szCs w:val="28"/>
        </w:rPr>
        <w:t>7</w:t>
      </w:r>
      <w:r w:rsidR="00F37F41" w:rsidRPr="00324E6C">
        <w:rPr>
          <w:b/>
          <w:sz w:val="28"/>
          <w:szCs w:val="28"/>
        </w:rPr>
        <w:t xml:space="preserve"> году –</w:t>
      </w:r>
      <w:r w:rsidR="00FA60F1">
        <w:rPr>
          <w:b/>
          <w:sz w:val="28"/>
          <w:szCs w:val="28"/>
        </w:rPr>
        <w:t xml:space="preserve"> </w:t>
      </w:r>
      <w:r w:rsidR="00E563DC">
        <w:rPr>
          <w:b/>
          <w:sz w:val="28"/>
          <w:szCs w:val="28"/>
        </w:rPr>
        <w:t>1275030,5</w:t>
      </w:r>
      <w:r w:rsidR="00494B01">
        <w:rPr>
          <w:b/>
          <w:sz w:val="28"/>
          <w:szCs w:val="28"/>
        </w:rPr>
        <w:t xml:space="preserve"> </w:t>
      </w:r>
      <w:r w:rsidR="0075298F" w:rsidRPr="00324E6C">
        <w:rPr>
          <w:b/>
          <w:sz w:val="28"/>
          <w:szCs w:val="28"/>
        </w:rPr>
        <w:t>тыс. рублей (</w:t>
      </w:r>
      <w:r w:rsidR="00ED77F9">
        <w:rPr>
          <w:b/>
          <w:sz w:val="28"/>
          <w:szCs w:val="28"/>
        </w:rPr>
        <w:t>98,3</w:t>
      </w:r>
      <w:r w:rsidR="00324E6C" w:rsidRPr="00324E6C">
        <w:rPr>
          <w:b/>
          <w:sz w:val="28"/>
          <w:szCs w:val="28"/>
        </w:rPr>
        <w:t>%), в 202</w:t>
      </w:r>
      <w:r w:rsidR="00671536">
        <w:rPr>
          <w:b/>
          <w:sz w:val="28"/>
          <w:szCs w:val="28"/>
        </w:rPr>
        <w:t>8</w:t>
      </w:r>
      <w:r w:rsidR="00324E6C" w:rsidRPr="00324E6C">
        <w:rPr>
          <w:b/>
          <w:sz w:val="28"/>
          <w:szCs w:val="28"/>
        </w:rPr>
        <w:t xml:space="preserve"> году – </w:t>
      </w:r>
      <w:r w:rsidR="00671536">
        <w:rPr>
          <w:b/>
          <w:sz w:val="28"/>
          <w:szCs w:val="28"/>
        </w:rPr>
        <w:t>1378006,5</w:t>
      </w:r>
      <w:r w:rsidRPr="00324E6C">
        <w:rPr>
          <w:b/>
          <w:sz w:val="28"/>
          <w:szCs w:val="28"/>
        </w:rPr>
        <w:t>тыс. рублей</w:t>
      </w:r>
      <w:r w:rsidR="00324E6C" w:rsidRPr="00324E6C">
        <w:rPr>
          <w:b/>
          <w:sz w:val="28"/>
          <w:szCs w:val="28"/>
        </w:rPr>
        <w:t xml:space="preserve"> (</w:t>
      </w:r>
      <w:r w:rsidR="00ED77F9">
        <w:rPr>
          <w:b/>
          <w:sz w:val="28"/>
          <w:szCs w:val="28"/>
        </w:rPr>
        <w:t>97,</w:t>
      </w:r>
      <w:r w:rsidR="00671536">
        <w:rPr>
          <w:b/>
          <w:sz w:val="28"/>
          <w:szCs w:val="28"/>
        </w:rPr>
        <w:t>3</w:t>
      </w:r>
      <w:r w:rsidRPr="00324E6C">
        <w:rPr>
          <w:b/>
          <w:sz w:val="28"/>
          <w:szCs w:val="28"/>
        </w:rPr>
        <w:t>%).</w:t>
      </w:r>
      <w:r w:rsidRPr="00324E6C">
        <w:rPr>
          <w:sz w:val="28"/>
          <w:szCs w:val="28"/>
        </w:rPr>
        <w:t xml:space="preserve"> Расходы на реализацию программ запланированы, исходя из ресурсных возможностей бюджета. </w:t>
      </w:r>
    </w:p>
    <w:p w:rsidR="00A362EA" w:rsidRPr="00A362EA" w:rsidRDefault="00A362EA" w:rsidP="00820FC1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 w:rsidRPr="00A362EA">
        <w:rPr>
          <w:sz w:val="28"/>
          <w:szCs w:val="28"/>
        </w:rPr>
        <w:t>Пояснительная записка к Решению о бюджете, разработчиками проекта Решения о бюджете составлена с учетом показателей муниципальных программ по годам их реализации.</w:t>
      </w:r>
    </w:p>
    <w:p w:rsidR="00A362EA" w:rsidRPr="00A362EA" w:rsidRDefault="00A362EA" w:rsidP="00820FC1">
      <w:pPr>
        <w:spacing w:line="276" w:lineRule="auto"/>
        <w:ind w:firstLine="567"/>
        <w:jc w:val="both"/>
        <w:rPr>
          <w:sz w:val="24"/>
          <w:szCs w:val="24"/>
        </w:rPr>
      </w:pPr>
      <w:r w:rsidRPr="00A362EA">
        <w:rPr>
          <w:sz w:val="28"/>
          <w:szCs w:val="28"/>
        </w:rPr>
        <w:t xml:space="preserve">Согласно приложению </w:t>
      </w:r>
      <w:r w:rsidR="00962042">
        <w:rPr>
          <w:sz w:val="28"/>
          <w:szCs w:val="28"/>
        </w:rPr>
        <w:t>5</w:t>
      </w:r>
      <w:r w:rsidRPr="00A362EA">
        <w:rPr>
          <w:sz w:val="28"/>
          <w:szCs w:val="28"/>
        </w:rPr>
        <w:t xml:space="preserve"> к проекту решения о бюджете распределение расходов </w:t>
      </w:r>
      <w:r w:rsidR="00ED77F9">
        <w:rPr>
          <w:sz w:val="28"/>
          <w:szCs w:val="28"/>
        </w:rPr>
        <w:t>муниципального</w:t>
      </w:r>
      <w:r w:rsidRPr="00A362EA">
        <w:rPr>
          <w:sz w:val="28"/>
          <w:szCs w:val="28"/>
        </w:rPr>
        <w:t xml:space="preserve"> бюджета происходит по следующим программам:</w:t>
      </w:r>
    </w:p>
    <w:p w:rsidR="00A362EA" w:rsidRPr="00A362EA" w:rsidRDefault="00A362EA" w:rsidP="00820FC1">
      <w:pPr>
        <w:spacing w:line="276" w:lineRule="auto"/>
        <w:ind w:firstLine="567"/>
        <w:jc w:val="both"/>
        <w:rPr>
          <w:sz w:val="24"/>
          <w:szCs w:val="24"/>
        </w:rPr>
      </w:pPr>
      <w:r w:rsidRPr="00A362EA">
        <w:rPr>
          <w:sz w:val="28"/>
          <w:szCs w:val="28"/>
        </w:rPr>
        <w:t xml:space="preserve">- </w:t>
      </w:r>
      <w:r w:rsidR="00844B40">
        <w:rPr>
          <w:sz w:val="28"/>
          <w:szCs w:val="28"/>
        </w:rPr>
        <w:t xml:space="preserve">     </w:t>
      </w:r>
      <w:r w:rsidRPr="00A362EA">
        <w:rPr>
          <w:sz w:val="28"/>
          <w:szCs w:val="28"/>
        </w:rPr>
        <w:t>«</w:t>
      </w:r>
      <w:r w:rsidR="009F3A00">
        <w:rPr>
          <w:sz w:val="28"/>
          <w:szCs w:val="28"/>
        </w:rPr>
        <w:t xml:space="preserve">Обеспечение </w:t>
      </w:r>
      <w:proofErr w:type="gramStart"/>
      <w:r w:rsidR="009F3A00">
        <w:rPr>
          <w:sz w:val="28"/>
          <w:szCs w:val="28"/>
        </w:rPr>
        <w:t>р</w:t>
      </w:r>
      <w:r w:rsidRPr="00A362EA">
        <w:rPr>
          <w:sz w:val="28"/>
          <w:szCs w:val="28"/>
        </w:rPr>
        <w:t>еализаци</w:t>
      </w:r>
      <w:r w:rsidR="009F3A00">
        <w:rPr>
          <w:sz w:val="28"/>
          <w:szCs w:val="28"/>
        </w:rPr>
        <w:t>и</w:t>
      </w:r>
      <w:r w:rsidRPr="00A362EA">
        <w:rPr>
          <w:sz w:val="28"/>
          <w:szCs w:val="28"/>
        </w:rPr>
        <w:t xml:space="preserve"> полномочий администрации Стародубского муниципального </w:t>
      </w:r>
      <w:r w:rsidR="00CB350B">
        <w:rPr>
          <w:sz w:val="28"/>
          <w:szCs w:val="28"/>
        </w:rPr>
        <w:t>округа Брянской области</w:t>
      </w:r>
      <w:proofErr w:type="gramEnd"/>
      <w:r w:rsidRPr="00A362EA">
        <w:rPr>
          <w:sz w:val="28"/>
          <w:szCs w:val="28"/>
        </w:rPr>
        <w:t xml:space="preserve"> на </w:t>
      </w:r>
      <w:r w:rsidR="00A5003B">
        <w:rPr>
          <w:sz w:val="28"/>
          <w:szCs w:val="28"/>
        </w:rPr>
        <w:t>(</w:t>
      </w:r>
      <w:r w:rsidRPr="00A362EA">
        <w:rPr>
          <w:sz w:val="28"/>
          <w:szCs w:val="28"/>
        </w:rPr>
        <w:t>202</w:t>
      </w:r>
      <w:r w:rsidR="0056506C">
        <w:rPr>
          <w:sz w:val="28"/>
          <w:szCs w:val="28"/>
        </w:rPr>
        <w:t>6</w:t>
      </w:r>
      <w:r w:rsidRPr="00A362EA">
        <w:rPr>
          <w:sz w:val="28"/>
          <w:szCs w:val="28"/>
        </w:rPr>
        <w:t>-202</w:t>
      </w:r>
      <w:r w:rsidR="0056506C">
        <w:rPr>
          <w:sz w:val="28"/>
          <w:szCs w:val="28"/>
        </w:rPr>
        <w:t>8</w:t>
      </w:r>
      <w:r w:rsidRPr="00A362EA">
        <w:rPr>
          <w:sz w:val="28"/>
          <w:szCs w:val="28"/>
        </w:rPr>
        <w:t xml:space="preserve"> годы</w:t>
      </w:r>
      <w:r w:rsidR="00A5003B">
        <w:rPr>
          <w:sz w:val="28"/>
          <w:szCs w:val="28"/>
        </w:rPr>
        <w:t>)</w:t>
      </w:r>
      <w:r w:rsidRPr="00A362EA">
        <w:rPr>
          <w:sz w:val="28"/>
          <w:szCs w:val="28"/>
        </w:rPr>
        <w:t>»;</w:t>
      </w:r>
    </w:p>
    <w:p w:rsidR="00A362EA" w:rsidRPr="00A362EA" w:rsidRDefault="00A362EA" w:rsidP="00820FC1">
      <w:pPr>
        <w:spacing w:line="276" w:lineRule="auto"/>
        <w:ind w:firstLine="567"/>
        <w:jc w:val="both"/>
        <w:rPr>
          <w:sz w:val="24"/>
          <w:szCs w:val="24"/>
        </w:rPr>
      </w:pPr>
      <w:r w:rsidRPr="00A362EA">
        <w:rPr>
          <w:sz w:val="28"/>
          <w:szCs w:val="28"/>
        </w:rPr>
        <w:t xml:space="preserve">- </w:t>
      </w:r>
      <w:r w:rsidR="00844B40">
        <w:rPr>
          <w:sz w:val="28"/>
          <w:szCs w:val="28"/>
        </w:rPr>
        <w:t xml:space="preserve"> </w:t>
      </w:r>
      <w:r w:rsidRPr="00A362EA">
        <w:rPr>
          <w:sz w:val="28"/>
          <w:szCs w:val="28"/>
        </w:rPr>
        <w:t>«</w:t>
      </w:r>
      <w:r w:rsidR="00A5003B">
        <w:rPr>
          <w:sz w:val="28"/>
          <w:szCs w:val="28"/>
        </w:rPr>
        <w:t>Развитие системы образования на территории Стародубского муниципального округа Брянской области (202</w:t>
      </w:r>
      <w:r w:rsidR="0056506C">
        <w:rPr>
          <w:sz w:val="28"/>
          <w:szCs w:val="28"/>
        </w:rPr>
        <w:t>6</w:t>
      </w:r>
      <w:r w:rsidR="00A5003B">
        <w:rPr>
          <w:sz w:val="28"/>
          <w:szCs w:val="28"/>
        </w:rPr>
        <w:t>-202</w:t>
      </w:r>
      <w:r w:rsidR="0056506C">
        <w:rPr>
          <w:sz w:val="28"/>
          <w:szCs w:val="28"/>
        </w:rPr>
        <w:t xml:space="preserve">8 </w:t>
      </w:r>
      <w:r w:rsidR="00A5003B">
        <w:rPr>
          <w:sz w:val="28"/>
          <w:szCs w:val="28"/>
        </w:rPr>
        <w:t>годы)</w:t>
      </w:r>
      <w:r w:rsidRPr="00A362EA">
        <w:rPr>
          <w:sz w:val="28"/>
          <w:szCs w:val="28"/>
        </w:rPr>
        <w:t>»;</w:t>
      </w:r>
    </w:p>
    <w:p w:rsidR="00A362EA" w:rsidRPr="00A362EA" w:rsidRDefault="00A362EA" w:rsidP="00820FC1">
      <w:pPr>
        <w:spacing w:line="276" w:lineRule="auto"/>
        <w:ind w:firstLine="567"/>
        <w:jc w:val="both"/>
        <w:rPr>
          <w:sz w:val="28"/>
          <w:szCs w:val="28"/>
        </w:rPr>
      </w:pPr>
      <w:r w:rsidRPr="00A362EA">
        <w:rPr>
          <w:sz w:val="28"/>
          <w:szCs w:val="28"/>
        </w:rPr>
        <w:t xml:space="preserve">-  </w:t>
      </w:r>
      <w:r w:rsidR="00844B40">
        <w:rPr>
          <w:sz w:val="28"/>
          <w:szCs w:val="28"/>
        </w:rPr>
        <w:t xml:space="preserve"> </w:t>
      </w:r>
      <w:r w:rsidRPr="00A362EA">
        <w:rPr>
          <w:sz w:val="28"/>
          <w:szCs w:val="28"/>
        </w:rPr>
        <w:t>«</w:t>
      </w:r>
      <w:r w:rsidR="00A5003B">
        <w:rPr>
          <w:sz w:val="28"/>
          <w:szCs w:val="28"/>
        </w:rPr>
        <w:t>Развитие культуры, туризма, молодежной политики и спорта на территории Стародубского муниципального округа Брянской области (202</w:t>
      </w:r>
      <w:r w:rsidR="0056506C">
        <w:rPr>
          <w:sz w:val="28"/>
          <w:szCs w:val="28"/>
        </w:rPr>
        <w:t>6</w:t>
      </w:r>
      <w:r w:rsidR="00A5003B">
        <w:rPr>
          <w:sz w:val="28"/>
          <w:szCs w:val="28"/>
        </w:rPr>
        <w:t>-202</w:t>
      </w:r>
      <w:r w:rsidR="0056506C">
        <w:rPr>
          <w:sz w:val="28"/>
          <w:szCs w:val="28"/>
        </w:rPr>
        <w:t>8</w:t>
      </w:r>
      <w:r w:rsidR="00A5003B">
        <w:rPr>
          <w:sz w:val="28"/>
          <w:szCs w:val="28"/>
        </w:rPr>
        <w:t xml:space="preserve"> годы)</w:t>
      </w:r>
      <w:r w:rsidRPr="00A362EA">
        <w:rPr>
          <w:sz w:val="28"/>
          <w:szCs w:val="28"/>
        </w:rPr>
        <w:t>»;</w:t>
      </w:r>
    </w:p>
    <w:p w:rsidR="00A362EA" w:rsidRPr="00A362EA" w:rsidRDefault="00A362EA" w:rsidP="00820FC1">
      <w:pPr>
        <w:spacing w:line="276" w:lineRule="auto"/>
        <w:ind w:firstLine="567"/>
        <w:jc w:val="both"/>
        <w:rPr>
          <w:sz w:val="28"/>
          <w:szCs w:val="28"/>
        </w:rPr>
      </w:pPr>
      <w:r w:rsidRPr="00A362EA">
        <w:rPr>
          <w:sz w:val="28"/>
          <w:szCs w:val="28"/>
        </w:rPr>
        <w:t xml:space="preserve">- </w:t>
      </w:r>
      <w:r w:rsidR="00A5003B">
        <w:rPr>
          <w:sz w:val="28"/>
          <w:szCs w:val="28"/>
        </w:rPr>
        <w:t>«Управление муниципальными финансами Стародубского муниципального округа Брянской области (202</w:t>
      </w:r>
      <w:r w:rsidR="0056506C">
        <w:rPr>
          <w:sz w:val="28"/>
          <w:szCs w:val="28"/>
        </w:rPr>
        <w:t>6</w:t>
      </w:r>
      <w:r w:rsidR="00A5003B">
        <w:rPr>
          <w:sz w:val="28"/>
          <w:szCs w:val="28"/>
        </w:rPr>
        <w:t>-202</w:t>
      </w:r>
      <w:r w:rsidR="0056506C">
        <w:rPr>
          <w:sz w:val="28"/>
          <w:szCs w:val="28"/>
        </w:rPr>
        <w:t>8</w:t>
      </w:r>
      <w:r w:rsidR="00A5003B">
        <w:rPr>
          <w:sz w:val="28"/>
          <w:szCs w:val="28"/>
        </w:rPr>
        <w:t xml:space="preserve"> годы)</w:t>
      </w:r>
      <w:r w:rsidRPr="00A362EA">
        <w:rPr>
          <w:sz w:val="28"/>
          <w:szCs w:val="28"/>
        </w:rPr>
        <w:t>»;</w:t>
      </w:r>
    </w:p>
    <w:p w:rsidR="00542CC8" w:rsidRPr="00A362EA" w:rsidRDefault="00A362EA" w:rsidP="00820FC1">
      <w:pPr>
        <w:spacing w:line="276" w:lineRule="auto"/>
        <w:ind w:firstLine="567"/>
        <w:jc w:val="both"/>
        <w:rPr>
          <w:sz w:val="28"/>
          <w:szCs w:val="28"/>
        </w:rPr>
      </w:pPr>
      <w:r w:rsidRPr="00A362EA">
        <w:rPr>
          <w:sz w:val="28"/>
          <w:szCs w:val="28"/>
        </w:rPr>
        <w:t>- «</w:t>
      </w:r>
      <w:r w:rsidR="00A5003B">
        <w:rPr>
          <w:sz w:val="28"/>
          <w:szCs w:val="28"/>
        </w:rPr>
        <w:t>Управление муниципальной собственностью Стародубского муниципального округа Брянской области (202</w:t>
      </w:r>
      <w:r w:rsidR="0056506C">
        <w:rPr>
          <w:sz w:val="28"/>
          <w:szCs w:val="28"/>
        </w:rPr>
        <w:t>6</w:t>
      </w:r>
      <w:r w:rsidR="00A5003B">
        <w:rPr>
          <w:sz w:val="28"/>
          <w:szCs w:val="28"/>
        </w:rPr>
        <w:t>-202</w:t>
      </w:r>
      <w:r w:rsidR="0056506C">
        <w:rPr>
          <w:sz w:val="28"/>
          <w:szCs w:val="28"/>
        </w:rPr>
        <w:t>8</w:t>
      </w:r>
      <w:r w:rsidR="00A5003B">
        <w:rPr>
          <w:sz w:val="28"/>
          <w:szCs w:val="28"/>
        </w:rPr>
        <w:t xml:space="preserve"> годы)</w:t>
      </w:r>
      <w:r w:rsidRPr="00A362EA">
        <w:rPr>
          <w:sz w:val="28"/>
          <w:szCs w:val="28"/>
        </w:rPr>
        <w:t>». </w:t>
      </w:r>
    </w:p>
    <w:p w:rsidR="00542CC8" w:rsidRPr="00542CC8" w:rsidRDefault="00542CC8" w:rsidP="00820FC1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542CC8">
        <w:rPr>
          <w:sz w:val="28"/>
          <w:szCs w:val="28"/>
        </w:rPr>
        <w:t>Таким образом, в 202</w:t>
      </w:r>
      <w:r w:rsidR="0056506C">
        <w:rPr>
          <w:sz w:val="28"/>
          <w:szCs w:val="28"/>
        </w:rPr>
        <w:t>6</w:t>
      </w:r>
      <w:r w:rsidRPr="00542CC8">
        <w:rPr>
          <w:sz w:val="28"/>
          <w:szCs w:val="28"/>
        </w:rPr>
        <w:t xml:space="preserve"> году и плановом периоде 202</w:t>
      </w:r>
      <w:r w:rsidR="0056506C">
        <w:rPr>
          <w:sz w:val="28"/>
          <w:szCs w:val="28"/>
        </w:rPr>
        <w:t>6</w:t>
      </w:r>
      <w:r w:rsidRPr="00542CC8">
        <w:rPr>
          <w:sz w:val="28"/>
          <w:szCs w:val="28"/>
        </w:rPr>
        <w:t>-202</w:t>
      </w:r>
      <w:r w:rsidR="0056506C">
        <w:rPr>
          <w:sz w:val="28"/>
          <w:szCs w:val="28"/>
        </w:rPr>
        <w:t>8</w:t>
      </w:r>
      <w:r w:rsidRPr="00542CC8">
        <w:rPr>
          <w:sz w:val="28"/>
          <w:szCs w:val="28"/>
        </w:rPr>
        <w:t xml:space="preserve"> годах практически все расходы бюджета будут исполняться в рамках муниципальных </w:t>
      </w:r>
      <w:r w:rsidRPr="00542CC8">
        <w:rPr>
          <w:sz w:val="28"/>
          <w:szCs w:val="28"/>
        </w:rPr>
        <w:lastRenderedPageBreak/>
        <w:t xml:space="preserve">программ, что должно обеспечить концентрацию использования бюджетных средств на наиболее важных направлениях социально-экономического развития </w:t>
      </w:r>
      <w:r w:rsidR="003D49E9">
        <w:rPr>
          <w:sz w:val="28"/>
          <w:szCs w:val="28"/>
        </w:rPr>
        <w:t>муниципального округа</w:t>
      </w:r>
      <w:r w:rsidRPr="00542CC8">
        <w:rPr>
          <w:sz w:val="28"/>
          <w:szCs w:val="28"/>
        </w:rPr>
        <w:t xml:space="preserve"> в соответствии с задачами,  принятой бюджетной политикой Стародубского муниципального </w:t>
      </w:r>
      <w:r w:rsidR="003D49E9">
        <w:rPr>
          <w:sz w:val="28"/>
          <w:szCs w:val="28"/>
        </w:rPr>
        <w:t>округа Брянской области</w:t>
      </w:r>
      <w:r w:rsidRPr="00542CC8">
        <w:rPr>
          <w:sz w:val="28"/>
          <w:szCs w:val="28"/>
        </w:rPr>
        <w:t>. </w:t>
      </w:r>
    </w:p>
    <w:p w:rsidR="00BD58CE" w:rsidRDefault="00542CC8" w:rsidP="00820FC1">
      <w:pPr>
        <w:spacing w:line="276" w:lineRule="auto"/>
        <w:ind w:firstLine="709"/>
        <w:jc w:val="both"/>
        <w:rPr>
          <w:sz w:val="28"/>
          <w:szCs w:val="28"/>
        </w:rPr>
      </w:pPr>
      <w:r w:rsidRPr="00542CC8">
        <w:rPr>
          <w:sz w:val="28"/>
          <w:szCs w:val="28"/>
        </w:rPr>
        <w:t xml:space="preserve">Анализ объема финансирования предусмотренных паспортами программ и объемов, предлагаемых к утверждению проектом решения «О бюджете Стародубского  муниципального </w:t>
      </w:r>
      <w:r w:rsidR="003D49E9">
        <w:rPr>
          <w:sz w:val="28"/>
          <w:szCs w:val="28"/>
        </w:rPr>
        <w:t>округа</w:t>
      </w:r>
      <w:r w:rsidRPr="00542CC8">
        <w:rPr>
          <w:sz w:val="28"/>
          <w:szCs w:val="28"/>
        </w:rPr>
        <w:t xml:space="preserve"> Брянской области на 202</w:t>
      </w:r>
      <w:r w:rsidR="0056506C">
        <w:rPr>
          <w:sz w:val="28"/>
          <w:szCs w:val="28"/>
        </w:rPr>
        <w:t>6</w:t>
      </w:r>
      <w:r w:rsidRPr="00542CC8">
        <w:rPr>
          <w:sz w:val="28"/>
          <w:szCs w:val="28"/>
        </w:rPr>
        <w:t xml:space="preserve"> год и на плановый период 202</w:t>
      </w:r>
      <w:r w:rsidR="0056506C">
        <w:rPr>
          <w:sz w:val="28"/>
          <w:szCs w:val="28"/>
        </w:rPr>
        <w:t>7</w:t>
      </w:r>
      <w:r w:rsidRPr="00542CC8">
        <w:rPr>
          <w:sz w:val="28"/>
          <w:szCs w:val="28"/>
        </w:rPr>
        <w:t xml:space="preserve"> и 202</w:t>
      </w:r>
      <w:r w:rsidR="0056506C">
        <w:rPr>
          <w:sz w:val="28"/>
          <w:szCs w:val="28"/>
        </w:rPr>
        <w:t>8</w:t>
      </w:r>
      <w:r w:rsidRPr="00542CC8">
        <w:rPr>
          <w:sz w:val="28"/>
          <w:szCs w:val="28"/>
        </w:rPr>
        <w:t xml:space="preserve"> годов» представлены в таблице.</w:t>
      </w:r>
    </w:p>
    <w:p w:rsidR="00BD58CE" w:rsidRPr="00542CC8" w:rsidRDefault="00BD58CE" w:rsidP="00BD58C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(тыс. рублей)</w:t>
      </w:r>
    </w:p>
    <w:tbl>
      <w:tblPr>
        <w:tblW w:w="9673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567"/>
        <w:gridCol w:w="2268"/>
        <w:gridCol w:w="1985"/>
        <w:gridCol w:w="1441"/>
      </w:tblGrid>
      <w:tr w:rsidR="00A9293A" w:rsidRPr="00542CC8" w:rsidTr="00EF756F">
        <w:trPr>
          <w:trHeight w:val="702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293A" w:rsidRPr="00542CC8" w:rsidRDefault="00A9293A" w:rsidP="004D0792">
            <w:pPr>
              <w:ind w:right="-108"/>
              <w:jc w:val="center"/>
              <w:rPr>
                <w:sz w:val="16"/>
                <w:szCs w:val="16"/>
              </w:rPr>
            </w:pPr>
            <w:r w:rsidRPr="00542CC8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293A" w:rsidRPr="00542CC8" w:rsidRDefault="00A9293A" w:rsidP="004D079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42CC8">
              <w:rPr>
                <w:b/>
                <w:bCs/>
                <w:sz w:val="16"/>
                <w:szCs w:val="16"/>
              </w:rPr>
              <w:t>Код</w:t>
            </w:r>
          </w:p>
          <w:p w:rsidR="00A9293A" w:rsidRPr="00542CC8" w:rsidRDefault="00A9293A" w:rsidP="004D079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42CC8">
              <w:rPr>
                <w:b/>
                <w:bCs/>
                <w:sz w:val="16"/>
                <w:szCs w:val="16"/>
              </w:rPr>
              <w:t>МП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93A" w:rsidRPr="00542CC8" w:rsidRDefault="00A9293A" w:rsidP="004D0792">
            <w:pPr>
              <w:jc w:val="center"/>
              <w:rPr>
                <w:b/>
                <w:bCs/>
                <w:sz w:val="16"/>
                <w:szCs w:val="16"/>
              </w:rPr>
            </w:pPr>
            <w:r w:rsidRPr="00542CC8">
              <w:rPr>
                <w:b/>
                <w:bCs/>
                <w:sz w:val="16"/>
                <w:szCs w:val="16"/>
              </w:rPr>
              <w:t>Общий объем финансирования</w:t>
            </w:r>
          </w:p>
          <w:p w:rsidR="00A9293A" w:rsidRPr="00542CC8" w:rsidRDefault="00B06350" w:rsidP="0056506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соответствии с проектом решения о бюджете</w:t>
            </w:r>
            <w:r w:rsidR="00A9293A" w:rsidRPr="00542CC8">
              <w:rPr>
                <w:b/>
                <w:bCs/>
                <w:sz w:val="16"/>
                <w:szCs w:val="16"/>
              </w:rPr>
              <w:t xml:space="preserve"> 202</w:t>
            </w:r>
            <w:r w:rsidR="0056506C">
              <w:rPr>
                <w:b/>
                <w:bCs/>
                <w:sz w:val="16"/>
                <w:szCs w:val="16"/>
              </w:rPr>
              <w:t>6</w:t>
            </w:r>
            <w:r w:rsidR="00A9293A" w:rsidRPr="00542CC8">
              <w:rPr>
                <w:b/>
                <w:bCs/>
                <w:sz w:val="16"/>
                <w:szCs w:val="16"/>
              </w:rPr>
              <w:t>-202</w:t>
            </w:r>
            <w:r w:rsidR="0056506C">
              <w:rPr>
                <w:b/>
                <w:bCs/>
                <w:sz w:val="16"/>
                <w:szCs w:val="16"/>
              </w:rPr>
              <w:t>8</w:t>
            </w:r>
            <w:r w:rsidR="00A9293A" w:rsidRPr="00542CC8">
              <w:rPr>
                <w:b/>
                <w:bCs/>
                <w:sz w:val="16"/>
                <w:szCs w:val="16"/>
              </w:rPr>
              <w:t>гг</w:t>
            </w:r>
            <w:r>
              <w:rPr>
                <w:b/>
                <w:bCs/>
                <w:sz w:val="16"/>
                <w:szCs w:val="16"/>
              </w:rPr>
              <w:t xml:space="preserve"> (приложения №5)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93A" w:rsidRPr="00542CC8" w:rsidRDefault="00A9293A" w:rsidP="0056506C">
            <w:pPr>
              <w:jc w:val="center"/>
              <w:rPr>
                <w:sz w:val="16"/>
                <w:szCs w:val="16"/>
              </w:rPr>
            </w:pPr>
            <w:r w:rsidRPr="00542CC8">
              <w:rPr>
                <w:b/>
                <w:bCs/>
                <w:sz w:val="16"/>
                <w:szCs w:val="16"/>
              </w:rPr>
              <w:t xml:space="preserve">Общий объем финансирования в </w:t>
            </w:r>
            <w:r w:rsidR="000C69EB">
              <w:rPr>
                <w:b/>
                <w:bCs/>
                <w:sz w:val="16"/>
                <w:szCs w:val="16"/>
              </w:rPr>
              <w:t>проекте паспорта программ</w:t>
            </w:r>
            <w:proofErr w:type="gramStart"/>
            <w:r w:rsidR="000C69EB">
              <w:rPr>
                <w:b/>
                <w:bCs/>
                <w:sz w:val="16"/>
                <w:szCs w:val="16"/>
              </w:rPr>
              <w:t>ы(</w:t>
            </w:r>
            <w:proofErr w:type="gramEnd"/>
            <w:r w:rsidR="00B06350">
              <w:rPr>
                <w:b/>
                <w:bCs/>
                <w:sz w:val="16"/>
                <w:szCs w:val="16"/>
              </w:rPr>
              <w:t>подпрограммы)</w:t>
            </w:r>
            <w:r w:rsidRPr="00542CC8">
              <w:rPr>
                <w:b/>
                <w:bCs/>
                <w:sz w:val="16"/>
                <w:szCs w:val="16"/>
              </w:rPr>
              <w:t xml:space="preserve"> за 202</w:t>
            </w:r>
            <w:r w:rsidR="0056506C">
              <w:rPr>
                <w:b/>
                <w:bCs/>
                <w:sz w:val="16"/>
                <w:szCs w:val="16"/>
              </w:rPr>
              <w:t>6</w:t>
            </w:r>
            <w:r w:rsidRPr="00542CC8">
              <w:rPr>
                <w:b/>
                <w:bCs/>
                <w:sz w:val="16"/>
                <w:szCs w:val="16"/>
              </w:rPr>
              <w:t>-202</w:t>
            </w:r>
            <w:r w:rsidR="0056506C">
              <w:rPr>
                <w:b/>
                <w:bCs/>
                <w:sz w:val="16"/>
                <w:szCs w:val="16"/>
              </w:rPr>
              <w:t>8</w:t>
            </w:r>
            <w:r w:rsidRPr="00542CC8">
              <w:rPr>
                <w:b/>
                <w:bCs/>
                <w:sz w:val="16"/>
                <w:szCs w:val="16"/>
              </w:rPr>
              <w:t>гг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93A" w:rsidRPr="00542CC8" w:rsidRDefault="00A9293A" w:rsidP="004D0792">
            <w:pPr>
              <w:jc w:val="center"/>
              <w:rPr>
                <w:b/>
                <w:bCs/>
                <w:sz w:val="16"/>
                <w:szCs w:val="16"/>
              </w:rPr>
            </w:pPr>
            <w:r w:rsidRPr="00542CC8">
              <w:rPr>
                <w:b/>
                <w:bCs/>
                <w:sz w:val="16"/>
                <w:szCs w:val="16"/>
              </w:rPr>
              <w:t>Отклонения</w:t>
            </w:r>
          </w:p>
          <w:p w:rsidR="00A9293A" w:rsidRPr="00542CC8" w:rsidRDefault="00A9293A" w:rsidP="004D0792">
            <w:pPr>
              <w:jc w:val="center"/>
              <w:rPr>
                <w:sz w:val="16"/>
                <w:szCs w:val="16"/>
              </w:rPr>
            </w:pPr>
            <w:r w:rsidRPr="00542CC8">
              <w:rPr>
                <w:b/>
                <w:bCs/>
                <w:sz w:val="16"/>
                <w:szCs w:val="16"/>
              </w:rPr>
              <w:t>гр.4-гр.5</w:t>
            </w:r>
          </w:p>
        </w:tc>
      </w:tr>
      <w:tr w:rsidR="00A9293A" w:rsidRPr="00542CC8" w:rsidTr="00EF756F">
        <w:trPr>
          <w:trHeight w:val="11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293A" w:rsidRPr="00542CC8" w:rsidRDefault="00A9293A" w:rsidP="004D0792">
            <w:pPr>
              <w:ind w:right="-108"/>
              <w:jc w:val="center"/>
              <w:rPr>
                <w:sz w:val="16"/>
                <w:szCs w:val="16"/>
              </w:rPr>
            </w:pPr>
            <w:r w:rsidRPr="00542CC8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293A" w:rsidRPr="00542CC8" w:rsidRDefault="00A9293A" w:rsidP="004D0792">
            <w:pPr>
              <w:jc w:val="center"/>
              <w:rPr>
                <w:sz w:val="16"/>
                <w:szCs w:val="16"/>
              </w:rPr>
            </w:pPr>
            <w:r w:rsidRPr="00542CC8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93A" w:rsidRPr="00542CC8" w:rsidRDefault="00A9293A" w:rsidP="004D0792">
            <w:pPr>
              <w:jc w:val="center"/>
              <w:rPr>
                <w:sz w:val="16"/>
                <w:szCs w:val="16"/>
              </w:rPr>
            </w:pPr>
            <w:r w:rsidRPr="00542CC8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93A" w:rsidRPr="00542CC8" w:rsidRDefault="00A9293A" w:rsidP="004D0792">
            <w:pPr>
              <w:jc w:val="center"/>
              <w:rPr>
                <w:sz w:val="16"/>
                <w:szCs w:val="16"/>
              </w:rPr>
            </w:pPr>
            <w:r w:rsidRPr="00542CC8">
              <w:rPr>
                <w:sz w:val="16"/>
                <w:szCs w:val="16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93A" w:rsidRPr="00542CC8" w:rsidRDefault="00A9293A" w:rsidP="004D0792">
            <w:pPr>
              <w:jc w:val="center"/>
              <w:rPr>
                <w:sz w:val="16"/>
                <w:szCs w:val="16"/>
              </w:rPr>
            </w:pPr>
            <w:r w:rsidRPr="00542CC8">
              <w:rPr>
                <w:sz w:val="16"/>
                <w:szCs w:val="16"/>
              </w:rPr>
              <w:t>5</w:t>
            </w:r>
          </w:p>
        </w:tc>
      </w:tr>
      <w:tr w:rsidR="00A9293A" w:rsidRPr="00542CC8" w:rsidTr="00EF756F">
        <w:trPr>
          <w:trHeight w:val="648"/>
        </w:trPr>
        <w:tc>
          <w:tcPr>
            <w:tcW w:w="34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542CC8" w:rsidRDefault="00A9293A" w:rsidP="00DD49F5">
            <w:pPr>
              <w:ind w:right="-108"/>
              <w:rPr>
                <w:b/>
                <w:sz w:val="16"/>
                <w:szCs w:val="16"/>
              </w:rPr>
            </w:pPr>
            <w:r w:rsidRPr="00A362EA">
              <w:rPr>
                <w:b/>
                <w:sz w:val="16"/>
                <w:szCs w:val="16"/>
              </w:rPr>
              <w:t xml:space="preserve">Реализация полномочий администрации Стародубского муниципального </w:t>
            </w:r>
            <w:r w:rsidRPr="003D49E9">
              <w:rPr>
                <w:b/>
                <w:sz w:val="16"/>
                <w:szCs w:val="16"/>
              </w:rPr>
              <w:t>округа Брянской области</w:t>
            </w:r>
            <w:r w:rsidRPr="00A362EA">
              <w:rPr>
                <w:b/>
                <w:sz w:val="16"/>
                <w:szCs w:val="16"/>
              </w:rPr>
              <w:t xml:space="preserve"> на </w:t>
            </w:r>
            <w:r w:rsidRPr="003D49E9">
              <w:rPr>
                <w:b/>
                <w:sz w:val="16"/>
                <w:szCs w:val="16"/>
              </w:rPr>
              <w:t>(</w:t>
            </w:r>
            <w:r w:rsidRPr="00A362EA">
              <w:rPr>
                <w:b/>
                <w:sz w:val="16"/>
                <w:szCs w:val="16"/>
              </w:rPr>
              <w:t>202</w:t>
            </w:r>
            <w:r w:rsidR="00DD49F5">
              <w:rPr>
                <w:b/>
                <w:sz w:val="16"/>
                <w:szCs w:val="16"/>
              </w:rPr>
              <w:t>6</w:t>
            </w:r>
            <w:r w:rsidRPr="00A362EA">
              <w:rPr>
                <w:b/>
                <w:sz w:val="16"/>
                <w:szCs w:val="16"/>
              </w:rPr>
              <w:t>-202</w:t>
            </w:r>
            <w:r w:rsidR="00DD49F5">
              <w:rPr>
                <w:b/>
                <w:sz w:val="16"/>
                <w:szCs w:val="16"/>
              </w:rPr>
              <w:t>8</w:t>
            </w:r>
            <w:r w:rsidRPr="00A362EA">
              <w:rPr>
                <w:b/>
                <w:sz w:val="16"/>
                <w:szCs w:val="16"/>
              </w:rPr>
              <w:t xml:space="preserve"> годы</w:t>
            </w:r>
            <w:r w:rsidRPr="003D49E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542CC8" w:rsidRDefault="00A9293A" w:rsidP="004D0792">
            <w:pPr>
              <w:ind w:left="-108"/>
              <w:jc w:val="center"/>
              <w:rPr>
                <w:sz w:val="16"/>
                <w:szCs w:val="16"/>
              </w:rPr>
            </w:pPr>
            <w:r w:rsidRPr="00542C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Pr="00DB2F7D" w:rsidRDefault="004B7651" w:rsidP="004D07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1572167,6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г-</w:t>
            </w:r>
            <w:r w:rsidR="004B7651">
              <w:rPr>
                <w:sz w:val="16"/>
                <w:szCs w:val="16"/>
              </w:rPr>
              <w:t>570802,1</w:t>
            </w:r>
          </w:p>
          <w:p w:rsidR="00A9293A" w:rsidRDefault="00EF756F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9293A"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7</w:t>
            </w:r>
            <w:r w:rsidR="00A9293A">
              <w:rPr>
                <w:sz w:val="16"/>
                <w:szCs w:val="16"/>
              </w:rPr>
              <w:t>г -</w:t>
            </w:r>
            <w:r w:rsidR="004B7651">
              <w:rPr>
                <w:sz w:val="16"/>
                <w:szCs w:val="16"/>
              </w:rPr>
              <w:t>460206,3</w:t>
            </w:r>
          </w:p>
          <w:p w:rsidR="00A9293A" w:rsidRPr="00542CC8" w:rsidRDefault="00A9293A" w:rsidP="004B76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г-</w:t>
            </w:r>
            <w:r w:rsidR="004B7651">
              <w:rPr>
                <w:sz w:val="16"/>
                <w:szCs w:val="16"/>
              </w:rPr>
              <w:t>541159,1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9EB" w:rsidRPr="00DB2F7D" w:rsidRDefault="004B7651" w:rsidP="000C69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1572167,6</w:t>
            </w:r>
          </w:p>
          <w:p w:rsidR="000C69EB" w:rsidRDefault="000C69EB" w:rsidP="000C6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0C69EB" w:rsidRDefault="000C69EB" w:rsidP="000C6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г-</w:t>
            </w:r>
            <w:r w:rsidR="004B7651">
              <w:rPr>
                <w:sz w:val="16"/>
                <w:szCs w:val="16"/>
              </w:rPr>
              <w:t>570802,1</w:t>
            </w:r>
          </w:p>
          <w:p w:rsidR="000C69EB" w:rsidRDefault="000C69EB" w:rsidP="000C69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</w:t>
            </w:r>
            <w:r w:rsidR="00DD49F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г -</w:t>
            </w:r>
            <w:r w:rsidR="004B7651">
              <w:rPr>
                <w:sz w:val="16"/>
                <w:szCs w:val="16"/>
              </w:rPr>
              <w:t>460206,3</w:t>
            </w:r>
          </w:p>
          <w:p w:rsidR="00A9293A" w:rsidRPr="00542CC8" w:rsidRDefault="000C69EB" w:rsidP="004B76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г-</w:t>
            </w:r>
            <w:r w:rsidR="004B7651">
              <w:rPr>
                <w:sz w:val="16"/>
                <w:szCs w:val="16"/>
              </w:rPr>
              <w:t>541273,1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651" w:rsidRDefault="004B7651" w:rsidP="004D0792">
            <w:pPr>
              <w:jc w:val="center"/>
              <w:rPr>
                <w:b/>
                <w:sz w:val="16"/>
                <w:szCs w:val="16"/>
              </w:rPr>
            </w:pPr>
          </w:p>
          <w:p w:rsidR="004B7651" w:rsidRDefault="004B7651" w:rsidP="004D0792">
            <w:pPr>
              <w:jc w:val="center"/>
              <w:rPr>
                <w:b/>
                <w:sz w:val="16"/>
                <w:szCs w:val="16"/>
              </w:rPr>
            </w:pPr>
          </w:p>
          <w:p w:rsidR="004B7651" w:rsidRPr="004B7651" w:rsidRDefault="004B7651" w:rsidP="004D0792">
            <w:pPr>
              <w:jc w:val="center"/>
              <w:rPr>
                <w:b/>
                <w:i/>
                <w:sz w:val="16"/>
                <w:szCs w:val="16"/>
              </w:rPr>
            </w:pPr>
            <w:r w:rsidRPr="004B7651">
              <w:rPr>
                <w:b/>
                <w:i/>
                <w:sz w:val="16"/>
                <w:szCs w:val="16"/>
              </w:rPr>
              <w:t>2028г - +114,0</w:t>
            </w:r>
          </w:p>
        </w:tc>
      </w:tr>
      <w:tr w:rsidR="00A9293A" w:rsidRPr="00542CC8" w:rsidTr="00EF756F">
        <w:trPr>
          <w:trHeight w:val="138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7A10F9" w:rsidRDefault="00A9293A" w:rsidP="004D0792">
            <w:pPr>
              <w:ind w:right="-108"/>
              <w:rPr>
                <w:sz w:val="16"/>
                <w:szCs w:val="16"/>
              </w:rPr>
            </w:pPr>
            <w:r w:rsidRPr="007A10F9">
              <w:rPr>
                <w:sz w:val="16"/>
                <w:szCs w:val="16"/>
              </w:rPr>
              <w:t>Подпрограмма «Выполнение функций администрации Стародубского муниципального округа Брянской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542CC8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ППМП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9D4" w:rsidRDefault="00B839D4" w:rsidP="004D07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704861,6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г-</w:t>
            </w:r>
            <w:r w:rsidR="00B839D4">
              <w:rPr>
                <w:sz w:val="16"/>
                <w:szCs w:val="16"/>
              </w:rPr>
              <w:t>243102,0</w:t>
            </w:r>
          </w:p>
          <w:p w:rsidR="00A9293A" w:rsidRDefault="00EF756F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9293A"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7</w:t>
            </w:r>
            <w:r w:rsidR="00A9293A">
              <w:rPr>
                <w:sz w:val="16"/>
                <w:szCs w:val="16"/>
              </w:rPr>
              <w:t>г –</w:t>
            </w:r>
            <w:r w:rsidR="00B839D4">
              <w:rPr>
                <w:sz w:val="16"/>
                <w:szCs w:val="16"/>
              </w:rPr>
              <w:t>230701,1</w:t>
            </w:r>
          </w:p>
          <w:p w:rsidR="00A9293A" w:rsidRDefault="00A9293A" w:rsidP="00B839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г- </w:t>
            </w:r>
            <w:r w:rsidR="00B839D4">
              <w:rPr>
                <w:sz w:val="16"/>
                <w:szCs w:val="16"/>
              </w:rPr>
              <w:t>231058,5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350" w:rsidRDefault="00B839D4" w:rsidP="00B063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704861,8</w:t>
            </w:r>
          </w:p>
          <w:p w:rsidR="00B06350" w:rsidRDefault="00B06350" w:rsidP="00B063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B06350" w:rsidRDefault="00B06350" w:rsidP="00B063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г-</w:t>
            </w:r>
            <w:r w:rsidR="00B839D4">
              <w:rPr>
                <w:sz w:val="16"/>
                <w:szCs w:val="16"/>
              </w:rPr>
              <w:t>243102,0</w:t>
            </w:r>
          </w:p>
          <w:p w:rsidR="00B06350" w:rsidRDefault="00B06350" w:rsidP="00B063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</w:t>
            </w:r>
            <w:r w:rsidR="00DD49F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г –</w:t>
            </w:r>
            <w:r w:rsidR="00B839D4">
              <w:rPr>
                <w:sz w:val="16"/>
                <w:szCs w:val="16"/>
              </w:rPr>
              <w:t>230701,1</w:t>
            </w:r>
          </w:p>
          <w:p w:rsidR="00A9293A" w:rsidRDefault="00B06350" w:rsidP="00B839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г- </w:t>
            </w:r>
            <w:r w:rsidR="00B839D4">
              <w:rPr>
                <w:sz w:val="16"/>
                <w:szCs w:val="16"/>
              </w:rPr>
              <w:t>231058,5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Pr="00542CC8" w:rsidRDefault="00702D63" w:rsidP="004D07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установлено</w:t>
            </w:r>
          </w:p>
        </w:tc>
      </w:tr>
      <w:tr w:rsidR="00A9293A" w:rsidRPr="00542CC8" w:rsidTr="00EF756F">
        <w:trPr>
          <w:trHeight w:val="504"/>
        </w:trPr>
        <w:tc>
          <w:tcPr>
            <w:tcW w:w="3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7A10F9" w:rsidRDefault="00A9293A" w:rsidP="004D079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542CC8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Default="00A9293A" w:rsidP="004D07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Default="00A9293A" w:rsidP="004D07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Pr="00542CC8" w:rsidRDefault="00A9293A" w:rsidP="004D079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293A" w:rsidRPr="00542CC8" w:rsidTr="00EF756F">
        <w:trPr>
          <w:trHeight w:val="193"/>
        </w:trPr>
        <w:tc>
          <w:tcPr>
            <w:tcW w:w="3412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7A10F9" w:rsidRDefault="00A9293A" w:rsidP="004D0792">
            <w:pPr>
              <w:ind w:right="-108"/>
              <w:rPr>
                <w:sz w:val="16"/>
                <w:szCs w:val="16"/>
                <w:highlight w:val="yellow"/>
              </w:rPr>
            </w:pPr>
            <w:r w:rsidRPr="007A10F9">
              <w:rPr>
                <w:sz w:val="16"/>
                <w:szCs w:val="16"/>
              </w:rPr>
              <w:t xml:space="preserve">Подпрограмма «Реализация полномочий в сфере реализации национальной </w:t>
            </w:r>
            <w:r w:rsidR="00DE0059">
              <w:rPr>
                <w:sz w:val="16"/>
                <w:szCs w:val="16"/>
              </w:rPr>
              <w:t xml:space="preserve">безопасности, национальной </w:t>
            </w:r>
            <w:r w:rsidRPr="007A10F9">
              <w:rPr>
                <w:sz w:val="16"/>
                <w:szCs w:val="16"/>
              </w:rPr>
              <w:t>экономики, транспорта, жилищно-коммунального хозяйства, охраны окружающей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ППМП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059" w:rsidRDefault="00B839D4" w:rsidP="004D07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519072,5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г-</w:t>
            </w:r>
            <w:r w:rsidR="00B839D4">
              <w:rPr>
                <w:sz w:val="16"/>
                <w:szCs w:val="16"/>
              </w:rPr>
              <w:t>237039,4</w:t>
            </w:r>
          </w:p>
          <w:p w:rsidR="00A9293A" w:rsidRDefault="000A679B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9293A"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7</w:t>
            </w:r>
            <w:r w:rsidR="00A9293A">
              <w:rPr>
                <w:sz w:val="16"/>
                <w:szCs w:val="16"/>
              </w:rPr>
              <w:t>г –</w:t>
            </w:r>
            <w:r w:rsidR="00B839D4">
              <w:rPr>
                <w:sz w:val="16"/>
                <w:szCs w:val="16"/>
              </w:rPr>
              <w:t>151868,8</w:t>
            </w:r>
          </w:p>
          <w:p w:rsidR="00A9293A" w:rsidRDefault="00A9293A" w:rsidP="00B839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г- </w:t>
            </w:r>
            <w:r w:rsidR="00B839D4">
              <w:rPr>
                <w:sz w:val="16"/>
                <w:szCs w:val="16"/>
              </w:rPr>
              <w:t>130164,2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Pr="004B349C" w:rsidRDefault="00B839D4" w:rsidP="004D07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519072,5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г–</w:t>
            </w:r>
            <w:r w:rsidR="00B839D4">
              <w:rPr>
                <w:sz w:val="16"/>
                <w:szCs w:val="16"/>
              </w:rPr>
              <w:t>237039,4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г –</w:t>
            </w:r>
            <w:r w:rsidR="00B839D4">
              <w:rPr>
                <w:sz w:val="16"/>
                <w:szCs w:val="16"/>
              </w:rPr>
              <w:t>151868,8</w:t>
            </w:r>
          </w:p>
          <w:p w:rsidR="00A9293A" w:rsidRDefault="00A9293A" w:rsidP="00B839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г- </w:t>
            </w:r>
            <w:r w:rsidR="00B839D4">
              <w:rPr>
                <w:sz w:val="16"/>
                <w:szCs w:val="16"/>
              </w:rPr>
              <w:t>130164,2</w:t>
            </w:r>
          </w:p>
        </w:tc>
        <w:tc>
          <w:tcPr>
            <w:tcW w:w="1441" w:type="dxa"/>
            <w:vMerge w:val="restart"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062" w:rsidRPr="003C4A56" w:rsidRDefault="003C4A56" w:rsidP="005B023F">
            <w:pPr>
              <w:jc w:val="center"/>
              <w:rPr>
                <w:b/>
                <w:sz w:val="16"/>
                <w:szCs w:val="16"/>
              </w:rPr>
            </w:pPr>
            <w:r w:rsidRPr="003C4A56">
              <w:rPr>
                <w:b/>
                <w:sz w:val="16"/>
                <w:szCs w:val="16"/>
              </w:rPr>
              <w:t>Не установлено</w:t>
            </w:r>
          </w:p>
        </w:tc>
      </w:tr>
      <w:tr w:rsidR="00A9293A" w:rsidRPr="00542CC8" w:rsidTr="00EF756F">
        <w:trPr>
          <w:trHeight w:val="303"/>
        </w:trPr>
        <w:tc>
          <w:tcPr>
            <w:tcW w:w="3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7A10F9" w:rsidRDefault="00A9293A" w:rsidP="004D079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Default="00A9293A" w:rsidP="004D07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Default="00A9293A" w:rsidP="004D07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Pr="00542CC8" w:rsidRDefault="00A9293A" w:rsidP="004D079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293A" w:rsidRPr="00542CC8" w:rsidTr="00EF756F">
        <w:trPr>
          <w:trHeight w:val="278"/>
        </w:trPr>
        <w:tc>
          <w:tcPr>
            <w:tcW w:w="3412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7A10F9" w:rsidRDefault="005B023F" w:rsidP="005B023F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</w:t>
            </w:r>
            <w:r w:rsidR="00A9293A" w:rsidRPr="007A10F9">
              <w:rPr>
                <w:sz w:val="16"/>
                <w:szCs w:val="16"/>
              </w:rPr>
              <w:t>«Реализация отдельных государственных  и муниципальных полномочий в сфере социальной политики, образования, культуры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ППМП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Default="00E06E11" w:rsidP="004D07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260928,1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DD49F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г-</w:t>
            </w:r>
            <w:r w:rsidR="00E06E11">
              <w:rPr>
                <w:sz w:val="16"/>
                <w:szCs w:val="16"/>
              </w:rPr>
              <w:t>86565,1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</w:t>
            </w:r>
            <w:r w:rsidR="008D497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г –</w:t>
            </w:r>
            <w:r w:rsidR="00E06E11">
              <w:rPr>
                <w:sz w:val="16"/>
                <w:szCs w:val="16"/>
              </w:rPr>
              <w:t>86960,2</w:t>
            </w:r>
          </w:p>
          <w:p w:rsidR="00A9293A" w:rsidRDefault="00A9293A" w:rsidP="008D49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г- </w:t>
            </w:r>
            <w:r w:rsidR="00E06E11">
              <w:rPr>
                <w:sz w:val="16"/>
                <w:szCs w:val="16"/>
              </w:rPr>
              <w:t>87402,8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23F" w:rsidRDefault="00E06E11" w:rsidP="005B02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260928,1</w:t>
            </w:r>
          </w:p>
          <w:p w:rsidR="005B023F" w:rsidRDefault="005B023F" w:rsidP="005B0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5B023F" w:rsidRDefault="005B023F" w:rsidP="005B0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г-</w:t>
            </w:r>
            <w:r w:rsidR="00E06E11">
              <w:rPr>
                <w:sz w:val="16"/>
                <w:szCs w:val="16"/>
              </w:rPr>
              <w:t>86565,1</w:t>
            </w:r>
          </w:p>
          <w:p w:rsidR="005B023F" w:rsidRDefault="005B023F" w:rsidP="005B02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</w:t>
            </w:r>
            <w:r w:rsidR="008D497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г –</w:t>
            </w:r>
            <w:r w:rsidR="00E06E11">
              <w:rPr>
                <w:sz w:val="16"/>
                <w:szCs w:val="16"/>
              </w:rPr>
              <w:t>86960,2</w:t>
            </w:r>
          </w:p>
          <w:p w:rsidR="00A9293A" w:rsidRDefault="005B023F" w:rsidP="008D49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г- </w:t>
            </w:r>
            <w:r w:rsidR="00E06E11">
              <w:rPr>
                <w:sz w:val="16"/>
                <w:szCs w:val="16"/>
              </w:rPr>
              <w:t>87402,8</w:t>
            </w:r>
          </w:p>
        </w:tc>
        <w:tc>
          <w:tcPr>
            <w:tcW w:w="1441" w:type="dxa"/>
            <w:vMerge w:val="restart"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Pr="00542CC8" w:rsidRDefault="00702D63" w:rsidP="004D07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установлено</w:t>
            </w:r>
          </w:p>
        </w:tc>
      </w:tr>
      <w:tr w:rsidR="00A9293A" w:rsidRPr="00542CC8" w:rsidTr="00EF756F">
        <w:trPr>
          <w:trHeight w:val="449"/>
        </w:trPr>
        <w:tc>
          <w:tcPr>
            <w:tcW w:w="3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7A10F9" w:rsidRDefault="00A9293A" w:rsidP="004D079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Default="00A9293A" w:rsidP="004D07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Default="00A9293A" w:rsidP="004D07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Pr="00542CC8" w:rsidRDefault="00A9293A" w:rsidP="004D079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293A" w:rsidRPr="00542CC8" w:rsidTr="00EF756F">
        <w:trPr>
          <w:trHeight w:val="41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293A" w:rsidRPr="00542CC8" w:rsidRDefault="00A9293A" w:rsidP="00DD49F5">
            <w:pPr>
              <w:ind w:right="-108"/>
              <w:rPr>
                <w:b/>
                <w:sz w:val="16"/>
                <w:szCs w:val="16"/>
              </w:rPr>
            </w:pPr>
            <w:r w:rsidRPr="003D49E9">
              <w:rPr>
                <w:b/>
                <w:sz w:val="16"/>
                <w:szCs w:val="16"/>
              </w:rPr>
              <w:t>Развитие системы образования на территории Стародубского муниципального округа Брянской области (202</w:t>
            </w:r>
            <w:r w:rsidR="00DD49F5">
              <w:rPr>
                <w:b/>
                <w:sz w:val="16"/>
                <w:szCs w:val="16"/>
              </w:rPr>
              <w:t>6</w:t>
            </w:r>
            <w:r w:rsidRPr="003D49E9">
              <w:rPr>
                <w:b/>
                <w:sz w:val="16"/>
                <w:szCs w:val="16"/>
              </w:rPr>
              <w:t>-202</w:t>
            </w:r>
            <w:r w:rsidR="00DD49F5">
              <w:rPr>
                <w:b/>
                <w:sz w:val="16"/>
                <w:szCs w:val="16"/>
              </w:rPr>
              <w:t>8</w:t>
            </w:r>
            <w:r w:rsidRPr="003D49E9">
              <w:rPr>
                <w:b/>
                <w:sz w:val="16"/>
                <w:szCs w:val="16"/>
              </w:rPr>
              <w:t>годы)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293A" w:rsidRPr="00542CC8" w:rsidRDefault="00A9293A" w:rsidP="004D0792">
            <w:pPr>
              <w:ind w:left="-108"/>
              <w:jc w:val="center"/>
              <w:rPr>
                <w:sz w:val="16"/>
                <w:szCs w:val="16"/>
              </w:rPr>
            </w:pPr>
            <w:r w:rsidRPr="00542CC8">
              <w:rPr>
                <w:sz w:val="16"/>
                <w:szCs w:val="16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93A" w:rsidRDefault="003C6C68" w:rsidP="004D07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1992617,</w:t>
            </w:r>
            <w:r w:rsidR="00BB491E">
              <w:rPr>
                <w:b/>
                <w:sz w:val="16"/>
                <w:szCs w:val="16"/>
              </w:rPr>
              <w:t>1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A9293A" w:rsidRDefault="00212CAF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9293A"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6</w:t>
            </w:r>
            <w:r w:rsidR="00A9293A">
              <w:rPr>
                <w:sz w:val="16"/>
                <w:szCs w:val="16"/>
              </w:rPr>
              <w:t xml:space="preserve">г </w:t>
            </w:r>
            <w:r>
              <w:rPr>
                <w:sz w:val="16"/>
                <w:szCs w:val="16"/>
              </w:rPr>
              <w:t>–</w:t>
            </w:r>
            <w:r w:rsidR="00A9293A">
              <w:rPr>
                <w:sz w:val="16"/>
                <w:szCs w:val="16"/>
              </w:rPr>
              <w:t xml:space="preserve"> </w:t>
            </w:r>
            <w:r w:rsidR="003C6C68">
              <w:rPr>
                <w:sz w:val="16"/>
                <w:szCs w:val="16"/>
              </w:rPr>
              <w:t>677868,</w:t>
            </w:r>
            <w:r w:rsidR="00BB491E">
              <w:rPr>
                <w:sz w:val="16"/>
                <w:szCs w:val="16"/>
              </w:rPr>
              <w:t>8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г </w:t>
            </w:r>
            <w:r w:rsidR="00DD6D34">
              <w:rPr>
                <w:sz w:val="16"/>
                <w:szCs w:val="16"/>
              </w:rPr>
              <w:t xml:space="preserve">– </w:t>
            </w:r>
            <w:r w:rsidR="003C6C68">
              <w:rPr>
                <w:sz w:val="16"/>
                <w:szCs w:val="16"/>
              </w:rPr>
              <w:t>650431,0</w:t>
            </w:r>
          </w:p>
          <w:p w:rsidR="00A9293A" w:rsidRPr="00542CC8" w:rsidRDefault="00A9293A" w:rsidP="003C6C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г</w:t>
            </w:r>
            <w:r w:rsidR="00DD6D34">
              <w:rPr>
                <w:sz w:val="16"/>
                <w:szCs w:val="16"/>
              </w:rPr>
              <w:t xml:space="preserve"> – </w:t>
            </w:r>
            <w:r w:rsidR="003C6C68">
              <w:rPr>
                <w:sz w:val="16"/>
                <w:szCs w:val="16"/>
              </w:rPr>
              <w:t>664317,3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D34" w:rsidRDefault="00BB491E" w:rsidP="00DD6D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1992617,1</w:t>
            </w:r>
          </w:p>
          <w:p w:rsidR="00DD6D34" w:rsidRDefault="00DD6D34" w:rsidP="00DD6D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DD6D34" w:rsidRDefault="00DD6D34" w:rsidP="00DD6D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</w:t>
            </w:r>
            <w:r w:rsidR="008D497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г – </w:t>
            </w:r>
            <w:r w:rsidR="00BB491E">
              <w:rPr>
                <w:sz w:val="16"/>
                <w:szCs w:val="16"/>
              </w:rPr>
              <w:t>677868,8</w:t>
            </w:r>
          </w:p>
          <w:p w:rsidR="00DD6D34" w:rsidRDefault="00DD6D34" w:rsidP="00DD6D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г – </w:t>
            </w:r>
            <w:r w:rsidR="00BB491E">
              <w:rPr>
                <w:sz w:val="16"/>
                <w:szCs w:val="16"/>
              </w:rPr>
              <w:t>650431,0</w:t>
            </w:r>
          </w:p>
          <w:p w:rsidR="00A9293A" w:rsidRPr="00542CC8" w:rsidRDefault="00DD6D34" w:rsidP="00BB4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г – </w:t>
            </w:r>
            <w:r w:rsidR="00BB491E">
              <w:rPr>
                <w:sz w:val="16"/>
                <w:szCs w:val="16"/>
              </w:rPr>
              <w:t>664317,3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93A" w:rsidRPr="00542CC8" w:rsidRDefault="00702D63" w:rsidP="004D079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установлено</w:t>
            </w:r>
          </w:p>
        </w:tc>
      </w:tr>
      <w:tr w:rsidR="00A9293A" w:rsidRPr="00542CC8" w:rsidTr="00EF756F">
        <w:trPr>
          <w:trHeight w:val="46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293A" w:rsidRPr="00542CC8" w:rsidRDefault="00A9293A" w:rsidP="00DD49F5">
            <w:pPr>
              <w:ind w:right="-108"/>
              <w:rPr>
                <w:b/>
                <w:sz w:val="16"/>
                <w:szCs w:val="16"/>
              </w:rPr>
            </w:pPr>
            <w:r w:rsidRPr="003D49E9">
              <w:rPr>
                <w:b/>
                <w:sz w:val="16"/>
                <w:szCs w:val="16"/>
              </w:rPr>
              <w:t>Развитие культуры, туризма, молодежной политики и спорта на территории Стародубского муниципального округа Брянской области (202</w:t>
            </w:r>
            <w:r w:rsidR="00DD49F5">
              <w:rPr>
                <w:b/>
                <w:sz w:val="16"/>
                <w:szCs w:val="16"/>
              </w:rPr>
              <w:t>6</w:t>
            </w:r>
            <w:r w:rsidRPr="003D49E9">
              <w:rPr>
                <w:b/>
                <w:sz w:val="16"/>
                <w:szCs w:val="16"/>
              </w:rPr>
              <w:t>-202</w:t>
            </w:r>
            <w:r w:rsidR="00DD49F5">
              <w:rPr>
                <w:b/>
                <w:sz w:val="16"/>
                <w:szCs w:val="16"/>
              </w:rPr>
              <w:t>8</w:t>
            </w:r>
            <w:r w:rsidRPr="003D49E9">
              <w:rPr>
                <w:b/>
                <w:sz w:val="16"/>
                <w:szCs w:val="16"/>
              </w:rPr>
              <w:t xml:space="preserve"> годы)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293A" w:rsidRPr="00542CC8" w:rsidRDefault="00A9293A" w:rsidP="004D0792">
            <w:pPr>
              <w:ind w:left="-108"/>
              <w:jc w:val="center"/>
              <w:rPr>
                <w:sz w:val="16"/>
                <w:szCs w:val="16"/>
              </w:rPr>
            </w:pPr>
            <w:r w:rsidRPr="00542C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93A" w:rsidRDefault="00894C35" w:rsidP="004D07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454819,0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г-</w:t>
            </w:r>
            <w:r w:rsidR="00894C35">
              <w:rPr>
                <w:sz w:val="16"/>
                <w:szCs w:val="16"/>
              </w:rPr>
              <w:t>156277,3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</w:t>
            </w:r>
            <w:r w:rsidR="008D497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г -</w:t>
            </w:r>
            <w:r w:rsidR="00894C35">
              <w:rPr>
                <w:sz w:val="16"/>
                <w:szCs w:val="16"/>
              </w:rPr>
              <w:t>145202,4</w:t>
            </w:r>
          </w:p>
          <w:p w:rsidR="00A9293A" w:rsidRPr="00542CC8" w:rsidRDefault="00A9293A" w:rsidP="00894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г-</w:t>
            </w:r>
            <w:r w:rsidR="00894C35">
              <w:rPr>
                <w:sz w:val="16"/>
                <w:szCs w:val="16"/>
              </w:rPr>
              <w:t>153339,3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35" w:rsidRDefault="00894C35" w:rsidP="00894C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454819,0</w:t>
            </w:r>
          </w:p>
          <w:p w:rsidR="00894C35" w:rsidRDefault="00894C35" w:rsidP="00894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894C35" w:rsidRDefault="00894C35" w:rsidP="00894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2026г-156277,3</w:t>
            </w:r>
          </w:p>
          <w:p w:rsidR="00894C35" w:rsidRDefault="00894C35" w:rsidP="00894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2027г -145202,4</w:t>
            </w:r>
          </w:p>
          <w:p w:rsidR="00A9293A" w:rsidRPr="00542CC8" w:rsidRDefault="00894C35" w:rsidP="00894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2028г-153339,3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93A" w:rsidRPr="00542CC8" w:rsidRDefault="00702D63" w:rsidP="004D079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установлено</w:t>
            </w:r>
          </w:p>
        </w:tc>
      </w:tr>
      <w:tr w:rsidR="00A9293A" w:rsidRPr="00542CC8" w:rsidTr="00EF756F">
        <w:trPr>
          <w:trHeight w:val="46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542CC8" w:rsidRDefault="00A9293A" w:rsidP="00DD49F5">
            <w:pPr>
              <w:ind w:right="-108"/>
              <w:rPr>
                <w:b/>
                <w:sz w:val="16"/>
                <w:szCs w:val="16"/>
              </w:rPr>
            </w:pPr>
            <w:r w:rsidRPr="003D49E9">
              <w:rPr>
                <w:b/>
                <w:sz w:val="16"/>
                <w:szCs w:val="16"/>
              </w:rPr>
              <w:t>Управление муниципальными финансами Стародубского муниципального округа Брянской области (202</w:t>
            </w:r>
            <w:r w:rsidR="00DD49F5">
              <w:rPr>
                <w:b/>
                <w:sz w:val="16"/>
                <w:szCs w:val="16"/>
              </w:rPr>
              <w:t>6</w:t>
            </w:r>
            <w:r w:rsidRPr="003D49E9">
              <w:rPr>
                <w:b/>
                <w:sz w:val="16"/>
                <w:szCs w:val="16"/>
              </w:rPr>
              <w:t>-202</w:t>
            </w:r>
            <w:r w:rsidR="00DD49F5">
              <w:rPr>
                <w:b/>
                <w:sz w:val="16"/>
                <w:szCs w:val="16"/>
              </w:rPr>
              <w:t>8</w:t>
            </w:r>
            <w:r w:rsidRPr="003D49E9">
              <w:rPr>
                <w:b/>
                <w:sz w:val="16"/>
                <w:szCs w:val="16"/>
              </w:rPr>
              <w:t xml:space="preserve"> годы)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542CC8" w:rsidRDefault="00A9293A" w:rsidP="004D0792">
            <w:pPr>
              <w:ind w:left="-108"/>
              <w:jc w:val="center"/>
              <w:rPr>
                <w:sz w:val="16"/>
                <w:szCs w:val="16"/>
              </w:rPr>
            </w:pPr>
            <w:r w:rsidRPr="00542CC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CB5" w:rsidRDefault="00BB491E" w:rsidP="004A5C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33708,4</w:t>
            </w:r>
          </w:p>
          <w:p w:rsidR="004A5CB5" w:rsidRDefault="004A5CB5" w:rsidP="004A5C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4A5CB5" w:rsidRDefault="004A5CB5" w:rsidP="004A5C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г-</w:t>
            </w:r>
            <w:r w:rsidR="00BB491E">
              <w:rPr>
                <w:sz w:val="16"/>
                <w:szCs w:val="16"/>
              </w:rPr>
              <w:t>11256,1</w:t>
            </w:r>
          </w:p>
          <w:p w:rsidR="004A5CB5" w:rsidRDefault="004A5CB5" w:rsidP="004A5C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</w:t>
            </w:r>
            <w:r w:rsidR="008D497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г -</w:t>
            </w:r>
            <w:r w:rsidR="00BB491E">
              <w:rPr>
                <w:sz w:val="16"/>
                <w:szCs w:val="16"/>
              </w:rPr>
              <w:t>11226,1</w:t>
            </w:r>
          </w:p>
          <w:p w:rsidR="00A9293A" w:rsidRPr="00542CC8" w:rsidRDefault="004A5CB5" w:rsidP="00BB4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г-</w:t>
            </w:r>
            <w:r w:rsidR="00BB491E">
              <w:rPr>
                <w:sz w:val="16"/>
                <w:szCs w:val="16"/>
              </w:rPr>
              <w:t>11226,1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CB5" w:rsidRDefault="00BB491E" w:rsidP="004A5C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33708,4</w:t>
            </w:r>
          </w:p>
          <w:p w:rsidR="004A5CB5" w:rsidRDefault="004A5CB5" w:rsidP="004A5C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BB491E" w:rsidRDefault="00BB491E" w:rsidP="00BB4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2026г-11256,1</w:t>
            </w:r>
          </w:p>
          <w:p w:rsidR="00BB491E" w:rsidRDefault="00BB491E" w:rsidP="00BB4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2027г -11226,1</w:t>
            </w:r>
          </w:p>
          <w:p w:rsidR="00A9293A" w:rsidRPr="00542CC8" w:rsidRDefault="00BB491E" w:rsidP="00BB4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2028г-11226,1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Pr="00542CC8" w:rsidRDefault="00702D63" w:rsidP="004D079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установлено</w:t>
            </w:r>
          </w:p>
        </w:tc>
      </w:tr>
      <w:tr w:rsidR="00A9293A" w:rsidRPr="00542CC8" w:rsidTr="00EF756F">
        <w:trPr>
          <w:trHeight w:val="463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542CC8" w:rsidRDefault="00A9293A" w:rsidP="00DD49F5">
            <w:pPr>
              <w:ind w:right="-108"/>
              <w:rPr>
                <w:b/>
                <w:sz w:val="16"/>
                <w:szCs w:val="16"/>
              </w:rPr>
            </w:pPr>
            <w:r w:rsidRPr="003D49E9">
              <w:rPr>
                <w:b/>
                <w:sz w:val="16"/>
                <w:szCs w:val="16"/>
              </w:rPr>
              <w:t>Управление муниципальной собственностью Стародубского муниципального округа Брянской области (202</w:t>
            </w:r>
            <w:r w:rsidR="00DD49F5">
              <w:rPr>
                <w:b/>
                <w:sz w:val="16"/>
                <w:szCs w:val="16"/>
              </w:rPr>
              <w:t>6</w:t>
            </w:r>
            <w:r w:rsidRPr="003D49E9">
              <w:rPr>
                <w:b/>
                <w:sz w:val="16"/>
                <w:szCs w:val="16"/>
              </w:rPr>
              <w:t>-202</w:t>
            </w:r>
            <w:r w:rsidR="00DD49F5">
              <w:rPr>
                <w:b/>
                <w:sz w:val="16"/>
                <w:szCs w:val="16"/>
              </w:rPr>
              <w:t>8</w:t>
            </w:r>
            <w:r w:rsidRPr="003D49E9">
              <w:rPr>
                <w:b/>
                <w:sz w:val="16"/>
                <w:szCs w:val="16"/>
              </w:rPr>
              <w:t xml:space="preserve"> годы)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293A" w:rsidRPr="00542CC8" w:rsidRDefault="00A9293A" w:rsidP="004D0792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Default="00BB491E" w:rsidP="004D07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24024,5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г-</w:t>
            </w:r>
            <w:r w:rsidR="00BB491E">
              <w:rPr>
                <w:sz w:val="16"/>
                <w:szCs w:val="16"/>
              </w:rPr>
              <w:t>8095,4</w:t>
            </w:r>
          </w:p>
          <w:p w:rsidR="00A9293A" w:rsidRDefault="00A9293A" w:rsidP="004D07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</w:t>
            </w:r>
            <w:r w:rsidR="008D497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г -</w:t>
            </w:r>
            <w:r w:rsidR="00BB491E">
              <w:rPr>
                <w:sz w:val="16"/>
                <w:szCs w:val="16"/>
              </w:rPr>
              <w:t>7964,5</w:t>
            </w:r>
          </w:p>
          <w:p w:rsidR="00A9293A" w:rsidRPr="00542CC8" w:rsidRDefault="00A9293A" w:rsidP="00BB4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8D497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г-</w:t>
            </w:r>
            <w:r w:rsidR="00BB491E">
              <w:rPr>
                <w:sz w:val="16"/>
                <w:szCs w:val="16"/>
              </w:rPr>
              <w:t>7964,5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CB5" w:rsidRDefault="00BB491E" w:rsidP="004A5C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24024,5</w:t>
            </w:r>
          </w:p>
          <w:p w:rsidR="004A5CB5" w:rsidRDefault="004A5CB5" w:rsidP="004A5C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 годам:</w:t>
            </w:r>
          </w:p>
          <w:p w:rsidR="00BB491E" w:rsidRDefault="00BB491E" w:rsidP="00BB4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2026г-8095,4</w:t>
            </w:r>
          </w:p>
          <w:p w:rsidR="00BB491E" w:rsidRDefault="00BB491E" w:rsidP="00BB4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2027г -7964,5</w:t>
            </w:r>
          </w:p>
          <w:p w:rsidR="00A9293A" w:rsidRPr="00542CC8" w:rsidRDefault="00BB491E" w:rsidP="00BB4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2028г-7964,5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93A" w:rsidRPr="00542CC8" w:rsidRDefault="00702D63" w:rsidP="004D07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установлено</w:t>
            </w:r>
          </w:p>
        </w:tc>
      </w:tr>
    </w:tbl>
    <w:p w:rsidR="00542CC8" w:rsidRDefault="00542CC8" w:rsidP="00702D63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727422" w:rsidRDefault="00727422" w:rsidP="00702D6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В нарушение</w:t>
      </w:r>
      <w:r w:rsidRPr="00702D63">
        <w:rPr>
          <w:sz w:val="28"/>
          <w:szCs w:val="28"/>
        </w:rPr>
        <w:t xml:space="preserve"> </w:t>
      </w:r>
      <w:r w:rsidRPr="00330C0D">
        <w:rPr>
          <w:i/>
          <w:sz w:val="28"/>
          <w:szCs w:val="28"/>
        </w:rPr>
        <w:t>пункта 21 Порядка разработки муниципальных программ, установлено несоответствие объема бюджетных ассигнований на реализацию муниципальной программы Стародубского муниципального округа</w:t>
      </w:r>
      <w:r w:rsidRPr="00330C0D">
        <w:rPr>
          <w:b/>
          <w:i/>
          <w:sz w:val="16"/>
          <w:szCs w:val="16"/>
        </w:rPr>
        <w:t xml:space="preserve"> </w:t>
      </w:r>
      <w:r w:rsidRPr="00330C0D">
        <w:rPr>
          <w:i/>
          <w:sz w:val="28"/>
          <w:szCs w:val="28"/>
        </w:rPr>
        <w:t>«Реализация полномочий администрации Стародубского муниципального округа Брянской области на (202</w:t>
      </w:r>
      <w:r>
        <w:rPr>
          <w:i/>
          <w:sz w:val="28"/>
          <w:szCs w:val="28"/>
        </w:rPr>
        <w:t>6</w:t>
      </w:r>
      <w:r w:rsidRPr="00330C0D">
        <w:rPr>
          <w:i/>
          <w:sz w:val="28"/>
          <w:szCs w:val="28"/>
        </w:rPr>
        <w:t>-202</w:t>
      </w:r>
      <w:r>
        <w:rPr>
          <w:i/>
          <w:sz w:val="28"/>
          <w:szCs w:val="28"/>
        </w:rPr>
        <w:t>8</w:t>
      </w:r>
      <w:r w:rsidRPr="00330C0D">
        <w:rPr>
          <w:i/>
          <w:sz w:val="28"/>
          <w:szCs w:val="28"/>
        </w:rPr>
        <w:t xml:space="preserve"> годы), в части объема, предусмотренного </w:t>
      </w:r>
      <w:r>
        <w:rPr>
          <w:i/>
          <w:sz w:val="28"/>
          <w:szCs w:val="28"/>
        </w:rPr>
        <w:t xml:space="preserve">на плановый </w:t>
      </w:r>
      <w:r>
        <w:rPr>
          <w:i/>
          <w:sz w:val="28"/>
          <w:szCs w:val="28"/>
        </w:rPr>
        <w:lastRenderedPageBreak/>
        <w:t>период 2028 года</w:t>
      </w:r>
      <w:r w:rsidRPr="00330C0D">
        <w:rPr>
          <w:i/>
          <w:sz w:val="28"/>
          <w:szCs w:val="28"/>
        </w:rPr>
        <w:t xml:space="preserve"> в сумме </w:t>
      </w:r>
      <w:r>
        <w:rPr>
          <w:i/>
          <w:sz w:val="28"/>
          <w:szCs w:val="28"/>
        </w:rPr>
        <w:t>114,0</w:t>
      </w:r>
      <w:r w:rsidRPr="00330C0D">
        <w:rPr>
          <w:i/>
          <w:sz w:val="28"/>
          <w:szCs w:val="28"/>
        </w:rPr>
        <w:t xml:space="preserve"> тыс. рублей, указанных в проекте решения о бюджете на 202</w:t>
      </w:r>
      <w:r w:rsidR="00164BB3">
        <w:rPr>
          <w:i/>
          <w:sz w:val="28"/>
          <w:szCs w:val="28"/>
        </w:rPr>
        <w:t>6</w:t>
      </w:r>
      <w:r w:rsidRPr="00330C0D">
        <w:rPr>
          <w:i/>
          <w:sz w:val="28"/>
          <w:szCs w:val="28"/>
        </w:rPr>
        <w:t>-202</w:t>
      </w:r>
      <w:r w:rsidR="00164BB3">
        <w:rPr>
          <w:i/>
          <w:sz w:val="28"/>
          <w:szCs w:val="28"/>
        </w:rPr>
        <w:t>8</w:t>
      </w:r>
      <w:r w:rsidRPr="00330C0D">
        <w:rPr>
          <w:i/>
          <w:sz w:val="28"/>
          <w:szCs w:val="28"/>
        </w:rPr>
        <w:t>гг в приложении №5</w:t>
      </w:r>
      <w:r>
        <w:rPr>
          <w:rStyle w:val="aff5"/>
          <w:sz w:val="28"/>
          <w:szCs w:val="28"/>
        </w:rPr>
        <w:footnoteReference w:id="1"/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542CC8" w:rsidRDefault="00542CC8" w:rsidP="00702D63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542CC8">
        <w:rPr>
          <w:sz w:val="28"/>
          <w:szCs w:val="28"/>
        </w:rPr>
        <w:t xml:space="preserve">Наибольший объем финансирования запланирован на реализацию мероприятий муниципальной программы </w:t>
      </w:r>
      <w:r w:rsidR="00CE3BD4">
        <w:rPr>
          <w:sz w:val="28"/>
          <w:szCs w:val="28"/>
        </w:rPr>
        <w:t>«</w:t>
      </w:r>
      <w:r w:rsidR="00CE3BD4" w:rsidRPr="00CE3BD4">
        <w:rPr>
          <w:sz w:val="28"/>
          <w:szCs w:val="28"/>
        </w:rPr>
        <w:t>Развитие системы образования на территории Стародубского муниципального округа Брянской области (202</w:t>
      </w:r>
      <w:r w:rsidR="003C6C68">
        <w:rPr>
          <w:sz w:val="28"/>
          <w:szCs w:val="28"/>
        </w:rPr>
        <w:t>6</w:t>
      </w:r>
      <w:r w:rsidR="00CE3BD4" w:rsidRPr="00CE3BD4">
        <w:rPr>
          <w:sz w:val="28"/>
          <w:szCs w:val="28"/>
        </w:rPr>
        <w:t>-202</w:t>
      </w:r>
      <w:r w:rsidR="003C6C68">
        <w:rPr>
          <w:sz w:val="28"/>
          <w:szCs w:val="28"/>
        </w:rPr>
        <w:t>8</w:t>
      </w:r>
      <w:r w:rsidR="00702D63">
        <w:rPr>
          <w:sz w:val="28"/>
          <w:szCs w:val="28"/>
        </w:rPr>
        <w:t xml:space="preserve"> </w:t>
      </w:r>
      <w:r w:rsidR="00CE3BD4" w:rsidRPr="00CE3BD4">
        <w:rPr>
          <w:sz w:val="28"/>
          <w:szCs w:val="28"/>
        </w:rPr>
        <w:t>годы)»</w:t>
      </w:r>
      <w:r w:rsidRPr="00CE3BD4">
        <w:rPr>
          <w:sz w:val="28"/>
          <w:szCs w:val="28"/>
        </w:rPr>
        <w:t>.</w:t>
      </w:r>
      <w:r w:rsidRPr="00542CC8">
        <w:rPr>
          <w:sz w:val="28"/>
          <w:szCs w:val="28"/>
        </w:rPr>
        <w:t xml:space="preserve"> На реализацию данной программы в 202</w:t>
      </w:r>
      <w:r w:rsidR="003C6C68">
        <w:rPr>
          <w:sz w:val="28"/>
          <w:szCs w:val="28"/>
        </w:rPr>
        <w:t>6</w:t>
      </w:r>
      <w:r w:rsidRPr="00542CC8">
        <w:rPr>
          <w:sz w:val="28"/>
          <w:szCs w:val="28"/>
        </w:rPr>
        <w:t xml:space="preserve"> году запланировано </w:t>
      </w:r>
      <w:r w:rsidR="00173601">
        <w:rPr>
          <w:sz w:val="28"/>
          <w:szCs w:val="28"/>
        </w:rPr>
        <w:t>677868,8</w:t>
      </w:r>
      <w:r w:rsidR="00321CC5">
        <w:rPr>
          <w:sz w:val="28"/>
          <w:szCs w:val="28"/>
        </w:rPr>
        <w:t xml:space="preserve"> </w:t>
      </w:r>
      <w:r w:rsidRPr="00542CC8">
        <w:rPr>
          <w:sz w:val="28"/>
          <w:szCs w:val="28"/>
        </w:rPr>
        <w:t xml:space="preserve">тыс. рублей, или </w:t>
      </w:r>
      <w:r w:rsidR="00173601">
        <w:rPr>
          <w:sz w:val="28"/>
          <w:szCs w:val="28"/>
        </w:rPr>
        <w:t>47,5</w:t>
      </w:r>
      <w:r w:rsidRPr="00542CC8">
        <w:rPr>
          <w:sz w:val="28"/>
          <w:szCs w:val="28"/>
        </w:rPr>
        <w:t xml:space="preserve">% программной части расходов </w:t>
      </w:r>
      <w:r w:rsidR="00434A12">
        <w:rPr>
          <w:sz w:val="28"/>
          <w:szCs w:val="28"/>
        </w:rPr>
        <w:t>муниципального</w:t>
      </w:r>
      <w:r w:rsidRPr="00542CC8">
        <w:rPr>
          <w:sz w:val="28"/>
          <w:szCs w:val="28"/>
        </w:rPr>
        <w:t xml:space="preserve"> бюджета, в 202</w:t>
      </w:r>
      <w:r w:rsidR="00173601">
        <w:rPr>
          <w:sz w:val="28"/>
          <w:szCs w:val="28"/>
        </w:rPr>
        <w:t>7</w:t>
      </w:r>
      <w:r w:rsidRPr="00542CC8">
        <w:rPr>
          <w:sz w:val="28"/>
          <w:szCs w:val="28"/>
        </w:rPr>
        <w:t xml:space="preserve"> году – </w:t>
      </w:r>
      <w:r w:rsidR="00173601">
        <w:rPr>
          <w:sz w:val="28"/>
          <w:szCs w:val="28"/>
        </w:rPr>
        <w:t>650431,0</w:t>
      </w:r>
      <w:r w:rsidR="00FA60F1">
        <w:rPr>
          <w:sz w:val="28"/>
          <w:szCs w:val="28"/>
        </w:rPr>
        <w:t xml:space="preserve"> </w:t>
      </w:r>
      <w:r w:rsidRPr="00542CC8">
        <w:rPr>
          <w:sz w:val="28"/>
          <w:szCs w:val="28"/>
        </w:rPr>
        <w:t xml:space="preserve">тыс. рублей, или </w:t>
      </w:r>
      <w:r w:rsidR="00173601">
        <w:rPr>
          <w:sz w:val="28"/>
          <w:szCs w:val="28"/>
        </w:rPr>
        <w:t>51,0</w:t>
      </w:r>
      <w:r w:rsidRPr="00542CC8">
        <w:rPr>
          <w:sz w:val="28"/>
          <w:szCs w:val="28"/>
        </w:rPr>
        <w:t>%, в 202</w:t>
      </w:r>
      <w:r w:rsidR="00173601">
        <w:rPr>
          <w:sz w:val="28"/>
          <w:szCs w:val="28"/>
        </w:rPr>
        <w:t>8</w:t>
      </w:r>
      <w:r w:rsidRPr="00542CC8">
        <w:rPr>
          <w:sz w:val="28"/>
          <w:szCs w:val="28"/>
        </w:rPr>
        <w:t xml:space="preserve"> году  - </w:t>
      </w:r>
      <w:r w:rsidR="00173601">
        <w:rPr>
          <w:sz w:val="28"/>
          <w:szCs w:val="28"/>
        </w:rPr>
        <w:t>664317,3</w:t>
      </w:r>
      <w:r w:rsidR="001B65D2">
        <w:rPr>
          <w:sz w:val="28"/>
          <w:szCs w:val="28"/>
        </w:rPr>
        <w:t xml:space="preserve"> </w:t>
      </w:r>
      <w:r w:rsidRPr="00542CC8">
        <w:rPr>
          <w:sz w:val="28"/>
          <w:szCs w:val="28"/>
        </w:rPr>
        <w:t xml:space="preserve">тыс. рублей, или </w:t>
      </w:r>
      <w:r w:rsidR="00173601">
        <w:rPr>
          <w:sz w:val="28"/>
          <w:szCs w:val="28"/>
        </w:rPr>
        <w:t>48,2</w:t>
      </w:r>
      <w:r w:rsidRPr="00542CC8">
        <w:rPr>
          <w:sz w:val="28"/>
          <w:szCs w:val="28"/>
        </w:rPr>
        <w:t>% соответственно.</w:t>
      </w:r>
      <w:r w:rsidRPr="00542CC8">
        <w:rPr>
          <w:color w:val="FF0000"/>
          <w:sz w:val="28"/>
          <w:szCs w:val="28"/>
        </w:rPr>
        <w:t> </w:t>
      </w:r>
    </w:p>
    <w:p w:rsidR="00B526DE" w:rsidRPr="00542CC8" w:rsidRDefault="00B526DE" w:rsidP="00702D63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B526DE" w:rsidRPr="00B526DE" w:rsidRDefault="00B526DE" w:rsidP="00B526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>6.</w:t>
      </w:r>
      <w:r w:rsidR="009203E1">
        <w:rPr>
          <w:rFonts w:ascii="Garamond" w:hAnsi="Garamond"/>
          <w:b/>
          <w:sz w:val="28"/>
          <w:szCs w:val="28"/>
        </w:rPr>
        <w:t>1</w:t>
      </w:r>
      <w:r>
        <w:rPr>
          <w:rFonts w:ascii="Garamond" w:hAnsi="Garamond"/>
          <w:b/>
          <w:sz w:val="28"/>
          <w:szCs w:val="28"/>
        </w:rPr>
        <w:t>.</w:t>
      </w:r>
      <w:r w:rsidRPr="00EF7A29">
        <w:rPr>
          <w:rFonts w:ascii="Garamond" w:hAnsi="Garamond"/>
          <w:b/>
          <w:sz w:val="24"/>
          <w:szCs w:val="24"/>
        </w:rPr>
        <w:t xml:space="preserve"> ОБЩАЯ</w:t>
      </w: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 xml:space="preserve">ОЦЕНКА СООТВЕТСТВИЯ ПРОЕКТОВ МУНИЦИПАЛЬНЫХ ПРОГРАММ ПРИОРИТЕТАМ СОЦИАЛЬНО-ЭКОНОМИЧЕСКОГО РАЗВИТИЯ СТАРОДУБСКОГО МУНИЦИПАЛЬНОГО ОКРУГА БРЯНСКОЙ ОБЛАСТИ, А ТАКЖЕ ПОЛОЖЕНИЯМ </w:t>
      </w:r>
      <w:r w:rsidRPr="00B526DE">
        <w:rPr>
          <w:b/>
          <w:sz w:val="24"/>
          <w:szCs w:val="24"/>
        </w:rPr>
        <w:t>ПОРЯДКУ РАЗРАБОТКИ МУНИЦИПАЛЬНЫХ ПРОГРАММ</w:t>
      </w:r>
    </w:p>
    <w:p w:rsidR="00720309" w:rsidRDefault="00E4454E" w:rsidP="00E445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20309" w:rsidRDefault="00720309" w:rsidP="00820FC1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720309">
        <w:rPr>
          <w:bCs/>
          <w:sz w:val="28"/>
          <w:szCs w:val="28"/>
        </w:rPr>
        <w:t xml:space="preserve">В соответствии с </w:t>
      </w:r>
      <w:hyperlink r:id="rId9" w:history="1">
        <w:r w:rsidRPr="00720309">
          <w:rPr>
            <w:bCs/>
            <w:color w:val="0000FF"/>
            <w:sz w:val="28"/>
            <w:szCs w:val="28"/>
          </w:rPr>
          <w:t>п. 5 ч. 5 ст. 11</w:t>
        </w:r>
      </w:hyperlink>
      <w:r w:rsidRPr="00720309">
        <w:rPr>
          <w:bCs/>
          <w:sz w:val="28"/>
          <w:szCs w:val="28"/>
        </w:rPr>
        <w:t xml:space="preserve"> Федерального </w:t>
      </w:r>
      <w:hyperlink r:id="rId10" w:history="1">
        <w:r w:rsidRPr="00720309">
          <w:rPr>
            <w:bCs/>
            <w:color w:val="0000FF"/>
            <w:sz w:val="28"/>
            <w:szCs w:val="28"/>
          </w:rPr>
          <w:t>закона</w:t>
        </w:r>
      </w:hyperlink>
      <w:r w:rsidRPr="00720309">
        <w:rPr>
          <w:bCs/>
          <w:sz w:val="28"/>
          <w:szCs w:val="28"/>
        </w:rPr>
        <w:t xml:space="preserve"> от 28.06.2014 N 172-ФЗ "О стратегическом планировании в Российской Федерации" (далее - Закон N 172-ФЗ) к документам стратегического планирования, разрабатываемым на уровне муниципального образования, относятся муниципальные программы.</w:t>
      </w:r>
    </w:p>
    <w:p w:rsidR="00720309" w:rsidRDefault="00720309" w:rsidP="00820FC1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720309">
        <w:rPr>
          <w:bCs/>
          <w:sz w:val="28"/>
          <w:szCs w:val="28"/>
        </w:rPr>
        <w:t>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 (</w:t>
      </w:r>
      <w:hyperlink r:id="rId11" w:history="1">
        <w:r w:rsidRPr="00720309">
          <w:rPr>
            <w:bCs/>
            <w:color w:val="0000FF"/>
            <w:sz w:val="28"/>
            <w:szCs w:val="28"/>
          </w:rPr>
          <w:t>п. 35 ст. 3</w:t>
        </w:r>
      </w:hyperlink>
      <w:r w:rsidR="00AE0E45">
        <w:rPr>
          <w:bCs/>
          <w:sz w:val="28"/>
          <w:szCs w:val="28"/>
        </w:rPr>
        <w:t xml:space="preserve"> Закона N 172-ФЗ).</w:t>
      </w:r>
    </w:p>
    <w:p w:rsidR="00B526DE" w:rsidRPr="00E4454E" w:rsidRDefault="00E4454E" w:rsidP="00820FC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0309">
        <w:rPr>
          <w:b/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Согласно пункту 9 Порядка разработки муниципальных программ, муниципальные программы разрабатываются исходя из положений послания Президента Российской Федерации Федеральному Собранию, посланий Президента Российской Федерации о бюджетной политике, отдельных решений Президента Российской Федерации и Правительства Российской Федерации, стратегии (концепций, программ)</w:t>
      </w:r>
      <w:r w:rsidR="00222676">
        <w:rPr>
          <w:sz w:val="28"/>
          <w:szCs w:val="28"/>
        </w:rPr>
        <w:t xml:space="preserve"> долгосрочного социально-экономического развития Брянской области, федеральных и региональных законом, прогноза социально-экономического развития Стародубского муниципального округа.</w:t>
      </w:r>
      <w:proofErr w:type="gramEnd"/>
    </w:p>
    <w:p w:rsidR="00B526DE" w:rsidRDefault="00B526DE" w:rsidP="00820F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0309">
        <w:rPr>
          <w:sz w:val="28"/>
          <w:szCs w:val="28"/>
        </w:rPr>
        <w:t xml:space="preserve">   </w:t>
      </w:r>
      <w:r w:rsidRPr="00EF7A29">
        <w:rPr>
          <w:sz w:val="28"/>
          <w:szCs w:val="28"/>
        </w:rPr>
        <w:t xml:space="preserve">По результатам экспертизы </w:t>
      </w:r>
      <w:r>
        <w:rPr>
          <w:sz w:val="28"/>
          <w:szCs w:val="28"/>
        </w:rPr>
        <w:t>проектов пяти муниципальных программ отмечено следующее.</w:t>
      </w:r>
    </w:p>
    <w:p w:rsidR="00222676" w:rsidRPr="00222676" w:rsidRDefault="00222676" w:rsidP="00820FC1">
      <w:pPr>
        <w:pStyle w:val="af1"/>
        <w:numPr>
          <w:ilvl w:val="0"/>
          <w:numId w:val="19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Проекты муниципальных программ на 202</w:t>
      </w:r>
      <w:r w:rsidR="00EC521E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EC521E">
        <w:rPr>
          <w:sz w:val="28"/>
          <w:szCs w:val="28"/>
        </w:rPr>
        <w:t xml:space="preserve">8 </w:t>
      </w:r>
      <w:r>
        <w:rPr>
          <w:sz w:val="28"/>
          <w:szCs w:val="28"/>
        </w:rPr>
        <w:t>годы содержат необходимые сведения и данные, установленные пунктом 10 Порядка разработки муниципальных программ</w:t>
      </w:r>
      <w:r w:rsidR="00815499">
        <w:rPr>
          <w:sz w:val="28"/>
          <w:szCs w:val="28"/>
        </w:rPr>
        <w:t>.</w:t>
      </w:r>
    </w:p>
    <w:p w:rsidR="00B526DE" w:rsidRDefault="00B526DE" w:rsidP="00820FC1">
      <w:pPr>
        <w:pStyle w:val="af1"/>
        <w:numPr>
          <w:ilvl w:val="0"/>
          <w:numId w:val="19"/>
        </w:numPr>
        <w:spacing w:line="276" w:lineRule="auto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Поставленные цели и задачи, установленные в проектах паспортов муниципальных программ округа, соответствуют целям, задачам и основным направлениям в сфере финансов, полномочиям органам местного самоуправления, установленным Федеральным законом от 06.10.2013 №131-ФЗ «Об общих принципах организации местного самоуправления в Российской Федерации», Бюджетным кодексам Российской Федерации, краткого варианта проекта прогноза социально-экономического развития Стародубского муниципального округа </w:t>
      </w:r>
      <w:r w:rsidR="00E4454E">
        <w:rPr>
          <w:sz w:val="28"/>
          <w:szCs w:val="28"/>
        </w:rPr>
        <w:t xml:space="preserve">Брянской области </w:t>
      </w:r>
      <w:r>
        <w:rPr>
          <w:sz w:val="28"/>
          <w:szCs w:val="28"/>
        </w:rPr>
        <w:t xml:space="preserve">на </w:t>
      </w:r>
      <w:r w:rsidR="00E4454E">
        <w:rPr>
          <w:sz w:val="28"/>
          <w:szCs w:val="28"/>
        </w:rPr>
        <w:t>202</w:t>
      </w:r>
      <w:r w:rsidR="00EC521E">
        <w:rPr>
          <w:sz w:val="28"/>
          <w:szCs w:val="28"/>
        </w:rPr>
        <w:t>6</w:t>
      </w:r>
      <w:r w:rsidR="00E4454E">
        <w:rPr>
          <w:sz w:val="28"/>
          <w:szCs w:val="28"/>
        </w:rPr>
        <w:t>-202</w:t>
      </w:r>
      <w:r w:rsidR="00EC521E">
        <w:rPr>
          <w:sz w:val="28"/>
          <w:szCs w:val="28"/>
        </w:rPr>
        <w:t>8</w:t>
      </w:r>
      <w:r w:rsidR="00E4454E">
        <w:rPr>
          <w:sz w:val="28"/>
          <w:szCs w:val="28"/>
        </w:rPr>
        <w:t xml:space="preserve"> годы.</w:t>
      </w:r>
      <w:proofErr w:type="gramEnd"/>
    </w:p>
    <w:p w:rsidR="00720309" w:rsidRPr="00AE0E45" w:rsidRDefault="00AE0E45" w:rsidP="00820FC1">
      <w:pPr>
        <w:pStyle w:val="af1"/>
        <w:spacing w:line="276" w:lineRule="auto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9203E1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 xml:space="preserve">тмечено, что в виду неактуальной стратегии </w:t>
      </w:r>
      <w:r w:rsidRPr="005A098B">
        <w:rPr>
          <w:i/>
          <w:sz w:val="28"/>
          <w:szCs w:val="28"/>
        </w:rPr>
        <w:t xml:space="preserve">социально-экономического развития </w:t>
      </w:r>
      <w:r>
        <w:rPr>
          <w:i/>
          <w:sz w:val="28"/>
          <w:szCs w:val="28"/>
        </w:rPr>
        <w:t xml:space="preserve">Стародубского муниципального округа, муниципальные программы разрабатывались в отсутствие стратегических ориентиров </w:t>
      </w:r>
      <w:r w:rsidRPr="00AE0E45">
        <w:rPr>
          <w:i/>
          <w:sz w:val="28"/>
          <w:szCs w:val="28"/>
        </w:rPr>
        <w:t>в разных сферах экономики</w:t>
      </w:r>
      <w:r>
        <w:rPr>
          <w:i/>
          <w:sz w:val="28"/>
          <w:szCs w:val="28"/>
        </w:rPr>
        <w:t xml:space="preserve"> округа и </w:t>
      </w:r>
      <w:proofErr w:type="spellStart"/>
      <w:r>
        <w:rPr>
          <w:i/>
          <w:sz w:val="28"/>
          <w:szCs w:val="28"/>
        </w:rPr>
        <w:t>взаимоувязки</w:t>
      </w:r>
      <w:proofErr w:type="spellEnd"/>
      <w:r>
        <w:rPr>
          <w:i/>
          <w:sz w:val="28"/>
          <w:szCs w:val="28"/>
        </w:rPr>
        <w:t xml:space="preserve">  с основными направлениями развития округа, изложенных в </w:t>
      </w:r>
      <w:r w:rsidRPr="005A098B">
        <w:rPr>
          <w:i/>
          <w:sz w:val="28"/>
          <w:szCs w:val="28"/>
        </w:rPr>
        <w:t>стратеги</w:t>
      </w:r>
      <w:r>
        <w:rPr>
          <w:i/>
          <w:sz w:val="28"/>
          <w:szCs w:val="28"/>
        </w:rPr>
        <w:t>и</w:t>
      </w:r>
      <w:r w:rsidRPr="005A098B">
        <w:rPr>
          <w:i/>
          <w:sz w:val="28"/>
          <w:szCs w:val="28"/>
        </w:rPr>
        <w:t xml:space="preserve"> социально-экономического развития городского округа «Город Стародуб» до 2030 года</w:t>
      </w:r>
      <w:r>
        <w:rPr>
          <w:i/>
          <w:sz w:val="28"/>
          <w:szCs w:val="28"/>
        </w:rPr>
        <w:t>.</w:t>
      </w:r>
    </w:p>
    <w:p w:rsidR="00E4454E" w:rsidRDefault="00815499" w:rsidP="00820FC1">
      <w:pPr>
        <w:pStyle w:val="af1"/>
        <w:numPr>
          <w:ilvl w:val="0"/>
          <w:numId w:val="19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42CC8">
        <w:rPr>
          <w:sz w:val="28"/>
          <w:szCs w:val="28"/>
        </w:rPr>
        <w:t>бъем</w:t>
      </w:r>
      <w:r>
        <w:rPr>
          <w:sz w:val="28"/>
          <w:szCs w:val="28"/>
        </w:rPr>
        <w:t xml:space="preserve"> </w:t>
      </w:r>
      <w:r w:rsidRPr="00542CC8">
        <w:rPr>
          <w:sz w:val="28"/>
          <w:szCs w:val="28"/>
        </w:rPr>
        <w:t>финансирования предусмотренны</w:t>
      </w:r>
      <w:r>
        <w:rPr>
          <w:sz w:val="28"/>
          <w:szCs w:val="28"/>
        </w:rPr>
        <w:t>й</w:t>
      </w:r>
      <w:r w:rsidRPr="00542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42CC8">
        <w:rPr>
          <w:sz w:val="28"/>
          <w:szCs w:val="28"/>
        </w:rPr>
        <w:t>паспорта</w:t>
      </w:r>
      <w:r>
        <w:rPr>
          <w:sz w:val="28"/>
          <w:szCs w:val="28"/>
        </w:rPr>
        <w:t>х</w:t>
      </w:r>
      <w:r w:rsidRPr="00542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Pr="00542CC8">
        <w:rPr>
          <w:sz w:val="28"/>
          <w:szCs w:val="28"/>
        </w:rPr>
        <w:t>программ</w:t>
      </w:r>
      <w:r>
        <w:rPr>
          <w:sz w:val="28"/>
          <w:szCs w:val="28"/>
        </w:rPr>
        <w:t>, соответствует</w:t>
      </w:r>
      <w:r w:rsidRPr="00542CC8">
        <w:rPr>
          <w:sz w:val="28"/>
          <w:szCs w:val="28"/>
        </w:rPr>
        <w:t xml:space="preserve"> объем</w:t>
      </w:r>
      <w:r>
        <w:rPr>
          <w:sz w:val="28"/>
          <w:szCs w:val="28"/>
        </w:rPr>
        <w:t>у</w:t>
      </w:r>
      <w:r w:rsidRPr="00542CC8">
        <w:rPr>
          <w:sz w:val="28"/>
          <w:szCs w:val="28"/>
        </w:rPr>
        <w:t>, предлагаем</w:t>
      </w:r>
      <w:r>
        <w:rPr>
          <w:sz w:val="28"/>
          <w:szCs w:val="28"/>
        </w:rPr>
        <w:t>ому</w:t>
      </w:r>
      <w:r w:rsidRPr="00542CC8">
        <w:rPr>
          <w:sz w:val="28"/>
          <w:szCs w:val="28"/>
        </w:rPr>
        <w:t xml:space="preserve"> к утверждению проектом решения «О бюджете Стародубского  муниципального </w:t>
      </w:r>
      <w:r>
        <w:rPr>
          <w:sz w:val="28"/>
          <w:szCs w:val="28"/>
        </w:rPr>
        <w:t>округа</w:t>
      </w:r>
      <w:r w:rsidRPr="00542CC8">
        <w:rPr>
          <w:sz w:val="28"/>
          <w:szCs w:val="28"/>
        </w:rPr>
        <w:t xml:space="preserve"> Брянской области на 202</w:t>
      </w:r>
      <w:r w:rsidR="00EC521E">
        <w:rPr>
          <w:sz w:val="28"/>
          <w:szCs w:val="28"/>
        </w:rPr>
        <w:t>6</w:t>
      </w:r>
      <w:r w:rsidRPr="00542CC8">
        <w:rPr>
          <w:sz w:val="28"/>
          <w:szCs w:val="28"/>
        </w:rPr>
        <w:t xml:space="preserve"> год и на плановый период 202</w:t>
      </w:r>
      <w:r w:rsidR="00EC521E">
        <w:rPr>
          <w:sz w:val="28"/>
          <w:szCs w:val="28"/>
        </w:rPr>
        <w:t>7</w:t>
      </w:r>
      <w:r w:rsidRPr="00542CC8">
        <w:rPr>
          <w:sz w:val="28"/>
          <w:szCs w:val="28"/>
        </w:rPr>
        <w:t xml:space="preserve"> и 202</w:t>
      </w:r>
      <w:r w:rsidR="00EC521E">
        <w:rPr>
          <w:sz w:val="28"/>
          <w:szCs w:val="28"/>
        </w:rPr>
        <w:t>8</w:t>
      </w:r>
      <w:r w:rsidRPr="00542CC8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815499" w:rsidRDefault="006F47E3" w:rsidP="00820FC1">
      <w:pPr>
        <w:pStyle w:val="af1"/>
        <w:numPr>
          <w:ilvl w:val="0"/>
          <w:numId w:val="19"/>
        </w:numPr>
        <w:spacing w:line="276" w:lineRule="auto"/>
        <w:ind w:left="0" w:firstLine="426"/>
        <w:jc w:val="both"/>
        <w:rPr>
          <w:i/>
          <w:sz w:val="28"/>
          <w:szCs w:val="28"/>
        </w:rPr>
      </w:pPr>
      <w:r w:rsidRPr="006F47E3">
        <w:rPr>
          <w:sz w:val="28"/>
          <w:szCs w:val="28"/>
        </w:rPr>
        <w:t xml:space="preserve">Согласно пункту 17 </w:t>
      </w:r>
      <w:r>
        <w:rPr>
          <w:sz w:val="28"/>
          <w:szCs w:val="28"/>
        </w:rPr>
        <w:t>Порядка разработки муниципальных программ, состав материалов, представляемых с проектом муниципальной программы, включает: проект постановления администрации</w:t>
      </w:r>
      <w:r w:rsidR="00A848C4">
        <w:rPr>
          <w:sz w:val="28"/>
          <w:szCs w:val="28"/>
        </w:rPr>
        <w:t>;</w:t>
      </w:r>
      <w:r>
        <w:rPr>
          <w:sz w:val="28"/>
          <w:szCs w:val="28"/>
        </w:rPr>
        <w:t xml:space="preserve"> копии утвержденных паспортов программ, запросов на изменение паспортов программ, включенных в состав муниципальной программы</w:t>
      </w:r>
      <w:r w:rsidR="00A848C4">
        <w:rPr>
          <w:sz w:val="28"/>
          <w:szCs w:val="28"/>
        </w:rPr>
        <w:t xml:space="preserve">; </w:t>
      </w:r>
      <w:r w:rsidR="00A848C4" w:rsidRPr="00A848C4">
        <w:rPr>
          <w:i/>
          <w:sz w:val="28"/>
          <w:szCs w:val="28"/>
        </w:rPr>
        <w:t>финансово-экономическое обоснование (далее – ФЭО) необходимых финансовых ресурсов по каждому направлению расходов (мероприятию).</w:t>
      </w:r>
    </w:p>
    <w:p w:rsidR="00A848C4" w:rsidRDefault="00A848C4" w:rsidP="00820FC1">
      <w:pPr>
        <w:pStyle w:val="af1"/>
        <w:numPr>
          <w:ilvl w:val="0"/>
          <w:numId w:val="20"/>
        </w:numPr>
        <w:spacing w:line="276" w:lineRule="auto"/>
        <w:ind w:left="0" w:firstLine="426"/>
        <w:jc w:val="both"/>
        <w:rPr>
          <w:i/>
          <w:sz w:val="28"/>
          <w:szCs w:val="28"/>
        </w:rPr>
      </w:pPr>
      <w:r w:rsidRPr="00EC521E">
        <w:rPr>
          <w:b/>
          <w:i/>
          <w:sz w:val="28"/>
          <w:szCs w:val="28"/>
        </w:rPr>
        <w:t>В нарушение пункта 17 Порядка разработки муниципальных программ, в составе материалов</w:t>
      </w:r>
      <w:r w:rsidR="00F23924" w:rsidRPr="00EC521E">
        <w:rPr>
          <w:b/>
          <w:sz w:val="28"/>
          <w:szCs w:val="28"/>
        </w:rPr>
        <w:t xml:space="preserve">, </w:t>
      </w:r>
      <w:r w:rsidR="00F23924" w:rsidRPr="00EC521E">
        <w:rPr>
          <w:b/>
          <w:i/>
          <w:sz w:val="28"/>
          <w:szCs w:val="28"/>
        </w:rPr>
        <w:t>представляемых с проектами муниципальной программ, отсутствуют ФЭО необходимых финансовых ресурсов по каждому направлению расходов (мероприятию), по пяти муниципальным программам</w:t>
      </w:r>
      <w:r w:rsidR="00F23924">
        <w:rPr>
          <w:i/>
          <w:sz w:val="28"/>
          <w:szCs w:val="28"/>
        </w:rPr>
        <w:t>.</w:t>
      </w:r>
    </w:p>
    <w:p w:rsidR="009376A0" w:rsidRPr="009376A0" w:rsidRDefault="009376A0" w:rsidP="00820FC1">
      <w:pPr>
        <w:pStyle w:val="af1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виду отсутствия ФЭО, соответствующих расчетов оценить достаточность финансовых ресурсов и обоснованность финансовых объемов для выполнения мероприятий и достижения заданных целевых параметров в рамках реализации мероприятий муниципальных программ не предоставляется возможным</w:t>
      </w:r>
      <w:r w:rsidR="00CE7436">
        <w:rPr>
          <w:sz w:val="28"/>
          <w:szCs w:val="28"/>
        </w:rPr>
        <w:t>, анализ финансовых показателей проводился на соответствие решению о бюджете на 202</w:t>
      </w:r>
      <w:r w:rsidR="00EC521E">
        <w:rPr>
          <w:sz w:val="28"/>
          <w:szCs w:val="28"/>
        </w:rPr>
        <w:t>6</w:t>
      </w:r>
      <w:r w:rsidR="00CE7436">
        <w:rPr>
          <w:sz w:val="28"/>
          <w:szCs w:val="28"/>
        </w:rPr>
        <w:t>-202</w:t>
      </w:r>
      <w:r w:rsidR="00EC521E">
        <w:rPr>
          <w:sz w:val="28"/>
          <w:szCs w:val="28"/>
        </w:rPr>
        <w:t>8</w:t>
      </w:r>
      <w:r w:rsidR="00CE7436">
        <w:rPr>
          <w:sz w:val="28"/>
          <w:szCs w:val="28"/>
        </w:rPr>
        <w:t>гг.</w:t>
      </w:r>
    </w:p>
    <w:p w:rsidR="00BC1B4B" w:rsidRPr="00400ABA" w:rsidRDefault="00BC1B4B" w:rsidP="00820FC1">
      <w:pPr>
        <w:spacing w:line="276" w:lineRule="auto"/>
        <w:jc w:val="both"/>
        <w:rPr>
          <w:color w:val="FF0000"/>
          <w:sz w:val="28"/>
          <w:szCs w:val="28"/>
        </w:rPr>
      </w:pPr>
    </w:p>
    <w:p w:rsidR="00324E6C" w:rsidRPr="00324E6C" w:rsidRDefault="00E262D9" w:rsidP="00324E6C">
      <w:pPr>
        <w:autoSpaceDE w:val="0"/>
        <w:autoSpaceDN w:val="0"/>
        <w:adjustRightInd w:val="0"/>
        <w:jc w:val="both"/>
        <w:rPr>
          <w:b/>
          <w:bCs/>
          <w:sz w:val="24"/>
          <w:szCs w:val="28"/>
        </w:rPr>
      </w:pPr>
      <w:r w:rsidRPr="00410289">
        <w:rPr>
          <w:b/>
          <w:bCs/>
          <w:sz w:val="28"/>
          <w:szCs w:val="28"/>
        </w:rPr>
        <w:lastRenderedPageBreak/>
        <w:t>6.</w:t>
      </w:r>
      <w:r w:rsidR="009203E1">
        <w:rPr>
          <w:b/>
          <w:bCs/>
          <w:sz w:val="28"/>
          <w:szCs w:val="28"/>
        </w:rPr>
        <w:t>2</w:t>
      </w:r>
      <w:r w:rsidR="001B65D2">
        <w:rPr>
          <w:b/>
          <w:bCs/>
          <w:sz w:val="28"/>
          <w:szCs w:val="28"/>
        </w:rPr>
        <w:t xml:space="preserve"> </w:t>
      </w:r>
      <w:r w:rsidR="00324E6C" w:rsidRPr="00324E6C">
        <w:rPr>
          <w:b/>
          <w:bCs/>
          <w:sz w:val="24"/>
          <w:szCs w:val="28"/>
        </w:rPr>
        <w:t>МУНИЦИПАЛЬНАЯ ПРОГРАММА</w:t>
      </w:r>
      <w:r w:rsidR="001B65D2">
        <w:rPr>
          <w:b/>
          <w:bCs/>
          <w:sz w:val="24"/>
          <w:szCs w:val="28"/>
        </w:rPr>
        <w:t xml:space="preserve"> </w:t>
      </w:r>
      <w:r w:rsidR="00324E6C" w:rsidRPr="00324E6C">
        <w:rPr>
          <w:b/>
          <w:bCs/>
          <w:sz w:val="24"/>
          <w:szCs w:val="28"/>
        </w:rPr>
        <w:t xml:space="preserve">«РЕАЛИЗАЦИЯ ПОЛНОМОЧИЙ </w:t>
      </w:r>
      <w:r w:rsidR="00401A99">
        <w:rPr>
          <w:b/>
          <w:bCs/>
          <w:sz w:val="24"/>
          <w:szCs w:val="28"/>
        </w:rPr>
        <w:t>АДМИНИСТРАЦИИ СТАРОДУБСКОГО МУНИЦИПАЛЬНОГО ОКРУГА БРЯНСКОЙ ОБЛАСТИ</w:t>
      </w:r>
      <w:r w:rsidR="00324E6C" w:rsidRPr="00324E6C">
        <w:rPr>
          <w:b/>
          <w:bCs/>
          <w:sz w:val="24"/>
          <w:szCs w:val="28"/>
        </w:rPr>
        <w:t xml:space="preserve">» </w:t>
      </w:r>
      <w:r w:rsidR="00401A99">
        <w:rPr>
          <w:b/>
          <w:bCs/>
          <w:sz w:val="24"/>
          <w:szCs w:val="28"/>
        </w:rPr>
        <w:t>(202</w:t>
      </w:r>
      <w:r w:rsidR="00EC521E">
        <w:rPr>
          <w:b/>
          <w:bCs/>
          <w:sz w:val="24"/>
          <w:szCs w:val="28"/>
        </w:rPr>
        <w:t>6</w:t>
      </w:r>
      <w:r w:rsidR="00401A99">
        <w:rPr>
          <w:b/>
          <w:bCs/>
          <w:sz w:val="24"/>
          <w:szCs w:val="28"/>
        </w:rPr>
        <w:t>-202</w:t>
      </w:r>
      <w:r w:rsidR="00EC521E">
        <w:rPr>
          <w:b/>
          <w:bCs/>
          <w:sz w:val="24"/>
          <w:szCs w:val="28"/>
        </w:rPr>
        <w:t>8</w:t>
      </w:r>
      <w:r w:rsidR="00401A99">
        <w:rPr>
          <w:b/>
          <w:bCs/>
          <w:sz w:val="24"/>
          <w:szCs w:val="28"/>
        </w:rPr>
        <w:t xml:space="preserve"> годы)</w:t>
      </w:r>
    </w:p>
    <w:p w:rsidR="00A77986" w:rsidRDefault="00A77986" w:rsidP="00401A9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401A99" w:rsidRPr="00401A99" w:rsidRDefault="00401A99" w:rsidP="00401A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A99">
        <w:rPr>
          <w:b/>
          <w:sz w:val="28"/>
          <w:szCs w:val="28"/>
        </w:rPr>
        <w:t>Цели муниципальной программы:</w:t>
      </w:r>
    </w:p>
    <w:p w:rsidR="00401A99" w:rsidRPr="00401A99" w:rsidRDefault="00401A99" w:rsidP="00820FC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1A99">
        <w:rPr>
          <w:sz w:val="28"/>
          <w:szCs w:val="28"/>
        </w:rPr>
        <w:t>Формирование устойчивой тенденции социально-экономического развития Стародубского муниципального округа Брянской области, позволяющей в долгосрочной перспективе достичь высокого показателя уровня жизни и создание в дальнейшем благоприятных условий для жизнедеятельности населения.</w:t>
      </w:r>
    </w:p>
    <w:p w:rsidR="00401A99" w:rsidRPr="00401A99" w:rsidRDefault="00401A99" w:rsidP="00820FC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1A99">
        <w:rPr>
          <w:sz w:val="28"/>
          <w:szCs w:val="28"/>
        </w:rPr>
        <w:t>Эффективное исполнение полномочий по решению вопросов местного значения, а также отдельных государственных полномочий Брянской области, переданных в соответствии с Законом Брянской области.</w:t>
      </w:r>
    </w:p>
    <w:p w:rsidR="00401A99" w:rsidRDefault="00401A99" w:rsidP="00820FC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1A99">
        <w:rPr>
          <w:sz w:val="28"/>
          <w:szCs w:val="28"/>
        </w:rPr>
        <w:t>Проведение политики в сфере безопасности, защите населения и территории Стародубского муниципального округа от чрезвычайных ситуаций, профилактика правонарушений в округе.</w:t>
      </w:r>
    </w:p>
    <w:p w:rsidR="00EB4785" w:rsidRDefault="00EB4785" w:rsidP="00820FC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муниципальная программа состоит из </w:t>
      </w:r>
      <w:r w:rsidR="002E0B6C">
        <w:rPr>
          <w:b/>
          <w:sz w:val="28"/>
          <w:szCs w:val="28"/>
        </w:rPr>
        <w:t>трех</w:t>
      </w:r>
      <w:r w:rsidRPr="00EB4785">
        <w:rPr>
          <w:b/>
          <w:sz w:val="28"/>
          <w:szCs w:val="28"/>
        </w:rPr>
        <w:t xml:space="preserve"> подпрограмм:</w:t>
      </w:r>
    </w:p>
    <w:p w:rsidR="00EB4785" w:rsidRPr="008B42A7" w:rsidRDefault="008B42A7" w:rsidP="00820FC1">
      <w:pPr>
        <w:pStyle w:val="af1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 w:bidi="bn-IN"/>
        </w:rPr>
      </w:pPr>
      <w:r w:rsidRPr="008B42A7">
        <w:rPr>
          <w:rFonts w:eastAsia="Calibri"/>
          <w:sz w:val="28"/>
          <w:szCs w:val="28"/>
          <w:lang w:eastAsia="en-US" w:bidi="bn-IN"/>
        </w:rPr>
        <w:t>Подпрограмма «В</w:t>
      </w:r>
      <w:r w:rsidR="00EB4785" w:rsidRPr="008B42A7">
        <w:rPr>
          <w:rFonts w:eastAsia="Calibri"/>
          <w:sz w:val="28"/>
          <w:szCs w:val="28"/>
          <w:lang w:eastAsia="en-US" w:bidi="bn-IN"/>
        </w:rPr>
        <w:t>ыполнение функций администрации Стародубского муниципального округа Брянской области</w:t>
      </w:r>
      <w:r w:rsidRPr="008B42A7">
        <w:rPr>
          <w:rFonts w:eastAsia="Calibri"/>
          <w:sz w:val="28"/>
          <w:szCs w:val="28"/>
          <w:lang w:eastAsia="en-US" w:bidi="bn-IN"/>
        </w:rPr>
        <w:t>»</w:t>
      </w:r>
      <w:r w:rsidR="00EB4785" w:rsidRPr="008B42A7">
        <w:rPr>
          <w:rFonts w:eastAsia="Calibri"/>
          <w:sz w:val="28"/>
          <w:szCs w:val="28"/>
          <w:lang w:eastAsia="en-US" w:bidi="bn-IN"/>
        </w:rPr>
        <w:t xml:space="preserve"> (202</w:t>
      </w:r>
      <w:r w:rsidR="00EC521E">
        <w:rPr>
          <w:rFonts w:eastAsia="Calibri"/>
          <w:sz w:val="28"/>
          <w:szCs w:val="28"/>
          <w:lang w:eastAsia="en-US" w:bidi="bn-IN"/>
        </w:rPr>
        <w:t>6</w:t>
      </w:r>
      <w:r w:rsidR="00EB4785" w:rsidRPr="008B42A7">
        <w:rPr>
          <w:rFonts w:eastAsia="Calibri"/>
          <w:sz w:val="28"/>
          <w:szCs w:val="28"/>
          <w:lang w:eastAsia="en-US" w:bidi="bn-IN"/>
        </w:rPr>
        <w:t>-202</w:t>
      </w:r>
      <w:r w:rsidR="00EC521E">
        <w:rPr>
          <w:rFonts w:eastAsia="Calibri"/>
          <w:sz w:val="28"/>
          <w:szCs w:val="28"/>
          <w:lang w:eastAsia="en-US" w:bidi="bn-IN"/>
        </w:rPr>
        <w:t>8</w:t>
      </w:r>
      <w:r w:rsidR="00EB4785" w:rsidRPr="008B42A7">
        <w:rPr>
          <w:rFonts w:eastAsia="Calibri"/>
          <w:sz w:val="28"/>
          <w:szCs w:val="28"/>
          <w:lang w:eastAsia="en-US" w:bidi="bn-IN"/>
        </w:rPr>
        <w:t xml:space="preserve"> годы);</w:t>
      </w:r>
    </w:p>
    <w:p w:rsidR="00EB4785" w:rsidRPr="008B42A7" w:rsidRDefault="008B42A7" w:rsidP="00820FC1">
      <w:pPr>
        <w:pStyle w:val="af1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 w:bidi="bn-IN"/>
        </w:rPr>
      </w:pPr>
      <w:r w:rsidRPr="008B42A7">
        <w:rPr>
          <w:sz w:val="28"/>
          <w:szCs w:val="28"/>
        </w:rPr>
        <w:t>Подпрограмма «</w:t>
      </w:r>
      <w:r w:rsidR="002E0B6C" w:rsidRPr="002E0B6C">
        <w:rPr>
          <w:sz w:val="28"/>
          <w:szCs w:val="28"/>
        </w:rPr>
        <w:t>Реализация полномочий в сфере реализации национальной безопасности, национальной экономики, транспорта, жилищно-коммунального хозяйства, охраны окружающей среды</w:t>
      </w:r>
      <w:r w:rsidRPr="002E0B6C">
        <w:rPr>
          <w:sz w:val="28"/>
          <w:szCs w:val="28"/>
        </w:rPr>
        <w:t>»</w:t>
      </w:r>
      <w:r w:rsidRPr="008B42A7">
        <w:rPr>
          <w:sz w:val="28"/>
          <w:szCs w:val="28"/>
        </w:rPr>
        <w:t xml:space="preserve"> (202</w:t>
      </w:r>
      <w:r w:rsidR="00EC521E">
        <w:rPr>
          <w:sz w:val="28"/>
          <w:szCs w:val="28"/>
        </w:rPr>
        <w:t>6</w:t>
      </w:r>
      <w:r w:rsidRPr="008B42A7">
        <w:rPr>
          <w:sz w:val="28"/>
          <w:szCs w:val="28"/>
        </w:rPr>
        <w:t>-202</w:t>
      </w:r>
      <w:r w:rsidR="00EC521E">
        <w:rPr>
          <w:sz w:val="28"/>
          <w:szCs w:val="28"/>
        </w:rPr>
        <w:t>8</w:t>
      </w:r>
      <w:r w:rsidRPr="008B42A7">
        <w:rPr>
          <w:sz w:val="28"/>
          <w:szCs w:val="28"/>
        </w:rPr>
        <w:t>гг)</w:t>
      </w:r>
      <w:r w:rsidR="00EB4785" w:rsidRPr="008B42A7">
        <w:rPr>
          <w:rFonts w:eastAsia="Calibri"/>
          <w:sz w:val="28"/>
          <w:szCs w:val="28"/>
          <w:lang w:eastAsia="en-US" w:bidi="bn-IN"/>
        </w:rPr>
        <w:t>;</w:t>
      </w:r>
    </w:p>
    <w:p w:rsidR="008B42A7" w:rsidRPr="008B42A7" w:rsidRDefault="008B42A7" w:rsidP="00820FC1">
      <w:pPr>
        <w:pStyle w:val="af1"/>
        <w:numPr>
          <w:ilvl w:val="0"/>
          <w:numId w:val="7"/>
        </w:numPr>
        <w:spacing w:line="276" w:lineRule="auto"/>
        <w:ind w:right="-108"/>
        <w:jc w:val="both"/>
        <w:rPr>
          <w:sz w:val="28"/>
          <w:szCs w:val="28"/>
        </w:rPr>
      </w:pPr>
      <w:r w:rsidRPr="008B42A7">
        <w:rPr>
          <w:sz w:val="28"/>
          <w:szCs w:val="28"/>
        </w:rPr>
        <w:t>Подпрограмма «Реализация отдельных государственных  и муниципальных полномочий в сфере социальной политики, образования, культуры и спорта» (202</w:t>
      </w:r>
      <w:r w:rsidR="00EC521E">
        <w:rPr>
          <w:sz w:val="28"/>
          <w:szCs w:val="28"/>
        </w:rPr>
        <w:t>6</w:t>
      </w:r>
      <w:r w:rsidRPr="008B42A7">
        <w:rPr>
          <w:sz w:val="28"/>
          <w:szCs w:val="28"/>
        </w:rPr>
        <w:t>-202</w:t>
      </w:r>
      <w:r w:rsidR="00EC521E">
        <w:rPr>
          <w:sz w:val="28"/>
          <w:szCs w:val="28"/>
        </w:rPr>
        <w:t>8</w:t>
      </w:r>
      <w:r w:rsidRPr="008B42A7">
        <w:rPr>
          <w:sz w:val="28"/>
          <w:szCs w:val="28"/>
        </w:rPr>
        <w:t>гг);</w:t>
      </w:r>
    </w:p>
    <w:p w:rsidR="00401A99" w:rsidRDefault="00401A99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01A99">
        <w:rPr>
          <w:sz w:val="28"/>
          <w:szCs w:val="28"/>
        </w:rPr>
        <w:tab/>
      </w:r>
      <w:r w:rsidRPr="00401A99">
        <w:rPr>
          <w:b/>
          <w:sz w:val="28"/>
          <w:szCs w:val="28"/>
        </w:rPr>
        <w:t>Ответственный исполнитель</w:t>
      </w:r>
      <w:r w:rsidRPr="00401A99">
        <w:rPr>
          <w:sz w:val="28"/>
          <w:szCs w:val="28"/>
        </w:rPr>
        <w:t>: Администрация Стародубского муниципального округа Брянской области</w:t>
      </w:r>
      <w:r w:rsidR="00300FCD">
        <w:rPr>
          <w:sz w:val="28"/>
          <w:szCs w:val="28"/>
        </w:rPr>
        <w:t>.</w:t>
      </w:r>
    </w:p>
    <w:p w:rsidR="00EA1CEB" w:rsidRPr="00300FCD" w:rsidRDefault="00A77986" w:rsidP="00820FC1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A77986">
        <w:rPr>
          <w:b/>
          <w:sz w:val="28"/>
          <w:szCs w:val="28"/>
        </w:rPr>
        <w:t>6.</w:t>
      </w:r>
      <w:r w:rsidR="009203E1">
        <w:rPr>
          <w:b/>
          <w:sz w:val="28"/>
          <w:szCs w:val="28"/>
        </w:rPr>
        <w:t>2</w:t>
      </w:r>
      <w:r w:rsidRPr="00A77986">
        <w:rPr>
          <w:b/>
          <w:sz w:val="28"/>
          <w:szCs w:val="28"/>
        </w:rPr>
        <w:t>.</w:t>
      </w:r>
      <w:r w:rsidR="00CA51DA">
        <w:rPr>
          <w:b/>
          <w:sz w:val="28"/>
          <w:szCs w:val="28"/>
        </w:rPr>
        <w:t>1</w:t>
      </w:r>
      <w:r w:rsidRPr="00A77986">
        <w:rPr>
          <w:b/>
          <w:sz w:val="28"/>
          <w:szCs w:val="28"/>
        </w:rPr>
        <w:t>.</w:t>
      </w:r>
      <w:r w:rsidR="0083479D" w:rsidRPr="00A77986">
        <w:rPr>
          <w:b/>
          <w:sz w:val="28"/>
          <w:szCs w:val="28"/>
        </w:rPr>
        <w:t>Подпрограмма муниципальной программы</w:t>
      </w:r>
      <w:r w:rsidR="00705EBC">
        <w:rPr>
          <w:b/>
          <w:sz w:val="28"/>
          <w:szCs w:val="28"/>
        </w:rPr>
        <w:t xml:space="preserve"> </w:t>
      </w:r>
      <w:r w:rsidR="0083479D" w:rsidRPr="0083479D">
        <w:rPr>
          <w:b/>
          <w:sz w:val="28"/>
          <w:szCs w:val="28"/>
        </w:rPr>
        <w:t>«</w:t>
      </w:r>
      <w:r w:rsidR="0083479D" w:rsidRPr="0083479D">
        <w:rPr>
          <w:rFonts w:eastAsia="Calibri"/>
          <w:b/>
          <w:sz w:val="28"/>
          <w:szCs w:val="28"/>
          <w:lang w:eastAsia="en-US" w:bidi="bn-IN"/>
        </w:rPr>
        <w:t>Выполнение функций администрации Стародубского муниципального округа Брянской области (202</w:t>
      </w:r>
      <w:r w:rsidR="00EC521E">
        <w:rPr>
          <w:rFonts w:eastAsia="Calibri"/>
          <w:b/>
          <w:sz w:val="28"/>
          <w:szCs w:val="28"/>
          <w:lang w:eastAsia="en-US" w:bidi="bn-IN"/>
        </w:rPr>
        <w:t>6</w:t>
      </w:r>
      <w:r w:rsidR="0083479D" w:rsidRPr="0083479D">
        <w:rPr>
          <w:rFonts w:eastAsia="Calibri"/>
          <w:b/>
          <w:sz w:val="28"/>
          <w:szCs w:val="28"/>
          <w:lang w:eastAsia="en-US" w:bidi="bn-IN"/>
        </w:rPr>
        <w:t>-202</w:t>
      </w:r>
      <w:r w:rsidR="00EC521E">
        <w:rPr>
          <w:rFonts w:eastAsia="Calibri"/>
          <w:b/>
          <w:sz w:val="28"/>
          <w:szCs w:val="28"/>
          <w:lang w:eastAsia="en-US" w:bidi="bn-IN"/>
        </w:rPr>
        <w:t xml:space="preserve">8 </w:t>
      </w:r>
      <w:r w:rsidR="0083479D" w:rsidRPr="0083479D">
        <w:rPr>
          <w:rFonts w:eastAsia="Calibri"/>
          <w:b/>
          <w:sz w:val="28"/>
          <w:szCs w:val="28"/>
          <w:lang w:eastAsia="en-US" w:bidi="bn-IN"/>
        </w:rPr>
        <w:t>годы)»</w:t>
      </w:r>
    </w:p>
    <w:p w:rsidR="00EA1CEB" w:rsidRPr="00AC7A62" w:rsidRDefault="00A77986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AC7A62">
        <w:rPr>
          <w:b/>
          <w:sz w:val="28"/>
          <w:szCs w:val="28"/>
        </w:rPr>
        <w:t>Цели подпрограммы:</w:t>
      </w:r>
    </w:p>
    <w:p w:rsidR="00A77986" w:rsidRDefault="00A77986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эффективного выполнения полномочий администрации Стародубского муниципального округа Брянской области.</w:t>
      </w:r>
    </w:p>
    <w:p w:rsidR="00AC7A62" w:rsidRDefault="00AC7A62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C7A62">
        <w:rPr>
          <w:b/>
          <w:sz w:val="28"/>
          <w:szCs w:val="28"/>
        </w:rPr>
        <w:t>Задачи подпрограммы</w:t>
      </w:r>
      <w:r>
        <w:rPr>
          <w:sz w:val="28"/>
          <w:szCs w:val="28"/>
        </w:rPr>
        <w:t>:</w:t>
      </w:r>
    </w:p>
    <w:p w:rsidR="00AC7A62" w:rsidRDefault="00AC7A62" w:rsidP="00820FC1">
      <w:pPr>
        <w:pStyle w:val="af1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63222">
        <w:rPr>
          <w:sz w:val="28"/>
          <w:szCs w:val="28"/>
        </w:rPr>
        <w:t>Повышение эффективности и результативности деятельности администрации Стародубского муниципального округа Брянской области по выполнению муниципальной программы социально-экономического развития</w:t>
      </w:r>
      <w:r w:rsidR="00D63222" w:rsidRPr="00D63222">
        <w:rPr>
          <w:sz w:val="28"/>
          <w:szCs w:val="28"/>
        </w:rPr>
        <w:t xml:space="preserve"> муниципального округа Брянской области и </w:t>
      </w:r>
      <w:r w:rsidR="00D63222" w:rsidRPr="00D63222">
        <w:rPr>
          <w:sz w:val="28"/>
          <w:szCs w:val="28"/>
        </w:rPr>
        <w:lastRenderedPageBreak/>
        <w:t>реализации полномочий Стародубского муниципального округа Брянской области;</w:t>
      </w:r>
    </w:p>
    <w:p w:rsidR="00D63222" w:rsidRPr="00D63222" w:rsidRDefault="00D63222" w:rsidP="00820FC1">
      <w:pPr>
        <w:pStyle w:val="af1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Организационное, методическое, аналитическое, информационное, финансовое, материально-техническое обеспечение деятельности администрации Стародубского муниципального округа Брянской области.</w:t>
      </w:r>
    </w:p>
    <w:p w:rsidR="00A77986" w:rsidRDefault="00A77986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подпрограммы планируется реализация 1</w:t>
      </w:r>
      <w:r w:rsidR="007D09A3">
        <w:rPr>
          <w:sz w:val="28"/>
          <w:szCs w:val="28"/>
        </w:rPr>
        <w:t>3</w:t>
      </w:r>
      <w:r>
        <w:rPr>
          <w:sz w:val="28"/>
          <w:szCs w:val="28"/>
        </w:rPr>
        <w:t xml:space="preserve"> мероприятий</w:t>
      </w:r>
      <w:r w:rsidR="00AC7A62">
        <w:rPr>
          <w:sz w:val="28"/>
          <w:szCs w:val="28"/>
        </w:rPr>
        <w:t>, с общим объемом бюджетных ассигнований на 202</w:t>
      </w:r>
      <w:r w:rsidR="00EC521E">
        <w:rPr>
          <w:sz w:val="28"/>
          <w:szCs w:val="28"/>
        </w:rPr>
        <w:t>6</w:t>
      </w:r>
      <w:r w:rsidR="00AC7A62">
        <w:rPr>
          <w:sz w:val="28"/>
          <w:szCs w:val="28"/>
        </w:rPr>
        <w:t>-202</w:t>
      </w:r>
      <w:r w:rsidR="00EC521E">
        <w:rPr>
          <w:sz w:val="28"/>
          <w:szCs w:val="28"/>
        </w:rPr>
        <w:t>8</w:t>
      </w:r>
      <w:r w:rsidR="00AC7A62">
        <w:rPr>
          <w:sz w:val="28"/>
          <w:szCs w:val="28"/>
        </w:rPr>
        <w:t xml:space="preserve"> года </w:t>
      </w:r>
      <w:r w:rsidR="003B6C45">
        <w:rPr>
          <w:sz w:val="28"/>
          <w:szCs w:val="28"/>
        </w:rPr>
        <w:t>704861,8</w:t>
      </w:r>
      <w:r w:rsidR="00C20E5C">
        <w:rPr>
          <w:sz w:val="28"/>
          <w:szCs w:val="28"/>
        </w:rPr>
        <w:t xml:space="preserve"> </w:t>
      </w:r>
      <w:r w:rsidR="00AC7A62">
        <w:rPr>
          <w:sz w:val="28"/>
          <w:szCs w:val="28"/>
        </w:rPr>
        <w:t>тыс. рублей, в том числе: в 202</w:t>
      </w:r>
      <w:r w:rsidR="003B6C45">
        <w:rPr>
          <w:sz w:val="28"/>
          <w:szCs w:val="28"/>
        </w:rPr>
        <w:t>6</w:t>
      </w:r>
      <w:r w:rsidR="00AC7A62">
        <w:rPr>
          <w:sz w:val="28"/>
          <w:szCs w:val="28"/>
        </w:rPr>
        <w:t xml:space="preserve"> год – </w:t>
      </w:r>
      <w:r w:rsidR="003B6C45">
        <w:rPr>
          <w:sz w:val="28"/>
          <w:szCs w:val="28"/>
        </w:rPr>
        <w:t>243102,0</w:t>
      </w:r>
      <w:r w:rsidR="007D09A3">
        <w:rPr>
          <w:sz w:val="28"/>
          <w:szCs w:val="28"/>
        </w:rPr>
        <w:t xml:space="preserve"> </w:t>
      </w:r>
      <w:r w:rsidR="00AC7A62">
        <w:rPr>
          <w:sz w:val="28"/>
          <w:szCs w:val="28"/>
        </w:rPr>
        <w:t>тыс. рублей, в 202</w:t>
      </w:r>
      <w:r w:rsidR="003B6C45">
        <w:rPr>
          <w:sz w:val="28"/>
          <w:szCs w:val="28"/>
        </w:rPr>
        <w:t>7</w:t>
      </w:r>
      <w:r w:rsidR="00AC7A62">
        <w:rPr>
          <w:sz w:val="28"/>
          <w:szCs w:val="28"/>
        </w:rPr>
        <w:t xml:space="preserve"> году – </w:t>
      </w:r>
      <w:r w:rsidR="003B6C45">
        <w:rPr>
          <w:sz w:val="28"/>
          <w:szCs w:val="28"/>
        </w:rPr>
        <w:t xml:space="preserve">230701,1 </w:t>
      </w:r>
      <w:r w:rsidR="00AC7A62">
        <w:rPr>
          <w:sz w:val="28"/>
          <w:szCs w:val="28"/>
        </w:rPr>
        <w:t>тыс. рублей, в 202</w:t>
      </w:r>
      <w:r w:rsidR="00656E2F">
        <w:rPr>
          <w:sz w:val="28"/>
          <w:szCs w:val="28"/>
        </w:rPr>
        <w:t>8</w:t>
      </w:r>
      <w:r w:rsidR="00AC7A62">
        <w:rPr>
          <w:sz w:val="28"/>
          <w:szCs w:val="28"/>
        </w:rPr>
        <w:t xml:space="preserve"> году – </w:t>
      </w:r>
      <w:r w:rsidR="00656E2F">
        <w:rPr>
          <w:sz w:val="28"/>
          <w:szCs w:val="28"/>
        </w:rPr>
        <w:t>231058,5</w:t>
      </w:r>
      <w:r w:rsidR="00AC7A62">
        <w:rPr>
          <w:sz w:val="28"/>
          <w:szCs w:val="28"/>
        </w:rPr>
        <w:t xml:space="preserve"> тыс. рублей.</w:t>
      </w:r>
    </w:p>
    <w:p w:rsidR="00CA6007" w:rsidRDefault="00CA6007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7217C8" w:rsidRPr="007217C8" w:rsidRDefault="00CA51DA" w:rsidP="007217C8">
      <w:pPr>
        <w:ind w:firstLine="709"/>
        <w:jc w:val="both"/>
        <w:rPr>
          <w:b/>
          <w:sz w:val="28"/>
          <w:szCs w:val="28"/>
        </w:rPr>
      </w:pPr>
      <w:r w:rsidRPr="00A77986">
        <w:rPr>
          <w:b/>
          <w:sz w:val="28"/>
          <w:szCs w:val="28"/>
        </w:rPr>
        <w:t>6.</w:t>
      </w:r>
      <w:r w:rsidR="009203E1">
        <w:rPr>
          <w:b/>
          <w:sz w:val="28"/>
          <w:szCs w:val="28"/>
        </w:rPr>
        <w:t>2</w:t>
      </w:r>
      <w:r w:rsidRPr="00A77986">
        <w:rPr>
          <w:b/>
          <w:sz w:val="28"/>
          <w:szCs w:val="28"/>
        </w:rPr>
        <w:t>.2.</w:t>
      </w:r>
      <w:r w:rsidR="007217C8">
        <w:rPr>
          <w:b/>
          <w:sz w:val="28"/>
          <w:szCs w:val="28"/>
        </w:rPr>
        <w:t xml:space="preserve"> </w:t>
      </w:r>
      <w:r w:rsidRPr="00A77986">
        <w:rPr>
          <w:b/>
          <w:sz w:val="28"/>
          <w:szCs w:val="28"/>
        </w:rPr>
        <w:t>Подпрограмма муниципальной программы</w:t>
      </w:r>
      <w:r w:rsidR="003608D0">
        <w:rPr>
          <w:b/>
          <w:sz w:val="28"/>
          <w:szCs w:val="28"/>
        </w:rPr>
        <w:t xml:space="preserve"> </w:t>
      </w:r>
      <w:r w:rsidR="007217C8" w:rsidRPr="007217C8">
        <w:rPr>
          <w:b/>
          <w:sz w:val="28"/>
          <w:szCs w:val="28"/>
        </w:rPr>
        <w:t>«Реализация полномочий в сфере реализации национальной экономики, транспорта, жилищно-коммунального хозяйства, охраны окружающей среды» (202</w:t>
      </w:r>
      <w:r w:rsidR="00656E2F">
        <w:rPr>
          <w:b/>
          <w:sz w:val="28"/>
          <w:szCs w:val="28"/>
        </w:rPr>
        <w:t>6</w:t>
      </w:r>
      <w:r w:rsidR="007217C8" w:rsidRPr="007217C8">
        <w:rPr>
          <w:b/>
          <w:sz w:val="28"/>
          <w:szCs w:val="28"/>
        </w:rPr>
        <w:t>-202</w:t>
      </w:r>
      <w:r w:rsidR="00656E2F">
        <w:rPr>
          <w:b/>
          <w:sz w:val="28"/>
          <w:szCs w:val="28"/>
        </w:rPr>
        <w:t>8</w:t>
      </w:r>
      <w:r w:rsidR="007217C8" w:rsidRPr="007217C8">
        <w:rPr>
          <w:b/>
          <w:sz w:val="28"/>
          <w:szCs w:val="28"/>
        </w:rPr>
        <w:t>гг)</w:t>
      </w:r>
      <w:r w:rsidR="007217C8">
        <w:rPr>
          <w:b/>
          <w:sz w:val="28"/>
          <w:szCs w:val="28"/>
        </w:rPr>
        <w:t>.</w:t>
      </w:r>
    </w:p>
    <w:p w:rsidR="00CA51DA" w:rsidRPr="00AC7A62" w:rsidRDefault="00CA51DA" w:rsidP="00820FC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47E99">
        <w:rPr>
          <w:b/>
          <w:sz w:val="28"/>
          <w:szCs w:val="28"/>
        </w:rPr>
        <w:t>Цели подпрограммы:</w:t>
      </w:r>
      <w:r w:rsidR="00747E99">
        <w:rPr>
          <w:b/>
          <w:sz w:val="28"/>
          <w:szCs w:val="28"/>
        </w:rPr>
        <w:t xml:space="preserve"> </w:t>
      </w:r>
      <w:r w:rsidR="00747E99" w:rsidRPr="00747E99">
        <w:rPr>
          <w:sz w:val="28"/>
          <w:szCs w:val="28"/>
        </w:rPr>
        <w:t>создание условий для эффективной</w:t>
      </w:r>
      <w:r w:rsidR="00747E99">
        <w:rPr>
          <w:b/>
          <w:sz w:val="28"/>
          <w:szCs w:val="28"/>
        </w:rPr>
        <w:t xml:space="preserve"> </w:t>
      </w:r>
      <w:r w:rsidR="009216A6" w:rsidRPr="009216A6">
        <w:rPr>
          <w:sz w:val="28"/>
          <w:szCs w:val="28"/>
        </w:rPr>
        <w:t xml:space="preserve">реализации </w:t>
      </w:r>
      <w:r w:rsidR="009216A6">
        <w:rPr>
          <w:sz w:val="28"/>
          <w:szCs w:val="28"/>
        </w:rPr>
        <w:t>полномочий администрации Стародубского муниципального округа в сфере национальной экономики, транспорта, жилищно-коммунального хозяйства, охраны окружающей среды.</w:t>
      </w:r>
    </w:p>
    <w:p w:rsidR="00CA51DA" w:rsidRDefault="00CA51DA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C7A62">
        <w:rPr>
          <w:b/>
          <w:sz w:val="28"/>
          <w:szCs w:val="28"/>
        </w:rPr>
        <w:t>Задачи подпрограммы</w:t>
      </w:r>
      <w:r>
        <w:rPr>
          <w:sz w:val="28"/>
          <w:szCs w:val="28"/>
        </w:rPr>
        <w:t>:</w:t>
      </w:r>
    </w:p>
    <w:p w:rsidR="00CA51DA" w:rsidRPr="00816A52" w:rsidRDefault="00816A52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0375">
        <w:rPr>
          <w:sz w:val="28"/>
          <w:szCs w:val="28"/>
        </w:rPr>
        <w:t xml:space="preserve"> </w:t>
      </w:r>
      <w:r w:rsidR="00A45998">
        <w:rPr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Стародубского муниципального округа Брянской области.</w:t>
      </w:r>
    </w:p>
    <w:p w:rsidR="00CA51DA" w:rsidRDefault="00816A52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03AA">
        <w:rPr>
          <w:sz w:val="28"/>
          <w:szCs w:val="28"/>
        </w:rPr>
        <w:t xml:space="preserve">Максимальное удовлетворение потребностей </w:t>
      </w:r>
      <w:r w:rsidR="005314A6">
        <w:rPr>
          <w:sz w:val="28"/>
          <w:szCs w:val="28"/>
        </w:rPr>
        <w:t>населения в автомобиль</w:t>
      </w:r>
      <w:r w:rsidR="0000060D">
        <w:rPr>
          <w:sz w:val="28"/>
          <w:szCs w:val="28"/>
        </w:rPr>
        <w:t>н</w:t>
      </w:r>
      <w:r w:rsidR="00B82958">
        <w:rPr>
          <w:sz w:val="28"/>
          <w:szCs w:val="28"/>
        </w:rPr>
        <w:t>ых дорогах с высокими потребительскими свойствами при минимальных  и ограниченных финансовых ресурсах</w:t>
      </w:r>
      <w:r>
        <w:rPr>
          <w:sz w:val="28"/>
          <w:szCs w:val="28"/>
        </w:rPr>
        <w:t>.</w:t>
      </w:r>
    </w:p>
    <w:p w:rsidR="00816A52" w:rsidRDefault="00816A52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2958">
        <w:rPr>
          <w:sz w:val="28"/>
          <w:szCs w:val="28"/>
        </w:rPr>
        <w:t>Создание благоприятных условий для граждан, проживающих в многоквартирных домах и повышение качества предоставления коммунальных услуг для населения Стародубского муниципального округа Брянской области</w:t>
      </w:r>
      <w:r>
        <w:rPr>
          <w:sz w:val="28"/>
          <w:szCs w:val="28"/>
        </w:rPr>
        <w:t>.</w:t>
      </w:r>
    </w:p>
    <w:p w:rsidR="00F20723" w:rsidRDefault="00816A52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82958">
        <w:rPr>
          <w:sz w:val="28"/>
          <w:szCs w:val="28"/>
        </w:rPr>
        <w:t xml:space="preserve"> Повышение </w:t>
      </w:r>
      <w:proofErr w:type="gramStart"/>
      <w:r w:rsidR="00B82958">
        <w:rPr>
          <w:sz w:val="28"/>
          <w:szCs w:val="28"/>
        </w:rPr>
        <w:t>уровня благоустройства территории Стародубского муниципального округа Брянской области</w:t>
      </w:r>
      <w:proofErr w:type="gramEnd"/>
      <w:r w:rsidR="00B82958">
        <w:rPr>
          <w:sz w:val="28"/>
          <w:szCs w:val="28"/>
        </w:rPr>
        <w:t>.</w:t>
      </w:r>
    </w:p>
    <w:p w:rsidR="00F20723" w:rsidRPr="00816A52" w:rsidRDefault="00B82958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0723">
        <w:rPr>
          <w:sz w:val="28"/>
          <w:szCs w:val="28"/>
        </w:rPr>
        <w:t>.</w:t>
      </w:r>
      <w:r>
        <w:rPr>
          <w:sz w:val="28"/>
          <w:szCs w:val="28"/>
        </w:rPr>
        <w:t xml:space="preserve"> Улучшение экологической обстановки в Стародубском муниципальном округе Брянской области.</w:t>
      </w:r>
    </w:p>
    <w:p w:rsidR="00CA51DA" w:rsidRDefault="00CA51DA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рамках реализации подпрограммы планируется реализация </w:t>
      </w:r>
      <w:r w:rsidR="00656E2F">
        <w:rPr>
          <w:sz w:val="28"/>
          <w:szCs w:val="28"/>
        </w:rPr>
        <w:t>21</w:t>
      </w:r>
      <w:r>
        <w:rPr>
          <w:sz w:val="28"/>
          <w:szCs w:val="28"/>
        </w:rPr>
        <w:t xml:space="preserve"> мероприятий, с общим объемом бюджетных ассигнований на 202</w:t>
      </w:r>
      <w:r w:rsidR="00656E2F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656E2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656E2F">
        <w:rPr>
          <w:sz w:val="28"/>
          <w:szCs w:val="28"/>
        </w:rPr>
        <w:t>519072,5</w:t>
      </w:r>
      <w:r>
        <w:rPr>
          <w:sz w:val="28"/>
          <w:szCs w:val="28"/>
        </w:rPr>
        <w:t xml:space="preserve"> тыс. рублей, в том числе: в 202</w:t>
      </w:r>
      <w:r w:rsidR="00656E2F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656E2F">
        <w:rPr>
          <w:sz w:val="28"/>
          <w:szCs w:val="28"/>
        </w:rPr>
        <w:t>237039,4</w:t>
      </w:r>
      <w:r>
        <w:rPr>
          <w:sz w:val="28"/>
          <w:szCs w:val="28"/>
        </w:rPr>
        <w:t xml:space="preserve"> тыс. рублей, в 202</w:t>
      </w:r>
      <w:r w:rsidR="00656E2F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</w:t>
      </w:r>
      <w:r w:rsidR="00656E2F">
        <w:rPr>
          <w:sz w:val="28"/>
          <w:szCs w:val="28"/>
        </w:rPr>
        <w:t>151868,8</w:t>
      </w:r>
      <w:r w:rsidR="0012029D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202</w:t>
      </w:r>
      <w:r w:rsidR="00656E2F">
        <w:rPr>
          <w:sz w:val="28"/>
          <w:szCs w:val="28"/>
        </w:rPr>
        <w:t>8</w:t>
      </w:r>
      <w:r>
        <w:rPr>
          <w:sz w:val="28"/>
          <w:szCs w:val="28"/>
        </w:rPr>
        <w:t xml:space="preserve"> году – </w:t>
      </w:r>
      <w:r w:rsidR="00656E2F">
        <w:rPr>
          <w:sz w:val="28"/>
          <w:szCs w:val="28"/>
        </w:rPr>
        <w:t>130164,2</w:t>
      </w:r>
      <w:r>
        <w:rPr>
          <w:sz w:val="28"/>
          <w:szCs w:val="28"/>
        </w:rPr>
        <w:t xml:space="preserve"> тыс. рублей.</w:t>
      </w:r>
    </w:p>
    <w:p w:rsidR="00E11992" w:rsidRDefault="00E11992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006ACF" w:rsidRPr="00300FCD" w:rsidRDefault="00006ACF" w:rsidP="00006ACF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A77986">
        <w:rPr>
          <w:b/>
          <w:sz w:val="28"/>
          <w:szCs w:val="28"/>
        </w:rPr>
        <w:t>.</w:t>
      </w:r>
      <w:r w:rsidR="009203E1">
        <w:rPr>
          <w:b/>
          <w:sz w:val="28"/>
          <w:szCs w:val="28"/>
        </w:rPr>
        <w:t>2</w:t>
      </w:r>
      <w:r w:rsidRPr="00A779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A77986">
        <w:rPr>
          <w:b/>
          <w:sz w:val="28"/>
          <w:szCs w:val="28"/>
        </w:rPr>
        <w:t>.Подпрограмма муниципальной программы</w:t>
      </w:r>
      <w:r w:rsidR="00B82958">
        <w:rPr>
          <w:b/>
          <w:sz w:val="28"/>
          <w:szCs w:val="28"/>
        </w:rPr>
        <w:t xml:space="preserve"> </w:t>
      </w:r>
      <w:r w:rsidR="00360375" w:rsidRPr="00360375">
        <w:rPr>
          <w:b/>
          <w:sz w:val="28"/>
          <w:szCs w:val="28"/>
        </w:rPr>
        <w:t>«Реализация отдельных государственных  и муниципальных полномочий в сфере социальной политики, образования, культуры и спорта»</w:t>
      </w:r>
      <w:r w:rsidRPr="0083479D">
        <w:rPr>
          <w:rFonts w:eastAsia="Calibri"/>
          <w:b/>
          <w:sz w:val="28"/>
          <w:szCs w:val="28"/>
          <w:lang w:eastAsia="en-US" w:bidi="bn-IN"/>
        </w:rPr>
        <w:t xml:space="preserve"> (202</w:t>
      </w:r>
      <w:r w:rsidR="00656E2F">
        <w:rPr>
          <w:rFonts w:eastAsia="Calibri"/>
          <w:b/>
          <w:sz w:val="28"/>
          <w:szCs w:val="28"/>
          <w:lang w:eastAsia="en-US" w:bidi="bn-IN"/>
        </w:rPr>
        <w:t>6</w:t>
      </w:r>
      <w:r w:rsidRPr="0083479D">
        <w:rPr>
          <w:rFonts w:eastAsia="Calibri"/>
          <w:b/>
          <w:sz w:val="28"/>
          <w:szCs w:val="28"/>
          <w:lang w:eastAsia="en-US" w:bidi="bn-IN"/>
        </w:rPr>
        <w:t>-202</w:t>
      </w:r>
      <w:r w:rsidR="00656E2F">
        <w:rPr>
          <w:rFonts w:eastAsia="Calibri"/>
          <w:b/>
          <w:sz w:val="28"/>
          <w:szCs w:val="28"/>
          <w:lang w:eastAsia="en-US" w:bidi="bn-IN"/>
        </w:rPr>
        <w:t>8</w:t>
      </w:r>
      <w:r w:rsidR="0012029D">
        <w:rPr>
          <w:rFonts w:eastAsia="Calibri"/>
          <w:b/>
          <w:sz w:val="28"/>
          <w:szCs w:val="28"/>
          <w:lang w:eastAsia="en-US" w:bidi="bn-IN"/>
        </w:rPr>
        <w:t xml:space="preserve"> </w:t>
      </w:r>
      <w:r w:rsidRPr="0083479D">
        <w:rPr>
          <w:rFonts w:eastAsia="Calibri"/>
          <w:b/>
          <w:sz w:val="28"/>
          <w:szCs w:val="28"/>
          <w:lang w:eastAsia="en-US" w:bidi="bn-IN"/>
        </w:rPr>
        <w:t>годы)»</w:t>
      </w:r>
    </w:p>
    <w:p w:rsidR="00006ACF" w:rsidRPr="00AC7A62" w:rsidRDefault="00006ACF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  <w:r w:rsidRPr="00AC7A62">
        <w:rPr>
          <w:b/>
          <w:sz w:val="28"/>
          <w:szCs w:val="28"/>
        </w:rPr>
        <w:t>Цели подпрограммы:</w:t>
      </w:r>
    </w:p>
    <w:p w:rsidR="00006ACF" w:rsidRDefault="00006ACF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 w:rsidR="00360375">
        <w:rPr>
          <w:sz w:val="28"/>
          <w:szCs w:val="28"/>
        </w:rPr>
        <w:t xml:space="preserve">благоприятных </w:t>
      </w:r>
      <w:r>
        <w:rPr>
          <w:sz w:val="28"/>
          <w:szCs w:val="28"/>
        </w:rPr>
        <w:t xml:space="preserve">условий для </w:t>
      </w:r>
      <w:r w:rsidR="00360375">
        <w:rPr>
          <w:sz w:val="28"/>
          <w:szCs w:val="28"/>
        </w:rPr>
        <w:t>реализации отдельных полномочий в сфере социальной политики, образования, культуры и спорта.</w:t>
      </w:r>
    </w:p>
    <w:p w:rsidR="00006ACF" w:rsidRDefault="00006ACF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C7A62">
        <w:rPr>
          <w:b/>
          <w:sz w:val="28"/>
          <w:szCs w:val="28"/>
        </w:rPr>
        <w:t>Задачи подпрограммы</w:t>
      </w:r>
      <w:r>
        <w:rPr>
          <w:sz w:val="28"/>
          <w:szCs w:val="28"/>
        </w:rPr>
        <w:t>:</w:t>
      </w:r>
    </w:p>
    <w:p w:rsidR="00424C3C" w:rsidRDefault="0063164B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5F31">
        <w:rPr>
          <w:sz w:val="28"/>
          <w:szCs w:val="28"/>
        </w:rPr>
        <w:t>Обеспечение жильем детей сирот и обеспечение сохранности жилых помещений</w:t>
      </w:r>
      <w:r w:rsidR="003210D2">
        <w:rPr>
          <w:sz w:val="28"/>
          <w:szCs w:val="28"/>
        </w:rPr>
        <w:t xml:space="preserve"> </w:t>
      </w:r>
      <w:r w:rsidR="007F26F9">
        <w:rPr>
          <w:sz w:val="28"/>
          <w:szCs w:val="28"/>
        </w:rPr>
        <w:t>детей-сирот, за ними закрепленных.</w:t>
      </w:r>
    </w:p>
    <w:p w:rsidR="007F26F9" w:rsidRDefault="007F26F9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Обеспечение жильем молодых семей.</w:t>
      </w:r>
    </w:p>
    <w:p w:rsidR="007F26F9" w:rsidRDefault="007F26F9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3.Обеспечение выплат приемным семьям и опекунам.</w:t>
      </w:r>
    </w:p>
    <w:p w:rsidR="007F26F9" w:rsidRDefault="007F26F9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Организация деятельности по опеке и попечительству.</w:t>
      </w:r>
    </w:p>
    <w:p w:rsidR="007F26F9" w:rsidRDefault="007F26F9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5.Организация деятельности комиссии по профилактике безнадзорности среди несовершеннолетних.</w:t>
      </w:r>
    </w:p>
    <w:p w:rsidR="007F26F9" w:rsidRDefault="007F26F9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 Создание условий для улучшения демографической ситуации в Стародубском муниципальном округе Брянской области.</w:t>
      </w:r>
    </w:p>
    <w:p w:rsidR="007F26F9" w:rsidRDefault="007F26F9" w:rsidP="00820FC1">
      <w:pPr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34518">
        <w:rPr>
          <w:sz w:val="28"/>
          <w:szCs w:val="28"/>
        </w:rPr>
        <w:t>Создание модернизации объектов спортивной инфраструктуры региональной безопасности (муниципальной собственности) для занятий физической культурой и спортом</w:t>
      </w:r>
      <w:r>
        <w:rPr>
          <w:sz w:val="28"/>
          <w:szCs w:val="28"/>
        </w:rPr>
        <w:t xml:space="preserve">. </w:t>
      </w:r>
    </w:p>
    <w:p w:rsidR="00006ACF" w:rsidRDefault="00006ACF" w:rsidP="00820FC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рамках реализации подпрограммы планируется реализация </w:t>
      </w:r>
      <w:r w:rsidR="00656E2F">
        <w:rPr>
          <w:sz w:val="28"/>
          <w:szCs w:val="28"/>
        </w:rPr>
        <w:t xml:space="preserve">9 </w:t>
      </w:r>
      <w:r w:rsidR="00424C3C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мероприятий, с общим объемом бюджетных ассигнований на 202</w:t>
      </w:r>
      <w:r w:rsidR="00656E2F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656E2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656E2F">
        <w:rPr>
          <w:sz w:val="28"/>
          <w:szCs w:val="28"/>
        </w:rPr>
        <w:t>348233,2</w:t>
      </w:r>
      <w:r>
        <w:rPr>
          <w:sz w:val="28"/>
          <w:szCs w:val="28"/>
        </w:rPr>
        <w:t xml:space="preserve"> тыс. рублей, в том числе: в 202</w:t>
      </w:r>
      <w:r w:rsidR="00656E2F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656E2F">
        <w:rPr>
          <w:sz w:val="28"/>
          <w:szCs w:val="28"/>
        </w:rPr>
        <w:t>90660,5</w:t>
      </w:r>
      <w:r>
        <w:rPr>
          <w:sz w:val="28"/>
          <w:szCs w:val="28"/>
        </w:rPr>
        <w:t xml:space="preserve"> тыс. рублей, в 202</w:t>
      </w:r>
      <w:r w:rsidR="00656E2F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</w:t>
      </w:r>
      <w:r w:rsidR="00656E2F">
        <w:rPr>
          <w:sz w:val="28"/>
          <w:szCs w:val="28"/>
        </w:rPr>
        <w:t>77636,3</w:t>
      </w:r>
      <w:r>
        <w:rPr>
          <w:sz w:val="28"/>
          <w:szCs w:val="28"/>
        </w:rPr>
        <w:t xml:space="preserve"> тыс. рублей, в 202</w:t>
      </w:r>
      <w:r w:rsidR="00656E2F">
        <w:rPr>
          <w:sz w:val="28"/>
          <w:szCs w:val="28"/>
        </w:rPr>
        <w:t>8</w:t>
      </w:r>
      <w:r>
        <w:rPr>
          <w:sz w:val="28"/>
          <w:szCs w:val="28"/>
        </w:rPr>
        <w:t xml:space="preserve"> году – </w:t>
      </w:r>
      <w:r w:rsidR="00656E2F">
        <w:rPr>
          <w:sz w:val="28"/>
          <w:szCs w:val="28"/>
        </w:rPr>
        <w:t>179936,3</w:t>
      </w:r>
      <w:r>
        <w:rPr>
          <w:sz w:val="28"/>
          <w:szCs w:val="28"/>
        </w:rPr>
        <w:t xml:space="preserve"> тыс. рублей.</w:t>
      </w:r>
    </w:p>
    <w:p w:rsidR="00926915" w:rsidRDefault="00926915" w:rsidP="009216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741E" w:rsidRDefault="00CF741E" w:rsidP="00CF74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rFonts w:ascii="Garamond" w:hAnsi="Garamond"/>
          <w:b/>
          <w:sz w:val="28"/>
          <w:szCs w:val="28"/>
        </w:rPr>
        <w:t>6.</w:t>
      </w:r>
      <w:r w:rsidR="009203E1">
        <w:rPr>
          <w:rFonts w:ascii="Garamond" w:hAnsi="Garamond"/>
          <w:b/>
          <w:sz w:val="28"/>
          <w:szCs w:val="28"/>
        </w:rPr>
        <w:t>3</w:t>
      </w:r>
      <w:r>
        <w:rPr>
          <w:rFonts w:ascii="Garamond" w:hAnsi="Garamond"/>
          <w:b/>
          <w:sz w:val="28"/>
          <w:szCs w:val="28"/>
        </w:rPr>
        <w:t xml:space="preserve">. </w:t>
      </w:r>
      <w:r w:rsidRPr="00CF741E">
        <w:rPr>
          <w:b/>
          <w:sz w:val="24"/>
          <w:szCs w:val="24"/>
        </w:rPr>
        <w:t>МУНИЦИПАЛЬНАЯ ПРОГРАММА УПРАВЛЕНИЕ МУНИЦИПАЛЬНОЙ СОБСТВЕННОСТЬЮ СТАРОДУБСКОГО МУНИЦИПАЛЬНОГО ОКРУГА БРЯНСКОЙ ОБЛАСТИ (202</w:t>
      </w:r>
      <w:r w:rsidR="00D968F0">
        <w:rPr>
          <w:b/>
          <w:sz w:val="24"/>
          <w:szCs w:val="24"/>
        </w:rPr>
        <w:t>6</w:t>
      </w:r>
      <w:r w:rsidRPr="00CF741E">
        <w:rPr>
          <w:b/>
          <w:sz w:val="24"/>
          <w:szCs w:val="24"/>
        </w:rPr>
        <w:t>-202</w:t>
      </w:r>
      <w:r w:rsidR="00D968F0">
        <w:rPr>
          <w:b/>
          <w:sz w:val="24"/>
          <w:szCs w:val="24"/>
        </w:rPr>
        <w:t>8</w:t>
      </w:r>
      <w:r w:rsidRPr="00CF741E">
        <w:rPr>
          <w:b/>
          <w:sz w:val="24"/>
          <w:szCs w:val="24"/>
        </w:rPr>
        <w:t>годы)</w:t>
      </w:r>
      <w:r>
        <w:rPr>
          <w:b/>
          <w:sz w:val="24"/>
          <w:szCs w:val="24"/>
        </w:rPr>
        <w:t>.</w:t>
      </w:r>
    </w:p>
    <w:p w:rsidR="00CF741E" w:rsidRPr="00CF741E" w:rsidRDefault="00CF741E" w:rsidP="00CF74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CF741E" w:rsidRPr="00CF741E" w:rsidRDefault="00CF741E" w:rsidP="00CF741E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5"/>
        </w:rPr>
      </w:pPr>
      <w:r w:rsidRPr="00CF741E">
        <w:rPr>
          <w:b/>
          <w:sz w:val="28"/>
          <w:szCs w:val="25"/>
        </w:rPr>
        <w:t>Цел</w:t>
      </w:r>
      <w:r w:rsidR="00BB0119">
        <w:rPr>
          <w:b/>
          <w:sz w:val="28"/>
          <w:szCs w:val="25"/>
        </w:rPr>
        <w:t>ь</w:t>
      </w:r>
      <w:r w:rsidRPr="00CF741E">
        <w:rPr>
          <w:b/>
          <w:sz w:val="28"/>
          <w:szCs w:val="25"/>
        </w:rPr>
        <w:t xml:space="preserve"> муниципальной программы:</w:t>
      </w:r>
    </w:p>
    <w:p w:rsidR="00CF741E" w:rsidRPr="00CF741E" w:rsidRDefault="007E4F79" w:rsidP="00820FC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5"/>
        </w:rPr>
        <w:t xml:space="preserve">    </w:t>
      </w:r>
      <w:r w:rsidR="00BB0119">
        <w:rPr>
          <w:sz w:val="28"/>
          <w:szCs w:val="25"/>
        </w:rPr>
        <w:t xml:space="preserve">Повышение эффективности управления </w:t>
      </w:r>
      <w:r w:rsidR="00412313">
        <w:rPr>
          <w:sz w:val="28"/>
          <w:szCs w:val="25"/>
        </w:rPr>
        <w:t>и распоряжения муниципальным имуществом и земельными ресурсами Стародубского муниципального округа Брянской области на основе современных принципов и методов управления, а также оптимизация состава муниципальной собственности и увеличение поступлений в бюджет округа от управления и распоряжения муниципальным имуществом и землей, государственная собственность на которую не разграничена</w:t>
      </w:r>
      <w:r w:rsidR="00CF741E" w:rsidRPr="00CF741E">
        <w:rPr>
          <w:sz w:val="28"/>
          <w:szCs w:val="25"/>
        </w:rPr>
        <w:t>.</w:t>
      </w:r>
    </w:p>
    <w:p w:rsidR="00CF741E" w:rsidRDefault="00CF741E" w:rsidP="00820FC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CF741E">
        <w:rPr>
          <w:b/>
          <w:sz w:val="28"/>
          <w:szCs w:val="28"/>
        </w:rPr>
        <w:t>Ответственный исполнитель</w:t>
      </w:r>
      <w:r w:rsidRPr="00CF741E">
        <w:rPr>
          <w:sz w:val="28"/>
          <w:szCs w:val="28"/>
        </w:rPr>
        <w:t>: Комитет по управлению муниципальным имуществом администрации Стародубского муниципального округа Брянской области.</w:t>
      </w:r>
    </w:p>
    <w:p w:rsidR="007E571B" w:rsidRDefault="00CF741E" w:rsidP="00820FC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="00B176C8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по муниципальной программе представлены в таблице</w:t>
      </w:r>
      <w:r w:rsidR="007E571B">
        <w:rPr>
          <w:sz w:val="28"/>
          <w:szCs w:val="28"/>
        </w:rPr>
        <w:t>:</w:t>
      </w:r>
    </w:p>
    <w:p w:rsidR="00BF4A33" w:rsidRPr="007E571B" w:rsidRDefault="00BF4A33" w:rsidP="00BF4A3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right"/>
        <w:rPr>
          <w:rFonts w:ascii="Garamond" w:hAnsi="Garamond"/>
          <w:sz w:val="24"/>
          <w:szCs w:val="24"/>
        </w:rPr>
      </w:pPr>
      <w:r>
        <w:rPr>
          <w:sz w:val="28"/>
          <w:szCs w:val="28"/>
        </w:rPr>
        <w:lastRenderedPageBreak/>
        <w:t>Таблица (тыс. рублей)</w:t>
      </w:r>
    </w:p>
    <w:tbl>
      <w:tblPr>
        <w:tblW w:w="9582" w:type="dxa"/>
        <w:tblInd w:w="93" w:type="dxa"/>
        <w:tblLook w:val="04A0" w:firstRow="1" w:lastRow="0" w:firstColumn="1" w:lastColumn="0" w:noHBand="0" w:noVBand="1"/>
      </w:tblPr>
      <w:tblGrid>
        <w:gridCol w:w="4835"/>
        <w:gridCol w:w="1559"/>
        <w:gridCol w:w="1559"/>
        <w:gridCol w:w="1629"/>
      </w:tblGrid>
      <w:tr w:rsidR="00BF4A33" w:rsidRPr="00E463BA" w:rsidTr="002139A7">
        <w:trPr>
          <w:trHeight w:val="51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BF4A33" w:rsidP="00A53A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A6007"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BF4A33" w:rsidP="00EE1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A33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EE1768"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BF4A33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BF4A33" w:rsidP="00EE1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A33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EE1768"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BF4A33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BF4A33" w:rsidP="00EE176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4A33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EE1768"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BF4A33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BF4A33" w:rsidRPr="00E463BA" w:rsidTr="002139A7">
        <w:trPr>
          <w:trHeight w:val="51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33" w:rsidRPr="00BF4A33" w:rsidRDefault="00BF4A33" w:rsidP="00A53A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4A33">
              <w:rPr>
                <w:b/>
                <w:bCs/>
                <w:color w:val="000000"/>
                <w:sz w:val="16"/>
                <w:szCs w:val="16"/>
              </w:rPr>
              <w:t>КОМИТЕТ ПО УПРАВЛЕНИЮ МУНИЦИПАЛЬНЫМ ИМУЩЕСТВОМ АДМИНИСТРАЦИИ СТАРОДУБСКОГО МУНИЦИПАЛЬНОГО ОКРУГА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33" w:rsidRPr="00BF4A33" w:rsidRDefault="00EE1768" w:rsidP="007E4F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8095,4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33" w:rsidRPr="00BF4A33" w:rsidRDefault="00EE1768" w:rsidP="007E4F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7964,5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A33" w:rsidRPr="00BF4A33" w:rsidRDefault="00EE1768" w:rsidP="007E4F7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7964,5</w:t>
            </w:r>
          </w:p>
        </w:tc>
      </w:tr>
      <w:tr w:rsidR="00BF4A33" w:rsidRPr="00E463BA" w:rsidTr="002139A7">
        <w:trPr>
          <w:trHeight w:val="280"/>
        </w:trPr>
        <w:tc>
          <w:tcPr>
            <w:tcW w:w="4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7E4F79" w:rsidP="00A53A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EE1768" w:rsidP="007E4F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11419D" w:rsidP="007E4F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6267,5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11419D" w:rsidP="007E4F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6267,5</w:t>
            </w:r>
          </w:p>
        </w:tc>
      </w:tr>
      <w:tr w:rsidR="00EE1768" w:rsidRPr="00E463BA" w:rsidTr="002139A7">
        <w:trPr>
          <w:trHeight w:val="280"/>
        </w:trPr>
        <w:tc>
          <w:tcPr>
            <w:tcW w:w="4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768" w:rsidRDefault="00EE1768" w:rsidP="00A53A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768" w:rsidRDefault="00EE1768" w:rsidP="007E4F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768" w:rsidRDefault="00EE1768" w:rsidP="007E4F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768" w:rsidRDefault="00EE1768" w:rsidP="007E4F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BF4A33" w:rsidRPr="00E463BA" w:rsidTr="002139A7">
        <w:trPr>
          <w:trHeight w:val="296"/>
        </w:trPr>
        <w:tc>
          <w:tcPr>
            <w:tcW w:w="4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7E4F79" w:rsidP="00A53A6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Содержание, текущий и капитальный ремонт, и обеспечение безопасности гидротехнических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47242A" w:rsidP="001141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</w:t>
            </w:r>
            <w:r w:rsidR="0011419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47242A" w:rsidP="007E4F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A33" w:rsidRPr="00BF4A33" w:rsidRDefault="0047242A" w:rsidP="007E4F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7E571B" w:rsidRPr="007E571B" w:rsidRDefault="007E571B" w:rsidP="007E571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right"/>
        <w:rPr>
          <w:rFonts w:ascii="Garamond" w:hAnsi="Garamond"/>
          <w:b/>
          <w:sz w:val="28"/>
          <w:szCs w:val="28"/>
        </w:rPr>
      </w:pPr>
    </w:p>
    <w:p w:rsidR="00A128B4" w:rsidRDefault="00BF4A33" w:rsidP="00820FC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128B4" w:rsidRPr="00135FBD">
        <w:rPr>
          <w:sz w:val="28"/>
          <w:szCs w:val="28"/>
        </w:rPr>
        <w:t xml:space="preserve">Показатели (индикаторы) </w:t>
      </w:r>
      <w:r w:rsidR="00A128B4" w:rsidRPr="00135FBD">
        <w:rPr>
          <w:bCs/>
          <w:sz w:val="28"/>
          <w:szCs w:val="28"/>
        </w:rPr>
        <w:t xml:space="preserve">муниципальной программы </w:t>
      </w:r>
      <w:r w:rsidR="00A128B4" w:rsidRPr="00A128B4">
        <w:rPr>
          <w:bCs/>
          <w:sz w:val="28"/>
          <w:szCs w:val="28"/>
        </w:rPr>
        <w:t>«</w:t>
      </w:r>
      <w:r w:rsidR="00A128B4" w:rsidRPr="00A128B4">
        <w:rPr>
          <w:b/>
          <w:sz w:val="28"/>
          <w:szCs w:val="28"/>
        </w:rPr>
        <w:t>Управление муниципальной собственностью Стародубского муниципального округа Брянской области (202</w:t>
      </w:r>
      <w:r w:rsidR="00EE1768">
        <w:rPr>
          <w:b/>
          <w:sz w:val="28"/>
          <w:szCs w:val="28"/>
        </w:rPr>
        <w:t>6</w:t>
      </w:r>
      <w:r w:rsidR="00A128B4" w:rsidRPr="00A128B4">
        <w:rPr>
          <w:b/>
          <w:sz w:val="28"/>
          <w:szCs w:val="28"/>
        </w:rPr>
        <w:t>-202</w:t>
      </w:r>
      <w:r w:rsidR="00EE1768">
        <w:rPr>
          <w:b/>
          <w:sz w:val="28"/>
          <w:szCs w:val="28"/>
        </w:rPr>
        <w:t>8</w:t>
      </w:r>
      <w:r w:rsidR="00A128B4" w:rsidRPr="00A128B4">
        <w:rPr>
          <w:b/>
          <w:sz w:val="28"/>
          <w:szCs w:val="28"/>
        </w:rPr>
        <w:t xml:space="preserve"> годы)»</w:t>
      </w:r>
      <w:r>
        <w:rPr>
          <w:b/>
          <w:sz w:val="28"/>
          <w:szCs w:val="28"/>
        </w:rPr>
        <w:t xml:space="preserve"> </w:t>
      </w:r>
      <w:r w:rsidR="00A128B4" w:rsidRPr="00135FBD">
        <w:rPr>
          <w:sz w:val="28"/>
          <w:szCs w:val="28"/>
        </w:rPr>
        <w:t>сформированы в соответствии с целями и задачами, установленными  муниципальной программой</w:t>
      </w:r>
      <w:r w:rsidR="00A128B4">
        <w:rPr>
          <w:sz w:val="28"/>
          <w:szCs w:val="28"/>
        </w:rPr>
        <w:t xml:space="preserve"> в количестве 8 индикаторов</w:t>
      </w:r>
      <w:r w:rsidR="00A128B4" w:rsidRPr="00135FBD">
        <w:rPr>
          <w:sz w:val="28"/>
          <w:szCs w:val="28"/>
        </w:rPr>
        <w:t>.</w:t>
      </w:r>
    </w:p>
    <w:p w:rsidR="00A128B4" w:rsidRDefault="00A128B4" w:rsidP="00820FC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Общий объем средств, предусмотренный на реализацию муниципальной программы составил</w:t>
      </w:r>
      <w:proofErr w:type="gramEnd"/>
      <w:r w:rsidR="00F66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E1768">
        <w:rPr>
          <w:sz w:val="28"/>
          <w:szCs w:val="28"/>
        </w:rPr>
        <w:t>24024,5</w:t>
      </w:r>
      <w:r>
        <w:rPr>
          <w:sz w:val="28"/>
          <w:szCs w:val="28"/>
        </w:rPr>
        <w:t xml:space="preserve"> тыс. рублей, в том числе по годам: в 202</w:t>
      </w:r>
      <w:r w:rsidR="00EE1768">
        <w:rPr>
          <w:sz w:val="28"/>
          <w:szCs w:val="28"/>
        </w:rPr>
        <w:t>6</w:t>
      </w:r>
      <w:r>
        <w:rPr>
          <w:sz w:val="28"/>
          <w:szCs w:val="28"/>
        </w:rPr>
        <w:t xml:space="preserve">г – </w:t>
      </w:r>
      <w:r w:rsidR="00EE1768">
        <w:rPr>
          <w:sz w:val="28"/>
          <w:szCs w:val="28"/>
        </w:rPr>
        <w:t>8095,4</w:t>
      </w:r>
      <w:r w:rsidR="00E0766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202</w:t>
      </w:r>
      <w:r w:rsidR="00EE1768">
        <w:rPr>
          <w:sz w:val="28"/>
          <w:szCs w:val="28"/>
        </w:rPr>
        <w:t>7</w:t>
      </w:r>
      <w:r>
        <w:rPr>
          <w:sz w:val="28"/>
          <w:szCs w:val="28"/>
        </w:rPr>
        <w:t xml:space="preserve">г – </w:t>
      </w:r>
      <w:r w:rsidR="00EE1768">
        <w:rPr>
          <w:sz w:val="28"/>
          <w:szCs w:val="28"/>
        </w:rPr>
        <w:t>7964,5</w:t>
      </w:r>
      <w:r>
        <w:rPr>
          <w:sz w:val="28"/>
          <w:szCs w:val="28"/>
        </w:rPr>
        <w:t xml:space="preserve"> тыс. рублей, в 202</w:t>
      </w:r>
      <w:r w:rsidR="00EE1768">
        <w:rPr>
          <w:sz w:val="28"/>
          <w:szCs w:val="28"/>
        </w:rPr>
        <w:t>8</w:t>
      </w:r>
      <w:r>
        <w:rPr>
          <w:sz w:val="28"/>
          <w:szCs w:val="28"/>
        </w:rPr>
        <w:t xml:space="preserve">г – </w:t>
      </w:r>
      <w:r w:rsidR="00EE1768">
        <w:rPr>
          <w:sz w:val="28"/>
          <w:szCs w:val="28"/>
        </w:rPr>
        <w:t>7964,5</w:t>
      </w:r>
      <w:r>
        <w:rPr>
          <w:sz w:val="28"/>
          <w:szCs w:val="28"/>
        </w:rPr>
        <w:t xml:space="preserve"> тыс. рублей.</w:t>
      </w:r>
    </w:p>
    <w:p w:rsidR="00A128B4" w:rsidRDefault="00A128B4" w:rsidP="00820FC1">
      <w:pPr>
        <w:spacing w:line="276" w:lineRule="auto"/>
        <w:ind w:firstLine="709"/>
        <w:jc w:val="both"/>
        <w:rPr>
          <w:sz w:val="28"/>
          <w:szCs w:val="28"/>
        </w:rPr>
      </w:pPr>
      <w:r w:rsidRPr="00A128B4">
        <w:rPr>
          <w:sz w:val="28"/>
          <w:szCs w:val="28"/>
        </w:rPr>
        <w:t>Объемы финансирования данной программы, представленные к проекту решения о бюджете, соответствуют паспорту программы.</w:t>
      </w:r>
    </w:p>
    <w:p w:rsidR="00490A3F" w:rsidRDefault="00490A3F" w:rsidP="00A128B4">
      <w:pPr>
        <w:ind w:firstLine="709"/>
        <w:jc w:val="both"/>
        <w:rPr>
          <w:sz w:val="28"/>
          <w:szCs w:val="28"/>
        </w:rPr>
      </w:pPr>
    </w:p>
    <w:p w:rsidR="00CA4BB3" w:rsidRPr="00CA4BB3" w:rsidRDefault="00A128B4" w:rsidP="00CA4B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03E1">
        <w:rPr>
          <w:b/>
          <w:sz w:val="28"/>
          <w:szCs w:val="28"/>
        </w:rPr>
        <w:t>6.</w:t>
      </w:r>
      <w:r w:rsidR="009203E1">
        <w:rPr>
          <w:b/>
          <w:sz w:val="28"/>
          <w:szCs w:val="28"/>
        </w:rPr>
        <w:t>4</w:t>
      </w:r>
      <w:r w:rsidRPr="009203E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A4BB3" w:rsidRPr="00CA4BB3">
        <w:rPr>
          <w:b/>
          <w:sz w:val="24"/>
          <w:szCs w:val="24"/>
        </w:rPr>
        <w:t>МУНИЦИПАЛЬНАЯ ПРОГРАММА</w:t>
      </w:r>
      <w:r w:rsidR="008B0A3E">
        <w:rPr>
          <w:b/>
          <w:sz w:val="24"/>
          <w:szCs w:val="24"/>
        </w:rPr>
        <w:t xml:space="preserve"> </w:t>
      </w:r>
      <w:r w:rsidR="00CA4BB3" w:rsidRPr="00CA4BB3">
        <w:rPr>
          <w:b/>
          <w:sz w:val="24"/>
          <w:szCs w:val="24"/>
        </w:rPr>
        <w:t>УПРАВЛЕНИЕ МУНИЦИПАЛЬНЫМИ ФИНАНСАМИ  АДМИНИСТРАЦИИ СТАРОДУБСКОГО МУНИЦИПАЛЬНОГО</w:t>
      </w:r>
    </w:p>
    <w:p w:rsidR="00CA4BB3" w:rsidRPr="00CA4BB3" w:rsidRDefault="00CA4BB3" w:rsidP="00CA4B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A4BB3">
        <w:rPr>
          <w:b/>
          <w:sz w:val="24"/>
          <w:szCs w:val="24"/>
        </w:rPr>
        <w:t>ОКРУГА БРЯНСКОЙ ОБЛАСТИ</w:t>
      </w:r>
      <w:r w:rsidR="008B0A3E">
        <w:rPr>
          <w:b/>
          <w:sz w:val="24"/>
          <w:szCs w:val="24"/>
        </w:rPr>
        <w:t xml:space="preserve"> </w:t>
      </w:r>
      <w:r w:rsidRPr="00CA4BB3">
        <w:rPr>
          <w:b/>
          <w:sz w:val="24"/>
          <w:szCs w:val="24"/>
        </w:rPr>
        <w:t>(202</w:t>
      </w:r>
      <w:r w:rsidR="00026CBD">
        <w:rPr>
          <w:b/>
          <w:sz w:val="24"/>
          <w:szCs w:val="24"/>
        </w:rPr>
        <w:t>6</w:t>
      </w:r>
      <w:r w:rsidRPr="00CA4BB3">
        <w:rPr>
          <w:b/>
          <w:sz w:val="24"/>
          <w:szCs w:val="24"/>
        </w:rPr>
        <w:t>-202</w:t>
      </w:r>
      <w:r w:rsidR="00026CBD">
        <w:rPr>
          <w:b/>
          <w:sz w:val="24"/>
          <w:szCs w:val="24"/>
        </w:rPr>
        <w:t>8</w:t>
      </w:r>
      <w:r w:rsidRPr="00CA4BB3">
        <w:rPr>
          <w:b/>
          <w:sz w:val="24"/>
          <w:szCs w:val="24"/>
        </w:rPr>
        <w:t xml:space="preserve"> годы)</w:t>
      </w:r>
    </w:p>
    <w:p w:rsidR="00CA4BB3" w:rsidRPr="00CA4BB3" w:rsidRDefault="00CA4BB3" w:rsidP="00CA4BB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b/>
          <w:sz w:val="28"/>
          <w:szCs w:val="28"/>
        </w:rPr>
      </w:pPr>
    </w:p>
    <w:p w:rsidR="00CA4BB3" w:rsidRPr="00CA4BB3" w:rsidRDefault="001462FA" w:rsidP="00CA4BB3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5"/>
        </w:rPr>
      </w:pPr>
      <w:r>
        <w:rPr>
          <w:b/>
          <w:sz w:val="28"/>
          <w:szCs w:val="25"/>
        </w:rPr>
        <w:t xml:space="preserve">     </w:t>
      </w:r>
      <w:r w:rsidR="00CA4BB3" w:rsidRPr="00CA4BB3">
        <w:rPr>
          <w:b/>
          <w:sz w:val="28"/>
          <w:szCs w:val="25"/>
        </w:rPr>
        <w:t>Цели муниципальной программы:</w:t>
      </w:r>
    </w:p>
    <w:p w:rsidR="00CA4BB3" w:rsidRPr="00CA4BB3" w:rsidRDefault="00CA4BB3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5"/>
        </w:rPr>
      </w:pPr>
      <w:r w:rsidRPr="00CA4BB3">
        <w:rPr>
          <w:sz w:val="28"/>
          <w:szCs w:val="25"/>
        </w:rPr>
        <w:t>Обеспечение долгосрочной сбалансированности и устойчивости бюджета Стародубского муниципального округа Брянской области;</w:t>
      </w:r>
    </w:p>
    <w:p w:rsidR="00CA4BB3" w:rsidRPr="00CA4BB3" w:rsidRDefault="00CA4BB3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5"/>
        </w:rPr>
      </w:pPr>
      <w:r w:rsidRPr="00CA4BB3">
        <w:rPr>
          <w:sz w:val="28"/>
          <w:szCs w:val="25"/>
        </w:rPr>
        <w:t xml:space="preserve">Создание условий для оптимизации и повышения </w:t>
      </w:r>
      <w:proofErr w:type="gramStart"/>
      <w:r w:rsidRPr="00CA4BB3">
        <w:rPr>
          <w:sz w:val="28"/>
          <w:szCs w:val="25"/>
        </w:rPr>
        <w:t>эффективности расходов бюджета Стародубского муниципального округа Брянской области</w:t>
      </w:r>
      <w:proofErr w:type="gramEnd"/>
      <w:r w:rsidRPr="00CA4BB3">
        <w:rPr>
          <w:sz w:val="28"/>
          <w:szCs w:val="25"/>
        </w:rPr>
        <w:t>;</w:t>
      </w:r>
    </w:p>
    <w:p w:rsidR="00CA4BB3" w:rsidRPr="00CA4BB3" w:rsidRDefault="00CA4BB3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5"/>
        </w:rPr>
      </w:pPr>
      <w:r w:rsidRPr="00CA4BB3">
        <w:rPr>
          <w:sz w:val="28"/>
          <w:szCs w:val="25"/>
        </w:rPr>
        <w:t xml:space="preserve">   Создание условий для эффективного выполнения полномочий органов местного самоуправления.</w:t>
      </w:r>
    </w:p>
    <w:p w:rsidR="00CA4BB3" w:rsidRPr="00CA4BB3" w:rsidRDefault="00CA4BB3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CA4BB3">
        <w:rPr>
          <w:b/>
          <w:sz w:val="28"/>
          <w:szCs w:val="28"/>
        </w:rPr>
        <w:t>Ответственный исполнитель</w:t>
      </w:r>
      <w:r w:rsidRPr="00CA4BB3">
        <w:rPr>
          <w:sz w:val="28"/>
          <w:szCs w:val="28"/>
        </w:rPr>
        <w:t>: Финансовое управление администрации  Стародубского муниципального округа Брянской области.</w:t>
      </w:r>
    </w:p>
    <w:p w:rsidR="00CA4BB3" w:rsidRPr="007E571B" w:rsidRDefault="00CA4BB3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sz w:val="28"/>
          <w:szCs w:val="28"/>
        </w:rPr>
        <w:t xml:space="preserve">Основные </w:t>
      </w:r>
      <w:r w:rsidR="00AC2565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по муниципальной программе представлены в таблице:</w:t>
      </w:r>
    </w:p>
    <w:p w:rsidR="00CA4BB3" w:rsidRPr="00CA4BB3" w:rsidRDefault="00CA4BB3" w:rsidP="00CA4BB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CA4BB3">
        <w:rPr>
          <w:sz w:val="28"/>
          <w:szCs w:val="28"/>
        </w:rPr>
        <w:t>Таблица 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2126"/>
        <w:gridCol w:w="1701"/>
        <w:gridCol w:w="1667"/>
      </w:tblGrid>
      <w:tr w:rsidR="00CA4BB3" w:rsidTr="00CA4BB3">
        <w:tc>
          <w:tcPr>
            <w:tcW w:w="4361" w:type="dxa"/>
          </w:tcPr>
          <w:p w:rsidR="00CA4BB3" w:rsidRPr="00490A3F" w:rsidRDefault="00CA4BB3" w:rsidP="00CA4BB3">
            <w:pPr>
              <w:jc w:val="center"/>
              <w:rPr>
                <w:b/>
                <w:sz w:val="24"/>
                <w:szCs w:val="24"/>
              </w:rPr>
            </w:pPr>
            <w:r w:rsidRPr="00490A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CA4BB3" w:rsidRPr="00490A3F" w:rsidRDefault="00CA4BB3" w:rsidP="00FC475F">
            <w:pPr>
              <w:jc w:val="center"/>
              <w:rPr>
                <w:b/>
                <w:sz w:val="24"/>
                <w:szCs w:val="24"/>
              </w:rPr>
            </w:pPr>
            <w:r w:rsidRPr="00490A3F">
              <w:rPr>
                <w:b/>
                <w:sz w:val="24"/>
                <w:szCs w:val="24"/>
              </w:rPr>
              <w:t>202</w:t>
            </w:r>
            <w:r w:rsidR="00FC475F">
              <w:rPr>
                <w:b/>
                <w:sz w:val="24"/>
                <w:szCs w:val="24"/>
              </w:rPr>
              <w:t>6</w:t>
            </w:r>
            <w:r w:rsidRPr="00490A3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CA4BB3" w:rsidRPr="00490A3F" w:rsidRDefault="00CA4BB3" w:rsidP="00FC475F">
            <w:pPr>
              <w:jc w:val="center"/>
              <w:rPr>
                <w:b/>
                <w:sz w:val="24"/>
                <w:szCs w:val="24"/>
              </w:rPr>
            </w:pPr>
            <w:r w:rsidRPr="00490A3F">
              <w:rPr>
                <w:b/>
                <w:sz w:val="24"/>
                <w:szCs w:val="24"/>
              </w:rPr>
              <w:t>202</w:t>
            </w:r>
            <w:r w:rsidR="00FC475F">
              <w:rPr>
                <w:b/>
                <w:sz w:val="24"/>
                <w:szCs w:val="24"/>
              </w:rPr>
              <w:t>7</w:t>
            </w:r>
            <w:r w:rsidRPr="00490A3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67" w:type="dxa"/>
          </w:tcPr>
          <w:p w:rsidR="00CA4BB3" w:rsidRPr="00490A3F" w:rsidRDefault="00CA4BB3" w:rsidP="00FC475F">
            <w:pPr>
              <w:jc w:val="center"/>
              <w:rPr>
                <w:b/>
                <w:sz w:val="24"/>
                <w:szCs w:val="24"/>
              </w:rPr>
            </w:pPr>
            <w:r w:rsidRPr="00490A3F">
              <w:rPr>
                <w:b/>
                <w:sz w:val="24"/>
                <w:szCs w:val="24"/>
              </w:rPr>
              <w:t>202</w:t>
            </w:r>
            <w:r w:rsidR="00FC475F">
              <w:rPr>
                <w:b/>
                <w:sz w:val="24"/>
                <w:szCs w:val="24"/>
              </w:rPr>
              <w:t>8</w:t>
            </w:r>
            <w:r w:rsidRPr="00490A3F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CA4BB3" w:rsidTr="00CA4BB3">
        <w:trPr>
          <w:trHeight w:val="177"/>
        </w:trPr>
        <w:tc>
          <w:tcPr>
            <w:tcW w:w="4361" w:type="dxa"/>
          </w:tcPr>
          <w:p w:rsidR="00CA4BB3" w:rsidRPr="00CA4BB3" w:rsidRDefault="00CA4BB3" w:rsidP="00CA4BB3">
            <w:pPr>
              <w:jc w:val="center"/>
              <w:rPr>
                <w:sz w:val="18"/>
                <w:szCs w:val="18"/>
              </w:rPr>
            </w:pPr>
            <w:r w:rsidRPr="00CA4BB3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A4BB3" w:rsidRPr="00CA4BB3" w:rsidRDefault="00CA4BB3" w:rsidP="00CA4BB3">
            <w:pPr>
              <w:jc w:val="center"/>
              <w:rPr>
                <w:sz w:val="18"/>
                <w:szCs w:val="18"/>
              </w:rPr>
            </w:pPr>
            <w:r w:rsidRPr="00CA4BB3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CA4BB3" w:rsidRPr="00CA4BB3" w:rsidRDefault="00CA4BB3" w:rsidP="00CA4BB3">
            <w:pPr>
              <w:jc w:val="center"/>
              <w:rPr>
                <w:sz w:val="18"/>
                <w:szCs w:val="18"/>
              </w:rPr>
            </w:pPr>
            <w:r w:rsidRPr="00CA4BB3">
              <w:rPr>
                <w:sz w:val="18"/>
                <w:szCs w:val="18"/>
              </w:rPr>
              <w:t>3</w:t>
            </w:r>
          </w:p>
        </w:tc>
        <w:tc>
          <w:tcPr>
            <w:tcW w:w="1667" w:type="dxa"/>
          </w:tcPr>
          <w:p w:rsidR="00CA4BB3" w:rsidRPr="00CA4BB3" w:rsidRDefault="00CA4BB3" w:rsidP="00CA4BB3">
            <w:pPr>
              <w:jc w:val="center"/>
              <w:rPr>
                <w:sz w:val="18"/>
                <w:szCs w:val="18"/>
              </w:rPr>
            </w:pPr>
            <w:r w:rsidRPr="00CA4BB3">
              <w:rPr>
                <w:sz w:val="18"/>
                <w:szCs w:val="18"/>
              </w:rPr>
              <w:t>4</w:t>
            </w:r>
          </w:p>
        </w:tc>
      </w:tr>
      <w:tr w:rsidR="00CA4BB3" w:rsidTr="00CA4BB3">
        <w:trPr>
          <w:trHeight w:val="135"/>
        </w:trPr>
        <w:tc>
          <w:tcPr>
            <w:tcW w:w="4361" w:type="dxa"/>
          </w:tcPr>
          <w:p w:rsidR="00CA4BB3" w:rsidRPr="00CA4BB3" w:rsidRDefault="00AC2565" w:rsidP="00CA4B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126" w:type="dxa"/>
          </w:tcPr>
          <w:p w:rsidR="00CA4BB3" w:rsidRPr="00CA4BB3" w:rsidRDefault="000B3F4B" w:rsidP="00C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11256,1</w:t>
            </w:r>
          </w:p>
        </w:tc>
        <w:tc>
          <w:tcPr>
            <w:tcW w:w="1701" w:type="dxa"/>
          </w:tcPr>
          <w:p w:rsidR="00CA4BB3" w:rsidRPr="00CA4BB3" w:rsidRDefault="000B3F4B" w:rsidP="00C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11256,1</w:t>
            </w:r>
          </w:p>
        </w:tc>
        <w:tc>
          <w:tcPr>
            <w:tcW w:w="1667" w:type="dxa"/>
          </w:tcPr>
          <w:p w:rsidR="00CA4BB3" w:rsidRPr="00CA4BB3" w:rsidRDefault="000B3F4B" w:rsidP="00C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11256,1</w:t>
            </w:r>
          </w:p>
        </w:tc>
      </w:tr>
      <w:tr w:rsidR="00CA4BB3" w:rsidTr="00CA4BB3">
        <w:tc>
          <w:tcPr>
            <w:tcW w:w="4361" w:type="dxa"/>
          </w:tcPr>
          <w:p w:rsidR="00CA4BB3" w:rsidRPr="00CA4BB3" w:rsidRDefault="00CA4BB3" w:rsidP="00CA4BB3">
            <w:pPr>
              <w:jc w:val="center"/>
              <w:rPr>
                <w:sz w:val="24"/>
                <w:szCs w:val="24"/>
              </w:rPr>
            </w:pPr>
            <w:r w:rsidRPr="00CA4BB3">
              <w:rPr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CA4BB3" w:rsidRPr="00CA4BB3" w:rsidRDefault="000B3F4B" w:rsidP="00C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11256,1</w:t>
            </w:r>
          </w:p>
        </w:tc>
        <w:tc>
          <w:tcPr>
            <w:tcW w:w="1701" w:type="dxa"/>
          </w:tcPr>
          <w:p w:rsidR="00CA4BB3" w:rsidRPr="00CA4BB3" w:rsidRDefault="000B3F4B" w:rsidP="00C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11256,1</w:t>
            </w:r>
          </w:p>
        </w:tc>
        <w:tc>
          <w:tcPr>
            <w:tcW w:w="1667" w:type="dxa"/>
          </w:tcPr>
          <w:p w:rsidR="00CA4BB3" w:rsidRPr="00CA4BB3" w:rsidRDefault="000B3F4B" w:rsidP="00CA4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11226,1</w:t>
            </w:r>
          </w:p>
        </w:tc>
      </w:tr>
    </w:tbl>
    <w:p w:rsidR="00A128B4" w:rsidRPr="00A128B4" w:rsidRDefault="00A128B4" w:rsidP="00A128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BB3" w:rsidRDefault="008C6FDB" w:rsidP="00820FC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4454FA">
        <w:rPr>
          <w:sz w:val="28"/>
          <w:szCs w:val="28"/>
        </w:rPr>
        <w:t xml:space="preserve">      </w:t>
      </w:r>
      <w:r w:rsidR="00CA4BB3" w:rsidRPr="00135FBD">
        <w:rPr>
          <w:sz w:val="28"/>
          <w:szCs w:val="28"/>
        </w:rPr>
        <w:t xml:space="preserve">Показатели (индикаторы) </w:t>
      </w:r>
      <w:r w:rsidR="00CA4BB3" w:rsidRPr="00135FBD">
        <w:rPr>
          <w:bCs/>
          <w:sz w:val="28"/>
          <w:szCs w:val="28"/>
        </w:rPr>
        <w:t xml:space="preserve">муниципальной программы </w:t>
      </w:r>
      <w:r w:rsidR="00CA4BB3" w:rsidRPr="00CA4BB3">
        <w:rPr>
          <w:bCs/>
          <w:sz w:val="28"/>
          <w:szCs w:val="28"/>
        </w:rPr>
        <w:t>«</w:t>
      </w:r>
      <w:r w:rsidR="00CA4BB3" w:rsidRPr="00CA4BB3">
        <w:rPr>
          <w:b/>
          <w:sz w:val="28"/>
          <w:szCs w:val="28"/>
        </w:rPr>
        <w:t>Управление муниципальными финансами Стародубского муниципального округа Брянской области (202</w:t>
      </w:r>
      <w:r w:rsidR="000B3F4B">
        <w:rPr>
          <w:b/>
          <w:sz w:val="28"/>
          <w:szCs w:val="28"/>
        </w:rPr>
        <w:t>6</w:t>
      </w:r>
      <w:r w:rsidR="00CA4BB3" w:rsidRPr="00CA4BB3">
        <w:rPr>
          <w:b/>
          <w:sz w:val="28"/>
          <w:szCs w:val="28"/>
        </w:rPr>
        <w:t>-202</w:t>
      </w:r>
      <w:r w:rsidR="000B3F4B">
        <w:rPr>
          <w:b/>
          <w:sz w:val="28"/>
          <w:szCs w:val="28"/>
        </w:rPr>
        <w:t>8</w:t>
      </w:r>
      <w:r w:rsidR="00CA4BB3" w:rsidRPr="00CA4BB3">
        <w:rPr>
          <w:b/>
          <w:sz w:val="28"/>
          <w:szCs w:val="28"/>
        </w:rPr>
        <w:t xml:space="preserve"> годы)»</w:t>
      </w:r>
      <w:r>
        <w:rPr>
          <w:b/>
          <w:sz w:val="28"/>
          <w:szCs w:val="28"/>
        </w:rPr>
        <w:t xml:space="preserve"> </w:t>
      </w:r>
      <w:r w:rsidR="00CA4BB3" w:rsidRPr="00135FBD">
        <w:rPr>
          <w:sz w:val="28"/>
          <w:szCs w:val="28"/>
        </w:rPr>
        <w:t>сформированы в соответствии с целями и задачами, установленными муниципальной программой</w:t>
      </w:r>
      <w:r w:rsidR="00CA4BB3">
        <w:rPr>
          <w:sz w:val="28"/>
          <w:szCs w:val="28"/>
        </w:rPr>
        <w:t xml:space="preserve"> в количестве 4</w:t>
      </w:r>
      <w:r>
        <w:rPr>
          <w:sz w:val="28"/>
          <w:szCs w:val="28"/>
        </w:rPr>
        <w:t xml:space="preserve"> </w:t>
      </w:r>
      <w:r w:rsidR="00CA4BB3">
        <w:rPr>
          <w:sz w:val="28"/>
          <w:szCs w:val="28"/>
        </w:rPr>
        <w:t>индикаторов</w:t>
      </w:r>
      <w:r w:rsidR="00CA4BB3" w:rsidRPr="00135FBD">
        <w:rPr>
          <w:sz w:val="28"/>
          <w:szCs w:val="28"/>
        </w:rPr>
        <w:t>.</w:t>
      </w:r>
    </w:p>
    <w:p w:rsidR="00CA4BB3" w:rsidRDefault="008C6FDB" w:rsidP="00820FC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54FA">
        <w:rPr>
          <w:sz w:val="28"/>
          <w:szCs w:val="28"/>
        </w:rPr>
        <w:t xml:space="preserve">    </w:t>
      </w:r>
      <w:r w:rsidR="00CA4BB3">
        <w:rPr>
          <w:sz w:val="28"/>
          <w:szCs w:val="28"/>
        </w:rPr>
        <w:t>Общий объем средств, предусмотренный на реализацию муниципальной программы</w:t>
      </w:r>
      <w:r w:rsidR="004454FA">
        <w:rPr>
          <w:sz w:val="28"/>
          <w:szCs w:val="28"/>
        </w:rPr>
        <w:t>,</w:t>
      </w:r>
      <w:r w:rsidR="00CA4BB3">
        <w:rPr>
          <w:sz w:val="28"/>
          <w:szCs w:val="28"/>
        </w:rPr>
        <w:t xml:space="preserve"> составил </w:t>
      </w:r>
      <w:r w:rsidR="00D42026">
        <w:rPr>
          <w:sz w:val="28"/>
          <w:szCs w:val="28"/>
        </w:rPr>
        <w:t>33708,4</w:t>
      </w:r>
      <w:r w:rsidR="00CA4BB3">
        <w:rPr>
          <w:sz w:val="28"/>
          <w:szCs w:val="28"/>
        </w:rPr>
        <w:t xml:space="preserve"> тыс. рублей, в том числе по годам: в 202</w:t>
      </w:r>
      <w:r w:rsidR="00D42026">
        <w:rPr>
          <w:sz w:val="28"/>
          <w:szCs w:val="28"/>
        </w:rPr>
        <w:t>6</w:t>
      </w:r>
      <w:r w:rsidR="00CA4BB3">
        <w:rPr>
          <w:sz w:val="28"/>
          <w:szCs w:val="28"/>
        </w:rPr>
        <w:t xml:space="preserve">г – </w:t>
      </w:r>
      <w:r w:rsidR="00D42026">
        <w:rPr>
          <w:sz w:val="28"/>
          <w:szCs w:val="28"/>
        </w:rPr>
        <w:t>11256,1</w:t>
      </w:r>
      <w:r w:rsidR="00AC2565">
        <w:rPr>
          <w:sz w:val="28"/>
          <w:szCs w:val="28"/>
        </w:rPr>
        <w:t xml:space="preserve"> </w:t>
      </w:r>
      <w:r w:rsidR="00CA4BB3">
        <w:rPr>
          <w:sz w:val="28"/>
          <w:szCs w:val="28"/>
        </w:rPr>
        <w:t>тыс. рублей, в 202</w:t>
      </w:r>
      <w:r w:rsidR="00D42026">
        <w:rPr>
          <w:sz w:val="28"/>
          <w:szCs w:val="28"/>
        </w:rPr>
        <w:t>7</w:t>
      </w:r>
      <w:r w:rsidR="00CA4BB3">
        <w:rPr>
          <w:sz w:val="28"/>
          <w:szCs w:val="28"/>
        </w:rPr>
        <w:t xml:space="preserve">г – </w:t>
      </w:r>
      <w:r w:rsidR="00D42026">
        <w:rPr>
          <w:sz w:val="28"/>
          <w:szCs w:val="28"/>
        </w:rPr>
        <w:t>11226,1</w:t>
      </w:r>
      <w:r w:rsidR="00BA74AF">
        <w:rPr>
          <w:sz w:val="28"/>
          <w:szCs w:val="28"/>
        </w:rPr>
        <w:t xml:space="preserve"> </w:t>
      </w:r>
      <w:r w:rsidR="00CA4BB3">
        <w:rPr>
          <w:sz w:val="28"/>
          <w:szCs w:val="28"/>
        </w:rPr>
        <w:t>тыс. рублей, в 202</w:t>
      </w:r>
      <w:r w:rsidR="00D42026">
        <w:rPr>
          <w:sz w:val="28"/>
          <w:szCs w:val="28"/>
        </w:rPr>
        <w:t>8</w:t>
      </w:r>
      <w:r w:rsidR="00CA4BB3">
        <w:rPr>
          <w:sz w:val="28"/>
          <w:szCs w:val="28"/>
        </w:rPr>
        <w:t xml:space="preserve">г – </w:t>
      </w:r>
      <w:r w:rsidR="00D42026">
        <w:rPr>
          <w:sz w:val="28"/>
          <w:szCs w:val="28"/>
        </w:rPr>
        <w:t>11226,1</w:t>
      </w:r>
      <w:r w:rsidR="00CA4BB3">
        <w:rPr>
          <w:sz w:val="28"/>
          <w:szCs w:val="28"/>
        </w:rPr>
        <w:t xml:space="preserve"> тыс. рублей.</w:t>
      </w:r>
    </w:p>
    <w:p w:rsidR="00CA4BB3" w:rsidRDefault="00CA4BB3" w:rsidP="00820FC1">
      <w:pPr>
        <w:spacing w:line="276" w:lineRule="auto"/>
        <w:ind w:firstLine="709"/>
        <w:jc w:val="both"/>
        <w:rPr>
          <w:sz w:val="28"/>
          <w:szCs w:val="28"/>
        </w:rPr>
      </w:pPr>
      <w:r w:rsidRPr="00A128B4">
        <w:rPr>
          <w:sz w:val="28"/>
          <w:szCs w:val="28"/>
        </w:rPr>
        <w:t>Объемы финансирования данной программы, представленные к проекту решения о бюджете, соответствуют паспорту программы.</w:t>
      </w:r>
    </w:p>
    <w:p w:rsidR="00E11992" w:rsidRPr="00A77986" w:rsidRDefault="00E11992" w:rsidP="00006ACF">
      <w:pPr>
        <w:ind w:firstLine="709"/>
        <w:jc w:val="both"/>
        <w:rPr>
          <w:sz w:val="28"/>
          <w:szCs w:val="28"/>
        </w:rPr>
      </w:pPr>
    </w:p>
    <w:p w:rsidR="00CA4BB3" w:rsidRDefault="00CA4BB3" w:rsidP="001766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7664B">
        <w:rPr>
          <w:b/>
          <w:sz w:val="28"/>
          <w:szCs w:val="28"/>
        </w:rPr>
        <w:t>6.</w:t>
      </w:r>
      <w:r w:rsidR="009203E1">
        <w:rPr>
          <w:b/>
          <w:sz w:val="28"/>
          <w:szCs w:val="28"/>
        </w:rPr>
        <w:t>5</w:t>
      </w:r>
      <w:r w:rsidRPr="0017664B">
        <w:rPr>
          <w:b/>
          <w:sz w:val="28"/>
          <w:szCs w:val="28"/>
        </w:rPr>
        <w:t>.</w:t>
      </w:r>
      <w:r w:rsidR="004454FA">
        <w:rPr>
          <w:b/>
          <w:sz w:val="28"/>
          <w:szCs w:val="28"/>
        </w:rPr>
        <w:t xml:space="preserve"> </w:t>
      </w:r>
      <w:r w:rsidRPr="00CA4BB3">
        <w:rPr>
          <w:b/>
          <w:sz w:val="24"/>
          <w:szCs w:val="24"/>
        </w:rPr>
        <w:t xml:space="preserve">МУНИЦИПАЛЬНАЯ ПРОГРАММАРАЗВИТИЕ СИСТЕМЫ ОБРАЗОВАНИЯ НА ТЕРРИТОРИИ </w:t>
      </w:r>
      <w:r w:rsidR="004454FA">
        <w:rPr>
          <w:b/>
          <w:sz w:val="24"/>
          <w:szCs w:val="24"/>
        </w:rPr>
        <w:t>С</w:t>
      </w:r>
      <w:r w:rsidRPr="00CA4BB3">
        <w:rPr>
          <w:b/>
          <w:sz w:val="24"/>
          <w:szCs w:val="24"/>
        </w:rPr>
        <w:t>ТАРОДУБСКОГО МУНИЦИПАЛЬНОГО ОКРУГА БРЯНСКОЙ ОБЛАСТИ</w:t>
      </w:r>
      <w:r w:rsidR="004454FA">
        <w:rPr>
          <w:b/>
          <w:sz w:val="24"/>
          <w:szCs w:val="24"/>
        </w:rPr>
        <w:t xml:space="preserve"> </w:t>
      </w:r>
      <w:r w:rsidRPr="00CA4BB3">
        <w:rPr>
          <w:b/>
          <w:sz w:val="24"/>
          <w:szCs w:val="24"/>
        </w:rPr>
        <w:t>(202</w:t>
      </w:r>
      <w:r w:rsidR="00C6745D">
        <w:rPr>
          <w:b/>
          <w:sz w:val="24"/>
          <w:szCs w:val="24"/>
        </w:rPr>
        <w:t>6</w:t>
      </w:r>
      <w:r w:rsidRPr="00CA4BB3">
        <w:rPr>
          <w:b/>
          <w:sz w:val="24"/>
          <w:szCs w:val="24"/>
        </w:rPr>
        <w:t>-202</w:t>
      </w:r>
      <w:r w:rsidR="00C6745D">
        <w:rPr>
          <w:b/>
          <w:sz w:val="24"/>
          <w:szCs w:val="24"/>
        </w:rPr>
        <w:t>8</w:t>
      </w:r>
      <w:r w:rsidRPr="00CA4BB3">
        <w:rPr>
          <w:b/>
          <w:sz w:val="24"/>
          <w:szCs w:val="24"/>
        </w:rPr>
        <w:t xml:space="preserve"> годы)</w:t>
      </w:r>
    </w:p>
    <w:p w:rsidR="0017664B" w:rsidRPr="00CA4BB3" w:rsidRDefault="0017664B" w:rsidP="001766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sz w:val="28"/>
          <w:szCs w:val="28"/>
        </w:rPr>
      </w:pPr>
    </w:p>
    <w:p w:rsidR="00CA4BB3" w:rsidRPr="00CA4BB3" w:rsidRDefault="00CA4BB3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5"/>
        </w:rPr>
      </w:pPr>
      <w:r w:rsidRPr="00CA4BB3">
        <w:rPr>
          <w:b/>
          <w:sz w:val="28"/>
          <w:szCs w:val="25"/>
        </w:rPr>
        <w:t>Цели муниципальной программы:</w:t>
      </w:r>
    </w:p>
    <w:p w:rsidR="00CA4BB3" w:rsidRPr="00CA4BB3" w:rsidRDefault="001462FA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5"/>
        </w:rPr>
      </w:pPr>
      <w:r>
        <w:rPr>
          <w:sz w:val="28"/>
          <w:szCs w:val="25"/>
        </w:rPr>
        <w:t xml:space="preserve"> </w:t>
      </w:r>
      <w:r w:rsidR="00CA4BB3" w:rsidRPr="00CA4BB3">
        <w:rPr>
          <w:sz w:val="28"/>
          <w:szCs w:val="25"/>
        </w:rPr>
        <w:t>Обеспечение устойчивого развития системы образования на территории  Стародубского муниципального округа.</w:t>
      </w:r>
    </w:p>
    <w:p w:rsidR="00CA4BB3" w:rsidRPr="00CA4BB3" w:rsidRDefault="001462FA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5"/>
        </w:rPr>
      </w:pPr>
      <w:r>
        <w:rPr>
          <w:sz w:val="28"/>
          <w:szCs w:val="25"/>
        </w:rPr>
        <w:t xml:space="preserve"> </w:t>
      </w:r>
      <w:r w:rsidR="00CA4BB3" w:rsidRPr="00CA4BB3">
        <w:rPr>
          <w:sz w:val="28"/>
          <w:szCs w:val="25"/>
        </w:rPr>
        <w:t>Создание в системе дошкольного, общего и  дополнительного образования оптимальной модели для  предоставления равных возможностей для современного качественного образования и позитивной социализации детей.</w:t>
      </w:r>
    </w:p>
    <w:p w:rsidR="00CA4BB3" w:rsidRPr="00CA4BB3" w:rsidRDefault="001462FA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Fonts w:ascii="Garamond" w:hAnsi="Garamond"/>
          <w:b/>
          <w:sz w:val="28"/>
          <w:szCs w:val="28"/>
        </w:rPr>
      </w:pPr>
      <w:r>
        <w:rPr>
          <w:sz w:val="28"/>
          <w:szCs w:val="25"/>
        </w:rPr>
        <w:t xml:space="preserve"> </w:t>
      </w:r>
      <w:r w:rsidR="00CA4BB3" w:rsidRPr="00CA4BB3">
        <w:rPr>
          <w:sz w:val="28"/>
          <w:szCs w:val="25"/>
        </w:rPr>
        <w:t>Обеспечение высокого качества образования в соответствии с меняющимися запросами населения и перспективными задачами развития российского общества и экономики.</w:t>
      </w:r>
    </w:p>
    <w:p w:rsidR="0017664B" w:rsidRPr="0017664B" w:rsidRDefault="00CA4BB3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Garamond" w:hAnsi="Garamond"/>
          <w:b/>
          <w:sz w:val="22"/>
          <w:szCs w:val="22"/>
        </w:rPr>
      </w:pPr>
      <w:r w:rsidRPr="00CA4BB3">
        <w:rPr>
          <w:b/>
          <w:sz w:val="28"/>
          <w:szCs w:val="28"/>
        </w:rPr>
        <w:t>Ответственный исполнитель</w:t>
      </w:r>
      <w:r w:rsidRPr="00CA4BB3">
        <w:rPr>
          <w:sz w:val="28"/>
          <w:szCs w:val="28"/>
        </w:rPr>
        <w:t>: Отдел образования администрации Стародубского муниципального округа Брянской области.</w:t>
      </w:r>
    </w:p>
    <w:p w:rsidR="00156B6D" w:rsidRDefault="002C08F7" w:rsidP="00820FC1">
      <w:pPr>
        <w:spacing w:line="276" w:lineRule="auto"/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6B6D" w:rsidRPr="00135FBD">
        <w:rPr>
          <w:sz w:val="28"/>
          <w:szCs w:val="28"/>
        </w:rPr>
        <w:t xml:space="preserve">Показатели (индикаторы) </w:t>
      </w:r>
      <w:r w:rsidR="00156B6D" w:rsidRPr="00135FBD">
        <w:rPr>
          <w:bCs/>
          <w:sz w:val="28"/>
          <w:szCs w:val="28"/>
        </w:rPr>
        <w:t xml:space="preserve">муниципальной программы </w:t>
      </w:r>
      <w:r w:rsidR="00156B6D" w:rsidRPr="00156B6D">
        <w:rPr>
          <w:bCs/>
          <w:sz w:val="28"/>
          <w:szCs w:val="28"/>
        </w:rPr>
        <w:t>«</w:t>
      </w:r>
      <w:r w:rsidR="00156B6D" w:rsidRPr="00156B6D">
        <w:rPr>
          <w:b/>
          <w:sz w:val="28"/>
          <w:szCs w:val="28"/>
        </w:rPr>
        <w:t>Развитие системы образования на территории Стародубского муниципального округа Брянской области (202</w:t>
      </w:r>
      <w:r w:rsidR="00C6745D">
        <w:rPr>
          <w:b/>
          <w:sz w:val="28"/>
          <w:szCs w:val="28"/>
        </w:rPr>
        <w:t>6</w:t>
      </w:r>
      <w:r w:rsidR="00156B6D" w:rsidRPr="00156B6D">
        <w:rPr>
          <w:b/>
          <w:sz w:val="28"/>
          <w:szCs w:val="28"/>
        </w:rPr>
        <w:t>-202</w:t>
      </w:r>
      <w:r w:rsidR="00C6745D">
        <w:rPr>
          <w:b/>
          <w:sz w:val="28"/>
          <w:szCs w:val="28"/>
        </w:rPr>
        <w:t>8</w:t>
      </w:r>
      <w:r w:rsidR="00156B6D" w:rsidRPr="00156B6D">
        <w:rPr>
          <w:b/>
          <w:sz w:val="28"/>
          <w:szCs w:val="28"/>
        </w:rPr>
        <w:t>годы)»</w:t>
      </w:r>
      <w:r>
        <w:rPr>
          <w:b/>
          <w:sz w:val="28"/>
          <w:szCs w:val="28"/>
        </w:rPr>
        <w:t xml:space="preserve"> </w:t>
      </w:r>
      <w:r w:rsidR="00156B6D" w:rsidRPr="00135FBD">
        <w:rPr>
          <w:sz w:val="28"/>
          <w:szCs w:val="28"/>
        </w:rPr>
        <w:t>сформированы в соответствии с целями и задачами, установленными  муниципальной программой</w:t>
      </w:r>
      <w:r w:rsidR="00156B6D">
        <w:rPr>
          <w:sz w:val="28"/>
          <w:szCs w:val="28"/>
        </w:rPr>
        <w:t xml:space="preserve"> в количестве </w:t>
      </w:r>
      <w:r w:rsidR="00C6745D">
        <w:rPr>
          <w:sz w:val="28"/>
          <w:szCs w:val="28"/>
        </w:rPr>
        <w:t>25</w:t>
      </w:r>
      <w:r w:rsidR="00156B6D">
        <w:rPr>
          <w:sz w:val="28"/>
          <w:szCs w:val="28"/>
        </w:rPr>
        <w:t xml:space="preserve"> индикаторов</w:t>
      </w:r>
      <w:r w:rsidR="00156B6D" w:rsidRPr="00135FBD">
        <w:rPr>
          <w:sz w:val="28"/>
          <w:szCs w:val="28"/>
        </w:rPr>
        <w:t>.</w:t>
      </w:r>
    </w:p>
    <w:p w:rsidR="00156B6D" w:rsidRDefault="002C08F7" w:rsidP="00820FC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6B6D">
        <w:rPr>
          <w:sz w:val="28"/>
          <w:szCs w:val="28"/>
        </w:rPr>
        <w:t>Общий объем средств, предусмотренный на реализацию муниципальной программы</w:t>
      </w:r>
      <w:r>
        <w:rPr>
          <w:sz w:val="28"/>
          <w:szCs w:val="28"/>
        </w:rPr>
        <w:t>,</w:t>
      </w:r>
      <w:r w:rsidR="00156B6D">
        <w:rPr>
          <w:sz w:val="28"/>
          <w:szCs w:val="28"/>
        </w:rPr>
        <w:t xml:space="preserve"> составил</w:t>
      </w:r>
      <w:r>
        <w:rPr>
          <w:sz w:val="28"/>
          <w:szCs w:val="28"/>
        </w:rPr>
        <w:t xml:space="preserve"> </w:t>
      </w:r>
      <w:r w:rsidR="00C6745D">
        <w:rPr>
          <w:sz w:val="28"/>
          <w:szCs w:val="28"/>
        </w:rPr>
        <w:t>1992617,1</w:t>
      </w:r>
      <w:r w:rsidR="00E82A61">
        <w:rPr>
          <w:sz w:val="28"/>
          <w:szCs w:val="28"/>
        </w:rPr>
        <w:t xml:space="preserve"> </w:t>
      </w:r>
      <w:r w:rsidR="00156B6D">
        <w:rPr>
          <w:sz w:val="28"/>
          <w:szCs w:val="28"/>
        </w:rPr>
        <w:t>тыс. рублей, в том числе по годам: в 20</w:t>
      </w:r>
      <w:r w:rsidR="00C6745D">
        <w:rPr>
          <w:sz w:val="28"/>
          <w:szCs w:val="28"/>
        </w:rPr>
        <w:t>26</w:t>
      </w:r>
      <w:r w:rsidR="00156B6D">
        <w:rPr>
          <w:sz w:val="28"/>
          <w:szCs w:val="28"/>
        </w:rPr>
        <w:t xml:space="preserve">г – </w:t>
      </w:r>
      <w:r w:rsidR="00C6745D">
        <w:rPr>
          <w:sz w:val="28"/>
          <w:szCs w:val="28"/>
        </w:rPr>
        <w:t>677868,7</w:t>
      </w:r>
      <w:r w:rsidR="00156B6D">
        <w:rPr>
          <w:sz w:val="28"/>
          <w:szCs w:val="28"/>
        </w:rPr>
        <w:t xml:space="preserve"> тыс. рублей, в 202</w:t>
      </w:r>
      <w:r w:rsidR="00C6745D">
        <w:rPr>
          <w:sz w:val="28"/>
          <w:szCs w:val="28"/>
        </w:rPr>
        <w:t>7</w:t>
      </w:r>
      <w:r w:rsidR="00156B6D">
        <w:rPr>
          <w:sz w:val="28"/>
          <w:szCs w:val="28"/>
        </w:rPr>
        <w:t xml:space="preserve">г – </w:t>
      </w:r>
      <w:r w:rsidR="00C6745D">
        <w:rPr>
          <w:sz w:val="28"/>
          <w:szCs w:val="28"/>
        </w:rPr>
        <w:t>650431,0</w:t>
      </w:r>
      <w:r w:rsidR="00156B6D">
        <w:rPr>
          <w:sz w:val="28"/>
          <w:szCs w:val="28"/>
        </w:rPr>
        <w:t xml:space="preserve"> тыс. рублей, в 202</w:t>
      </w:r>
      <w:r w:rsidR="00C6745D">
        <w:rPr>
          <w:sz w:val="28"/>
          <w:szCs w:val="28"/>
        </w:rPr>
        <w:t>8</w:t>
      </w:r>
      <w:r w:rsidR="00156B6D">
        <w:rPr>
          <w:sz w:val="28"/>
          <w:szCs w:val="28"/>
        </w:rPr>
        <w:t xml:space="preserve">г – </w:t>
      </w:r>
      <w:r w:rsidR="00C6745D">
        <w:rPr>
          <w:sz w:val="28"/>
          <w:szCs w:val="28"/>
        </w:rPr>
        <w:t xml:space="preserve">664317,3 </w:t>
      </w:r>
      <w:r w:rsidR="00156B6D">
        <w:rPr>
          <w:sz w:val="28"/>
          <w:szCs w:val="28"/>
        </w:rPr>
        <w:t>тыс. рублей.</w:t>
      </w:r>
    </w:p>
    <w:p w:rsidR="00156B6D" w:rsidRDefault="00156B6D" w:rsidP="00820FC1">
      <w:pPr>
        <w:spacing w:line="276" w:lineRule="auto"/>
        <w:ind w:firstLine="709"/>
        <w:jc w:val="both"/>
        <w:rPr>
          <w:sz w:val="28"/>
          <w:szCs w:val="28"/>
        </w:rPr>
      </w:pPr>
      <w:r w:rsidRPr="00A128B4">
        <w:rPr>
          <w:sz w:val="28"/>
          <w:szCs w:val="28"/>
        </w:rPr>
        <w:t>Объемы финансирования данной программы, представленные к проекту решения о бюджете, соответствуют паспорту программы.</w:t>
      </w:r>
    </w:p>
    <w:p w:rsidR="00681AF7" w:rsidRDefault="00681AF7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</w:p>
    <w:p w:rsidR="009B0A25" w:rsidRPr="009B0A25" w:rsidRDefault="009B0A25" w:rsidP="009B0A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03E1">
        <w:rPr>
          <w:b/>
          <w:sz w:val="28"/>
          <w:szCs w:val="28"/>
        </w:rPr>
        <w:t>6.</w:t>
      </w:r>
      <w:r w:rsidR="009203E1" w:rsidRPr="009203E1">
        <w:rPr>
          <w:b/>
          <w:sz w:val="28"/>
          <w:szCs w:val="28"/>
        </w:rPr>
        <w:t>6</w:t>
      </w:r>
      <w:r w:rsidRPr="009203E1">
        <w:rPr>
          <w:b/>
          <w:sz w:val="28"/>
          <w:szCs w:val="28"/>
        </w:rPr>
        <w:t>.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9B0A25">
        <w:rPr>
          <w:b/>
          <w:sz w:val="24"/>
          <w:szCs w:val="24"/>
        </w:rPr>
        <w:t xml:space="preserve">МУНИЦИПАЛЬНАЯ ПРОГРАММАРАЗВИТИЕ КУЛЬТУРЫ, ТУРИЗМА, </w:t>
      </w:r>
      <w:r w:rsidRPr="009B0A25">
        <w:rPr>
          <w:b/>
          <w:sz w:val="24"/>
          <w:szCs w:val="24"/>
        </w:rPr>
        <w:lastRenderedPageBreak/>
        <w:t>МОЛОДЕЖНОЙ ПОЛИТИКИ И СПОРТА НА ТЕРРИТОРИИ СТАРОДУБСКОГО МУНИЦИПАЛЬНОГО ОКРУГА</w:t>
      </w:r>
      <w:r w:rsidR="00B37E9D">
        <w:rPr>
          <w:b/>
          <w:sz w:val="24"/>
          <w:szCs w:val="24"/>
        </w:rPr>
        <w:t xml:space="preserve"> </w:t>
      </w:r>
      <w:r w:rsidRPr="009B0A25">
        <w:rPr>
          <w:b/>
          <w:sz w:val="24"/>
          <w:szCs w:val="24"/>
        </w:rPr>
        <w:t>(202</w:t>
      </w:r>
      <w:r w:rsidR="00C6745D">
        <w:rPr>
          <w:b/>
          <w:sz w:val="24"/>
          <w:szCs w:val="24"/>
        </w:rPr>
        <w:t>6</w:t>
      </w:r>
      <w:r w:rsidRPr="009B0A25">
        <w:rPr>
          <w:b/>
          <w:sz w:val="24"/>
          <w:szCs w:val="24"/>
        </w:rPr>
        <w:t>-202</w:t>
      </w:r>
      <w:r w:rsidR="00C6745D">
        <w:rPr>
          <w:b/>
          <w:sz w:val="24"/>
          <w:szCs w:val="24"/>
        </w:rPr>
        <w:t>8</w:t>
      </w:r>
      <w:r w:rsidR="00B37E9D">
        <w:rPr>
          <w:b/>
          <w:sz w:val="24"/>
          <w:szCs w:val="24"/>
        </w:rPr>
        <w:t xml:space="preserve"> </w:t>
      </w:r>
      <w:r w:rsidRPr="009B0A25">
        <w:rPr>
          <w:b/>
          <w:sz w:val="24"/>
          <w:szCs w:val="24"/>
        </w:rPr>
        <w:t>годы)</w:t>
      </w:r>
    </w:p>
    <w:p w:rsidR="009B0A25" w:rsidRPr="009B0A25" w:rsidRDefault="009B0A25" w:rsidP="009B0A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sz w:val="28"/>
          <w:szCs w:val="28"/>
        </w:rPr>
      </w:pPr>
    </w:p>
    <w:p w:rsidR="009B0A25" w:rsidRPr="009B0A25" w:rsidRDefault="009B0A25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5"/>
        </w:rPr>
      </w:pPr>
      <w:r w:rsidRPr="00F07AAE">
        <w:rPr>
          <w:b/>
          <w:sz w:val="28"/>
          <w:szCs w:val="25"/>
        </w:rPr>
        <w:t>Цели</w:t>
      </w:r>
      <w:r w:rsidRPr="009B0A25">
        <w:rPr>
          <w:b/>
          <w:sz w:val="28"/>
          <w:szCs w:val="25"/>
        </w:rPr>
        <w:t xml:space="preserve"> муниципальной программы:</w:t>
      </w:r>
    </w:p>
    <w:p w:rsidR="009B0A25" w:rsidRDefault="00F07AAE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5"/>
        </w:rPr>
      </w:pPr>
      <w:r>
        <w:rPr>
          <w:sz w:val="28"/>
          <w:szCs w:val="25"/>
        </w:rPr>
        <w:t>Обеспечение  прав жителей Стародубского муниципального округа на участие в культурной жизни и использование учреждениями культуры, доступ к культурным ценностям и информации, в том числе с привлечением информационно-телекоммуникационных ресурсов.</w:t>
      </w:r>
    </w:p>
    <w:p w:rsidR="00F07AAE" w:rsidRDefault="00F07AAE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5"/>
        </w:rPr>
      </w:pPr>
      <w:r>
        <w:rPr>
          <w:sz w:val="28"/>
          <w:szCs w:val="25"/>
        </w:rPr>
        <w:t xml:space="preserve">Создание условий для сохранения, устойчивого развития и эффективного использования историко-культурного наследия и </w:t>
      </w:r>
      <w:proofErr w:type="spellStart"/>
      <w:r>
        <w:rPr>
          <w:sz w:val="28"/>
          <w:szCs w:val="25"/>
        </w:rPr>
        <w:t>туристко</w:t>
      </w:r>
      <w:proofErr w:type="spellEnd"/>
      <w:r>
        <w:rPr>
          <w:sz w:val="28"/>
          <w:szCs w:val="25"/>
        </w:rPr>
        <w:t>-рекреационного потенциала округа.</w:t>
      </w:r>
    </w:p>
    <w:p w:rsidR="00F07AAE" w:rsidRDefault="00F07AAE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5"/>
        </w:rPr>
      </w:pPr>
      <w:r>
        <w:rPr>
          <w:sz w:val="28"/>
          <w:szCs w:val="25"/>
        </w:rPr>
        <w:t>Сохранение и укрепление здоровья населения Стародубского муниципального округа посредством вовлечения людей в систематические занятия физической культурой.</w:t>
      </w:r>
    </w:p>
    <w:p w:rsidR="00F07AAE" w:rsidRDefault="00F07AAE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5"/>
        </w:rPr>
      </w:pPr>
      <w:r>
        <w:rPr>
          <w:sz w:val="28"/>
          <w:szCs w:val="25"/>
        </w:rPr>
        <w:t>Содействие успешной социализации и эффективной самореализации молодежи Стародубского муниципального округа.</w:t>
      </w:r>
    </w:p>
    <w:p w:rsidR="00F07AAE" w:rsidRPr="009B0A25" w:rsidRDefault="00F07AAE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5"/>
        </w:rPr>
      </w:pPr>
      <w:r>
        <w:rPr>
          <w:sz w:val="28"/>
          <w:szCs w:val="25"/>
        </w:rPr>
        <w:t xml:space="preserve"> Повышение эффективности управления в сфере культуры, туризма</w:t>
      </w:r>
      <w:r w:rsidR="008542ED">
        <w:rPr>
          <w:sz w:val="28"/>
          <w:szCs w:val="25"/>
        </w:rPr>
        <w:t>, молодежной политики и спорта.</w:t>
      </w:r>
    </w:p>
    <w:p w:rsidR="009B0A25" w:rsidRDefault="009B0A25" w:rsidP="00820FC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B0A25">
        <w:rPr>
          <w:b/>
          <w:sz w:val="28"/>
          <w:szCs w:val="28"/>
        </w:rPr>
        <w:t>Ответственный исполнитель</w:t>
      </w:r>
      <w:r w:rsidRPr="009B0A25">
        <w:rPr>
          <w:sz w:val="28"/>
          <w:szCs w:val="28"/>
        </w:rPr>
        <w:t>: Отдел культуры, туризма, молодежной политики и спорта администрации Стародубского муниципального округа Брянской области.</w:t>
      </w:r>
    </w:p>
    <w:p w:rsidR="008122E5" w:rsidRDefault="00122EC2" w:rsidP="00820FC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22E5" w:rsidRPr="00135FBD">
        <w:rPr>
          <w:sz w:val="28"/>
          <w:szCs w:val="28"/>
        </w:rPr>
        <w:t xml:space="preserve">Показатели (индикаторы) </w:t>
      </w:r>
      <w:r w:rsidR="008122E5" w:rsidRPr="00135FBD">
        <w:rPr>
          <w:bCs/>
          <w:sz w:val="28"/>
          <w:szCs w:val="28"/>
        </w:rPr>
        <w:t xml:space="preserve">муниципальной программы </w:t>
      </w:r>
      <w:r w:rsidR="006B35C0" w:rsidRPr="006B35C0">
        <w:rPr>
          <w:bCs/>
          <w:sz w:val="28"/>
          <w:szCs w:val="28"/>
        </w:rPr>
        <w:t>«</w:t>
      </w:r>
      <w:r w:rsidR="006B35C0" w:rsidRPr="006B35C0">
        <w:rPr>
          <w:b/>
          <w:sz w:val="28"/>
          <w:szCs w:val="28"/>
        </w:rPr>
        <w:t>Развитие культуры, туризма, молодежной политики и спорта на территории Стародубского муниципального округа Брянской области (202</w:t>
      </w:r>
      <w:r w:rsidR="00C6745D">
        <w:rPr>
          <w:b/>
          <w:sz w:val="28"/>
          <w:szCs w:val="28"/>
        </w:rPr>
        <w:t>6</w:t>
      </w:r>
      <w:r w:rsidR="006B35C0" w:rsidRPr="006B35C0">
        <w:rPr>
          <w:b/>
          <w:sz w:val="28"/>
          <w:szCs w:val="28"/>
        </w:rPr>
        <w:t>-202</w:t>
      </w:r>
      <w:r w:rsidR="00C6745D">
        <w:rPr>
          <w:b/>
          <w:sz w:val="28"/>
          <w:szCs w:val="28"/>
        </w:rPr>
        <w:t>8</w:t>
      </w:r>
      <w:r w:rsidR="006B35C0" w:rsidRPr="006B35C0">
        <w:rPr>
          <w:b/>
          <w:sz w:val="28"/>
          <w:szCs w:val="28"/>
        </w:rPr>
        <w:t xml:space="preserve"> годы)»</w:t>
      </w:r>
      <w:r w:rsidR="00B31F73">
        <w:rPr>
          <w:b/>
          <w:sz w:val="28"/>
          <w:szCs w:val="28"/>
        </w:rPr>
        <w:t xml:space="preserve"> </w:t>
      </w:r>
      <w:r w:rsidR="008122E5" w:rsidRPr="00135FBD">
        <w:rPr>
          <w:sz w:val="28"/>
          <w:szCs w:val="28"/>
        </w:rPr>
        <w:t>сформированы в соответствии с целями и задачами, установленными  муниципальной программой</w:t>
      </w:r>
      <w:r w:rsidR="008122E5">
        <w:rPr>
          <w:sz w:val="28"/>
          <w:szCs w:val="28"/>
        </w:rPr>
        <w:t xml:space="preserve"> в количестве </w:t>
      </w:r>
      <w:r w:rsidR="002E7B53">
        <w:rPr>
          <w:sz w:val="28"/>
          <w:szCs w:val="28"/>
        </w:rPr>
        <w:t>14</w:t>
      </w:r>
      <w:r w:rsidR="006B35C0">
        <w:rPr>
          <w:sz w:val="28"/>
          <w:szCs w:val="28"/>
        </w:rPr>
        <w:t xml:space="preserve"> </w:t>
      </w:r>
      <w:r w:rsidR="008122E5">
        <w:rPr>
          <w:sz w:val="28"/>
          <w:szCs w:val="28"/>
        </w:rPr>
        <w:t>индикатор</w:t>
      </w:r>
      <w:r w:rsidR="002456DA">
        <w:rPr>
          <w:sz w:val="28"/>
          <w:szCs w:val="28"/>
        </w:rPr>
        <w:t>ов</w:t>
      </w:r>
      <w:r w:rsidR="008122E5" w:rsidRPr="00135FBD">
        <w:rPr>
          <w:sz w:val="28"/>
          <w:szCs w:val="28"/>
        </w:rPr>
        <w:t>.</w:t>
      </w:r>
    </w:p>
    <w:p w:rsidR="008122E5" w:rsidRDefault="00B2327C" w:rsidP="00820FC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680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gramStart"/>
      <w:r w:rsidR="008122E5">
        <w:rPr>
          <w:sz w:val="28"/>
          <w:szCs w:val="28"/>
        </w:rPr>
        <w:t>Общий объем средств, предусмотренный на реализацию муниципальной программы составил</w:t>
      </w:r>
      <w:proofErr w:type="gramEnd"/>
      <w:r w:rsidR="00DD40AA">
        <w:rPr>
          <w:sz w:val="28"/>
          <w:szCs w:val="28"/>
        </w:rPr>
        <w:t xml:space="preserve"> </w:t>
      </w:r>
      <w:r w:rsidR="002E7B53">
        <w:rPr>
          <w:sz w:val="28"/>
          <w:szCs w:val="28"/>
        </w:rPr>
        <w:t>454819,0</w:t>
      </w:r>
      <w:r w:rsidR="002456DA">
        <w:rPr>
          <w:sz w:val="28"/>
          <w:szCs w:val="28"/>
        </w:rPr>
        <w:t xml:space="preserve"> </w:t>
      </w:r>
      <w:r w:rsidR="008122E5">
        <w:rPr>
          <w:sz w:val="28"/>
          <w:szCs w:val="28"/>
        </w:rPr>
        <w:t>тыс. рублей, в том числе по годам: в 202</w:t>
      </w:r>
      <w:r w:rsidR="002E7B53">
        <w:rPr>
          <w:sz w:val="28"/>
          <w:szCs w:val="28"/>
        </w:rPr>
        <w:t>6</w:t>
      </w:r>
      <w:r w:rsidR="002456DA">
        <w:rPr>
          <w:sz w:val="28"/>
          <w:szCs w:val="28"/>
        </w:rPr>
        <w:t xml:space="preserve"> </w:t>
      </w:r>
      <w:r w:rsidR="008122E5">
        <w:rPr>
          <w:sz w:val="28"/>
          <w:szCs w:val="28"/>
        </w:rPr>
        <w:t xml:space="preserve">г – </w:t>
      </w:r>
      <w:r w:rsidR="002E7B53">
        <w:rPr>
          <w:sz w:val="28"/>
          <w:szCs w:val="28"/>
        </w:rPr>
        <w:t>156277,2</w:t>
      </w:r>
      <w:r w:rsidR="008122E5">
        <w:rPr>
          <w:sz w:val="28"/>
          <w:szCs w:val="28"/>
        </w:rPr>
        <w:t xml:space="preserve"> тыс. рублей, в 202</w:t>
      </w:r>
      <w:r w:rsidR="002E7B53">
        <w:rPr>
          <w:sz w:val="28"/>
          <w:szCs w:val="28"/>
        </w:rPr>
        <w:t>7</w:t>
      </w:r>
      <w:r w:rsidR="008122E5">
        <w:rPr>
          <w:sz w:val="28"/>
          <w:szCs w:val="28"/>
        </w:rPr>
        <w:t xml:space="preserve">г – </w:t>
      </w:r>
      <w:r w:rsidR="002E7B53">
        <w:rPr>
          <w:sz w:val="28"/>
          <w:szCs w:val="28"/>
        </w:rPr>
        <w:t>145202,3</w:t>
      </w:r>
      <w:r w:rsidR="002456DA">
        <w:rPr>
          <w:sz w:val="28"/>
          <w:szCs w:val="28"/>
        </w:rPr>
        <w:t xml:space="preserve"> </w:t>
      </w:r>
      <w:r w:rsidR="008122E5">
        <w:rPr>
          <w:sz w:val="28"/>
          <w:szCs w:val="28"/>
        </w:rPr>
        <w:t>тыс. рублей, в 202</w:t>
      </w:r>
      <w:r w:rsidR="002E7B53">
        <w:rPr>
          <w:sz w:val="28"/>
          <w:szCs w:val="28"/>
        </w:rPr>
        <w:t>8</w:t>
      </w:r>
      <w:r w:rsidR="008122E5">
        <w:rPr>
          <w:sz w:val="28"/>
          <w:szCs w:val="28"/>
        </w:rPr>
        <w:t xml:space="preserve">г – </w:t>
      </w:r>
      <w:r w:rsidR="002E7B53">
        <w:rPr>
          <w:sz w:val="28"/>
          <w:szCs w:val="28"/>
        </w:rPr>
        <w:t xml:space="preserve">153339,3 </w:t>
      </w:r>
      <w:r w:rsidR="008122E5">
        <w:rPr>
          <w:sz w:val="28"/>
          <w:szCs w:val="28"/>
        </w:rPr>
        <w:t>тыс. рублей.</w:t>
      </w:r>
    </w:p>
    <w:p w:rsidR="008122E5" w:rsidRDefault="008122E5" w:rsidP="00820FC1">
      <w:pPr>
        <w:spacing w:line="276" w:lineRule="auto"/>
        <w:ind w:firstLine="709"/>
        <w:jc w:val="both"/>
        <w:rPr>
          <w:sz w:val="28"/>
          <w:szCs w:val="28"/>
        </w:rPr>
      </w:pPr>
      <w:r w:rsidRPr="00A128B4">
        <w:rPr>
          <w:sz w:val="28"/>
          <w:szCs w:val="28"/>
        </w:rPr>
        <w:t>Объемы финансирования данной программы, представленные к проекту решения о бюджете, соответствуют паспорту программы.</w:t>
      </w:r>
    </w:p>
    <w:p w:rsidR="0099703F" w:rsidRDefault="0099703F" w:rsidP="00820FC1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01502">
        <w:rPr>
          <w:b/>
          <w:sz w:val="28"/>
          <w:szCs w:val="28"/>
        </w:rPr>
        <w:t xml:space="preserve"> </w:t>
      </w:r>
    </w:p>
    <w:p w:rsidR="00CA49F1" w:rsidRPr="00CA49F1" w:rsidRDefault="00CA49F1" w:rsidP="00CA49F1">
      <w:pPr>
        <w:spacing w:line="252" w:lineRule="auto"/>
        <w:jc w:val="center"/>
        <w:rPr>
          <w:b/>
          <w:sz w:val="24"/>
          <w:szCs w:val="24"/>
        </w:rPr>
      </w:pPr>
      <w:r w:rsidRPr="00CA49F1">
        <w:rPr>
          <w:b/>
          <w:sz w:val="24"/>
          <w:szCs w:val="24"/>
        </w:rPr>
        <w:t>РЕАЛИЗАЦИЯ РЕГИОНАЛЬНЫХ ПРОЕКТОВ НА ТЕРРИТОРИИ СТАРОДУБСКОГО МУНИЦИПАЛЬНОГО ОКРУГА БРЯНСКОЙ ОБЛАСТИ</w:t>
      </w:r>
      <w:r w:rsidR="00B2327C">
        <w:rPr>
          <w:b/>
          <w:sz w:val="24"/>
          <w:szCs w:val="24"/>
        </w:rPr>
        <w:t xml:space="preserve"> В 202</w:t>
      </w:r>
      <w:r w:rsidR="002E7B53">
        <w:rPr>
          <w:b/>
          <w:sz w:val="24"/>
          <w:szCs w:val="24"/>
        </w:rPr>
        <w:t>6</w:t>
      </w:r>
      <w:r w:rsidR="00B2327C">
        <w:rPr>
          <w:b/>
          <w:sz w:val="24"/>
          <w:szCs w:val="24"/>
        </w:rPr>
        <w:t>-202</w:t>
      </w:r>
      <w:r w:rsidR="002E7B53">
        <w:rPr>
          <w:b/>
          <w:sz w:val="24"/>
          <w:szCs w:val="24"/>
        </w:rPr>
        <w:t xml:space="preserve">8 </w:t>
      </w:r>
      <w:proofErr w:type="gramStart"/>
      <w:r w:rsidR="00B2327C">
        <w:rPr>
          <w:b/>
          <w:sz w:val="24"/>
          <w:szCs w:val="24"/>
        </w:rPr>
        <w:t>ГГ</w:t>
      </w:r>
      <w:proofErr w:type="gramEnd"/>
    </w:p>
    <w:p w:rsidR="00CA49F1" w:rsidRPr="00CA49F1" w:rsidRDefault="00CA49F1" w:rsidP="00CA49F1">
      <w:pPr>
        <w:spacing w:line="252" w:lineRule="auto"/>
        <w:ind w:firstLine="709"/>
        <w:jc w:val="both"/>
        <w:rPr>
          <w:sz w:val="28"/>
          <w:szCs w:val="28"/>
        </w:rPr>
      </w:pPr>
    </w:p>
    <w:p w:rsidR="008A02B4" w:rsidRDefault="00E07ECF" w:rsidP="009E1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Согласно предоставленным бюджетным проектировкам, на территории Стародубского муниципального округа Брянской области в 202</w:t>
      </w:r>
      <w:r w:rsidR="002E7B53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и плановом периоде </w:t>
      </w:r>
      <w:r w:rsidRPr="00CD1836">
        <w:rPr>
          <w:sz w:val="28"/>
          <w:szCs w:val="28"/>
        </w:rPr>
        <w:t>202</w:t>
      </w:r>
      <w:r w:rsidR="002E7B53" w:rsidRPr="00CD183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E7B5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="008A02B4">
        <w:rPr>
          <w:sz w:val="28"/>
          <w:szCs w:val="28"/>
        </w:rPr>
        <w:t xml:space="preserve"> </w:t>
      </w:r>
      <w:r w:rsidR="00CD1836">
        <w:rPr>
          <w:sz w:val="28"/>
          <w:szCs w:val="28"/>
        </w:rPr>
        <w:t xml:space="preserve">будет осуществляться </w:t>
      </w:r>
      <w:r>
        <w:rPr>
          <w:sz w:val="28"/>
          <w:szCs w:val="28"/>
        </w:rPr>
        <w:t>реализация</w:t>
      </w:r>
      <w:r w:rsidR="00CD1836">
        <w:rPr>
          <w:sz w:val="28"/>
          <w:szCs w:val="28"/>
        </w:rPr>
        <w:t xml:space="preserve"> следующих</w:t>
      </w:r>
      <w:r>
        <w:rPr>
          <w:sz w:val="28"/>
          <w:szCs w:val="28"/>
        </w:rPr>
        <w:t xml:space="preserve"> региональных проектов</w:t>
      </w:r>
      <w:r w:rsidR="00CD1836">
        <w:rPr>
          <w:sz w:val="28"/>
          <w:szCs w:val="28"/>
        </w:rPr>
        <w:t>:</w:t>
      </w:r>
    </w:p>
    <w:p w:rsidR="00C85BD7" w:rsidRPr="00C85BD7" w:rsidRDefault="00C85BD7" w:rsidP="00C85BD7">
      <w:pPr>
        <w:widowControl w:val="0"/>
        <w:shd w:val="clear" w:color="auto" w:fill="FFFFFF"/>
        <w:autoSpaceDE w:val="0"/>
        <w:autoSpaceDN w:val="0"/>
        <w:adjustRightInd w:val="0"/>
        <w:spacing w:line="348" w:lineRule="exact"/>
        <w:ind w:firstLine="708"/>
        <w:jc w:val="both"/>
        <w:rPr>
          <w:sz w:val="28"/>
          <w:szCs w:val="28"/>
        </w:rPr>
      </w:pPr>
      <w:r w:rsidRPr="00C85BD7">
        <w:rPr>
          <w:sz w:val="28"/>
          <w:szCs w:val="28"/>
        </w:rPr>
        <w:lastRenderedPageBreak/>
        <w:t xml:space="preserve">В 2026-2028 годах на территории Стародубского муниципального округа реализуется </w:t>
      </w:r>
      <w:r w:rsidRPr="00C85BD7">
        <w:rPr>
          <w:b/>
          <w:sz w:val="28"/>
          <w:szCs w:val="28"/>
        </w:rPr>
        <w:t>региональный проект «Формирование комфортной городской среды (Брянская область)»</w:t>
      </w:r>
      <w:r w:rsidR="00CE689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E6893" w:rsidRPr="00B51571">
        <w:rPr>
          <w:bCs/>
          <w:sz w:val="28"/>
          <w:szCs w:val="28"/>
        </w:rPr>
        <w:t xml:space="preserve">по которому предусмотрены бюджетные ассигнования </w:t>
      </w:r>
      <w:r w:rsidR="00CE6893" w:rsidRPr="00B51571">
        <w:rPr>
          <w:sz w:val="28"/>
          <w:szCs w:val="28"/>
        </w:rPr>
        <w:t xml:space="preserve">2026 год -  </w:t>
      </w:r>
      <w:r w:rsidR="00CE6893">
        <w:rPr>
          <w:sz w:val="28"/>
          <w:szCs w:val="28"/>
        </w:rPr>
        <w:t>98736,5</w:t>
      </w:r>
      <w:r w:rsidR="00CE6893" w:rsidRPr="00B51571">
        <w:rPr>
          <w:sz w:val="28"/>
          <w:szCs w:val="28"/>
        </w:rPr>
        <w:t xml:space="preserve"> </w:t>
      </w:r>
      <w:proofErr w:type="spellStart"/>
      <w:r w:rsidR="00CE6893">
        <w:rPr>
          <w:sz w:val="28"/>
          <w:szCs w:val="28"/>
        </w:rPr>
        <w:t>тыс</w:t>
      </w:r>
      <w:proofErr w:type="gramStart"/>
      <w:r w:rsidR="00CE6893">
        <w:rPr>
          <w:sz w:val="28"/>
          <w:szCs w:val="28"/>
        </w:rPr>
        <w:t>.</w:t>
      </w:r>
      <w:r w:rsidR="00CE6893" w:rsidRPr="00B51571">
        <w:rPr>
          <w:sz w:val="28"/>
          <w:szCs w:val="28"/>
        </w:rPr>
        <w:t>р</w:t>
      </w:r>
      <w:proofErr w:type="gramEnd"/>
      <w:r w:rsidR="00CE6893" w:rsidRPr="00B51571">
        <w:rPr>
          <w:sz w:val="28"/>
          <w:szCs w:val="28"/>
        </w:rPr>
        <w:t>ублей</w:t>
      </w:r>
      <w:proofErr w:type="spellEnd"/>
      <w:r w:rsidR="00CE6893" w:rsidRPr="00B51571">
        <w:rPr>
          <w:sz w:val="28"/>
          <w:szCs w:val="28"/>
        </w:rPr>
        <w:t>;</w:t>
      </w:r>
      <w:r w:rsidR="00CE6893">
        <w:rPr>
          <w:sz w:val="28"/>
          <w:szCs w:val="28"/>
        </w:rPr>
        <w:t xml:space="preserve"> </w:t>
      </w:r>
      <w:r w:rsidR="00CE6893" w:rsidRPr="00B51571">
        <w:rPr>
          <w:sz w:val="28"/>
          <w:szCs w:val="28"/>
        </w:rPr>
        <w:t>2027 год</w:t>
      </w:r>
      <w:r w:rsidR="00CE6893">
        <w:rPr>
          <w:sz w:val="28"/>
          <w:szCs w:val="28"/>
        </w:rPr>
        <w:t xml:space="preserve"> –</w:t>
      </w:r>
      <w:r w:rsidR="00CE6893" w:rsidRPr="00B51571">
        <w:rPr>
          <w:sz w:val="28"/>
          <w:szCs w:val="28"/>
        </w:rPr>
        <w:t xml:space="preserve"> </w:t>
      </w:r>
      <w:r w:rsidR="00CE6893">
        <w:rPr>
          <w:sz w:val="28"/>
          <w:szCs w:val="28"/>
        </w:rPr>
        <w:t>12446,1 тыс.</w:t>
      </w:r>
      <w:r w:rsidR="00CE6893" w:rsidRPr="00B51571">
        <w:rPr>
          <w:sz w:val="28"/>
          <w:szCs w:val="28"/>
        </w:rPr>
        <w:t xml:space="preserve"> рублей;</w:t>
      </w:r>
      <w:r w:rsidR="00CE6893">
        <w:rPr>
          <w:sz w:val="28"/>
          <w:szCs w:val="28"/>
        </w:rPr>
        <w:t xml:space="preserve"> </w:t>
      </w:r>
      <w:r w:rsidR="00CE6893" w:rsidRPr="00B51571">
        <w:rPr>
          <w:sz w:val="28"/>
          <w:szCs w:val="28"/>
        </w:rPr>
        <w:t>2028 год</w:t>
      </w:r>
      <w:r w:rsidR="00CE6893">
        <w:rPr>
          <w:sz w:val="28"/>
          <w:szCs w:val="28"/>
        </w:rPr>
        <w:t xml:space="preserve"> -</w:t>
      </w:r>
      <w:r w:rsidR="00CE6893" w:rsidRPr="00B51571">
        <w:rPr>
          <w:sz w:val="28"/>
          <w:szCs w:val="28"/>
        </w:rPr>
        <w:t xml:space="preserve">   </w:t>
      </w:r>
      <w:r w:rsidR="00CE6893">
        <w:rPr>
          <w:sz w:val="28"/>
          <w:szCs w:val="28"/>
        </w:rPr>
        <w:t>12592,6 тыс.</w:t>
      </w:r>
      <w:r w:rsidR="00CE6893" w:rsidRPr="00B51571">
        <w:rPr>
          <w:sz w:val="28"/>
          <w:szCs w:val="28"/>
        </w:rPr>
        <w:t xml:space="preserve"> рублей</w:t>
      </w:r>
      <w:r w:rsidR="00CE6893">
        <w:rPr>
          <w:sz w:val="28"/>
          <w:szCs w:val="28"/>
        </w:rPr>
        <w:t xml:space="preserve">. </w:t>
      </w:r>
      <w:r w:rsidRPr="00C85BD7">
        <w:rPr>
          <w:sz w:val="28"/>
          <w:szCs w:val="28"/>
        </w:rPr>
        <w:t xml:space="preserve">В 2026 году «Благоустройство детской игровой площадки в с. </w:t>
      </w:r>
      <w:proofErr w:type="spellStart"/>
      <w:r w:rsidRPr="00C85BD7">
        <w:rPr>
          <w:sz w:val="28"/>
          <w:szCs w:val="28"/>
        </w:rPr>
        <w:t>Меленск</w:t>
      </w:r>
      <w:proofErr w:type="spellEnd"/>
      <w:r w:rsidRPr="00C85BD7">
        <w:rPr>
          <w:sz w:val="28"/>
          <w:szCs w:val="28"/>
        </w:rPr>
        <w:t xml:space="preserve"> Стародубского муниципального округа», выделено средств </w:t>
      </w:r>
      <w:r w:rsidRPr="00C85BD7">
        <w:rPr>
          <w:color w:val="000000"/>
          <w:sz w:val="28"/>
          <w:szCs w:val="24"/>
        </w:rPr>
        <w:t>12 988 043,84 рублей</w:t>
      </w:r>
      <w:r>
        <w:rPr>
          <w:color w:val="000000"/>
          <w:sz w:val="28"/>
          <w:szCs w:val="24"/>
        </w:rPr>
        <w:t xml:space="preserve">. </w:t>
      </w:r>
      <w:r w:rsidRPr="00C85BD7">
        <w:rPr>
          <w:sz w:val="28"/>
          <w:szCs w:val="28"/>
        </w:rPr>
        <w:t xml:space="preserve">В 2027 году «Благоустройство общественной территории «Аллея пл. Красной»  в городе Стародубе Брянской области», на реализацию данного мероприятия предусмотрено </w:t>
      </w:r>
      <w:r w:rsidRPr="00C85BD7">
        <w:rPr>
          <w:color w:val="000000"/>
          <w:sz w:val="28"/>
          <w:szCs w:val="24"/>
        </w:rPr>
        <w:t>12</w:t>
      </w:r>
      <w:r w:rsidR="000D3097">
        <w:rPr>
          <w:color w:val="000000"/>
          <w:sz w:val="28"/>
          <w:szCs w:val="24"/>
        </w:rPr>
        <w:t> </w:t>
      </w:r>
      <w:r w:rsidRPr="00C85BD7">
        <w:rPr>
          <w:color w:val="000000"/>
          <w:sz w:val="28"/>
          <w:szCs w:val="24"/>
        </w:rPr>
        <w:t>446</w:t>
      </w:r>
      <w:r w:rsidR="000D3097">
        <w:rPr>
          <w:color w:val="000000"/>
          <w:sz w:val="28"/>
          <w:szCs w:val="24"/>
        </w:rPr>
        <w:t>,1</w:t>
      </w:r>
      <w:r w:rsidRPr="00C85BD7">
        <w:rPr>
          <w:color w:val="000000"/>
          <w:sz w:val="28"/>
          <w:szCs w:val="24"/>
        </w:rPr>
        <w:t xml:space="preserve"> </w:t>
      </w:r>
      <w:r w:rsidR="000D3097">
        <w:rPr>
          <w:color w:val="000000"/>
          <w:sz w:val="28"/>
          <w:szCs w:val="24"/>
        </w:rPr>
        <w:t>тыс.</w:t>
      </w:r>
      <w:r w:rsidRPr="00C85BD7">
        <w:rPr>
          <w:color w:val="000000"/>
          <w:sz w:val="28"/>
          <w:szCs w:val="24"/>
        </w:rPr>
        <w:t xml:space="preserve"> рублей</w:t>
      </w:r>
      <w:r>
        <w:rPr>
          <w:color w:val="000000"/>
          <w:sz w:val="28"/>
          <w:szCs w:val="24"/>
        </w:rPr>
        <w:t xml:space="preserve">. </w:t>
      </w:r>
      <w:r w:rsidRPr="00C85BD7">
        <w:rPr>
          <w:sz w:val="28"/>
          <w:szCs w:val="28"/>
        </w:rPr>
        <w:t xml:space="preserve">В 2028 году «Благоустройство общественной территории «Сквер имени 348 – й дивизии» в городе Стародубе Брянской области», выделено </w:t>
      </w:r>
      <w:r w:rsidRPr="00C85BD7">
        <w:rPr>
          <w:color w:val="000000"/>
          <w:sz w:val="28"/>
          <w:szCs w:val="24"/>
        </w:rPr>
        <w:t>12</w:t>
      </w:r>
      <w:r w:rsidR="000D3097">
        <w:rPr>
          <w:color w:val="000000"/>
          <w:sz w:val="28"/>
          <w:szCs w:val="24"/>
        </w:rPr>
        <w:t> </w:t>
      </w:r>
      <w:r w:rsidRPr="00C85BD7">
        <w:rPr>
          <w:color w:val="000000"/>
          <w:sz w:val="28"/>
          <w:szCs w:val="24"/>
        </w:rPr>
        <w:t>592</w:t>
      </w:r>
      <w:r w:rsidR="000D3097">
        <w:rPr>
          <w:color w:val="000000"/>
          <w:sz w:val="28"/>
          <w:szCs w:val="24"/>
        </w:rPr>
        <w:t>,6 тыс.</w:t>
      </w:r>
      <w:r w:rsidRPr="00C85BD7">
        <w:rPr>
          <w:color w:val="000000"/>
          <w:sz w:val="28"/>
          <w:szCs w:val="24"/>
        </w:rPr>
        <w:t xml:space="preserve"> рублей.</w:t>
      </w:r>
      <w:r w:rsidR="00CE6893">
        <w:rPr>
          <w:color w:val="000000"/>
          <w:sz w:val="28"/>
          <w:szCs w:val="24"/>
        </w:rPr>
        <w:t xml:space="preserve"> </w:t>
      </w:r>
      <w:r w:rsidRPr="00C85BD7">
        <w:rPr>
          <w:color w:val="000000"/>
          <w:sz w:val="28"/>
          <w:szCs w:val="24"/>
        </w:rPr>
        <w:t xml:space="preserve">В рамках регионального проекта в 2026 году </w:t>
      </w:r>
      <w:r w:rsidRPr="00C85BD7">
        <w:rPr>
          <w:color w:val="000000"/>
          <w:sz w:val="32"/>
          <w:szCs w:val="24"/>
        </w:rPr>
        <w:t>«</w:t>
      </w:r>
      <w:r w:rsidRPr="00C85BD7">
        <w:rPr>
          <w:color w:val="000000"/>
          <w:sz w:val="28"/>
          <w:szCs w:val="24"/>
        </w:rPr>
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 городской среды (Брянская область)»</w:t>
      </w:r>
      <w:r w:rsidRPr="00C85BD7">
        <w:rPr>
          <w:sz w:val="28"/>
          <w:szCs w:val="28"/>
        </w:rPr>
        <w:t xml:space="preserve"> </w:t>
      </w:r>
      <w:r w:rsidRPr="00C85BD7">
        <w:rPr>
          <w:color w:val="000000"/>
          <w:sz w:val="28"/>
          <w:szCs w:val="24"/>
        </w:rPr>
        <w:t xml:space="preserve">предусмотрены бюджетные ассигнования на устройство </w:t>
      </w:r>
      <w:r w:rsidRPr="00C85BD7">
        <w:rPr>
          <w:rFonts w:eastAsiaTheme="minorHAnsi"/>
          <w:sz w:val="28"/>
          <w:szCs w:val="28"/>
          <w:lang w:eastAsia="en-US"/>
        </w:rPr>
        <w:t>«Парка аттракционов» на территории города Стародуба Стародубского муниципального округа Брянской области</w:t>
      </w:r>
      <w:r w:rsidR="00D56101">
        <w:rPr>
          <w:rFonts w:eastAsiaTheme="minorHAnsi"/>
          <w:sz w:val="28"/>
          <w:szCs w:val="28"/>
          <w:lang w:eastAsia="en-US"/>
        </w:rPr>
        <w:t xml:space="preserve"> в общей сумме 85748,5 тыс. рублей</w:t>
      </w:r>
      <w:r w:rsidRPr="00C85BD7">
        <w:rPr>
          <w:rFonts w:eastAsiaTheme="minorHAnsi"/>
          <w:sz w:val="28"/>
          <w:szCs w:val="28"/>
          <w:lang w:eastAsia="en-US"/>
        </w:rPr>
        <w:t>. На реализацию мероприятия выделено сре</w:t>
      </w:r>
      <w:proofErr w:type="gramStart"/>
      <w:r w:rsidRPr="00C85BD7">
        <w:rPr>
          <w:rFonts w:eastAsiaTheme="minorHAnsi"/>
          <w:sz w:val="28"/>
          <w:szCs w:val="28"/>
          <w:lang w:eastAsia="en-US"/>
        </w:rPr>
        <w:t>дств вс</w:t>
      </w:r>
      <w:proofErr w:type="gramEnd"/>
      <w:r w:rsidRPr="00C85BD7">
        <w:rPr>
          <w:rFonts w:eastAsiaTheme="minorHAnsi"/>
          <w:sz w:val="28"/>
          <w:szCs w:val="28"/>
          <w:lang w:eastAsia="en-US"/>
        </w:rPr>
        <w:t>его 97</w:t>
      </w:r>
      <w:r w:rsidR="000D3097">
        <w:rPr>
          <w:rFonts w:eastAsiaTheme="minorHAnsi"/>
          <w:sz w:val="28"/>
          <w:szCs w:val="28"/>
          <w:lang w:eastAsia="en-US"/>
        </w:rPr>
        <w:t> </w:t>
      </w:r>
      <w:r w:rsidRPr="00C85BD7">
        <w:rPr>
          <w:rFonts w:eastAsiaTheme="minorHAnsi"/>
          <w:sz w:val="28"/>
          <w:szCs w:val="28"/>
          <w:lang w:eastAsia="en-US"/>
        </w:rPr>
        <w:t>550</w:t>
      </w:r>
      <w:r w:rsidR="000D3097">
        <w:rPr>
          <w:rFonts w:eastAsiaTheme="minorHAnsi"/>
          <w:sz w:val="28"/>
          <w:szCs w:val="28"/>
          <w:lang w:eastAsia="en-US"/>
        </w:rPr>
        <w:t>,0 тыс.</w:t>
      </w:r>
      <w:r w:rsidRPr="00C85BD7">
        <w:rPr>
          <w:rFonts w:eastAsiaTheme="minorHAnsi"/>
          <w:sz w:val="28"/>
          <w:szCs w:val="28"/>
          <w:lang w:eastAsia="en-US"/>
        </w:rPr>
        <w:t xml:space="preserve"> рублей, в том числе средства местного бюджета 12</w:t>
      </w:r>
      <w:r w:rsidR="000D3097">
        <w:rPr>
          <w:rFonts w:eastAsiaTheme="minorHAnsi"/>
          <w:sz w:val="28"/>
          <w:szCs w:val="28"/>
          <w:lang w:eastAsia="en-US"/>
        </w:rPr>
        <w:t> </w:t>
      </w:r>
      <w:r w:rsidRPr="00C85BD7">
        <w:rPr>
          <w:rFonts w:eastAsiaTheme="minorHAnsi"/>
          <w:sz w:val="28"/>
          <w:szCs w:val="28"/>
          <w:lang w:eastAsia="en-US"/>
        </w:rPr>
        <w:t>582</w:t>
      </w:r>
      <w:r w:rsidR="000D3097">
        <w:rPr>
          <w:rFonts w:eastAsiaTheme="minorHAnsi"/>
          <w:sz w:val="28"/>
          <w:szCs w:val="28"/>
          <w:lang w:eastAsia="en-US"/>
        </w:rPr>
        <w:t>,4 тыс.</w:t>
      </w:r>
      <w:r w:rsidRPr="00C85BD7">
        <w:rPr>
          <w:rFonts w:eastAsiaTheme="minorHAnsi"/>
          <w:sz w:val="28"/>
          <w:szCs w:val="28"/>
          <w:lang w:eastAsia="en-US"/>
        </w:rPr>
        <w:t xml:space="preserve"> рублей.</w:t>
      </w:r>
    </w:p>
    <w:p w:rsidR="00C85BD7" w:rsidRPr="00C85BD7" w:rsidRDefault="00C85BD7" w:rsidP="00C85BD7">
      <w:pPr>
        <w:widowControl w:val="0"/>
        <w:shd w:val="clear" w:color="auto" w:fill="FFFFFF"/>
        <w:autoSpaceDE w:val="0"/>
        <w:autoSpaceDN w:val="0"/>
        <w:adjustRightInd w:val="0"/>
        <w:spacing w:line="348" w:lineRule="exact"/>
        <w:ind w:firstLine="708"/>
        <w:jc w:val="both"/>
        <w:rPr>
          <w:sz w:val="28"/>
          <w:szCs w:val="28"/>
        </w:rPr>
      </w:pPr>
      <w:proofErr w:type="gramStart"/>
      <w:r w:rsidRPr="00C85BD7">
        <w:rPr>
          <w:b/>
          <w:sz w:val="28"/>
          <w:szCs w:val="28"/>
        </w:rPr>
        <w:t>В 2027-2028 году также на территории округа реализуется региональный проект «Модернизация коммунальной инфраструктуры Брянская область)»</w:t>
      </w:r>
      <w:r w:rsidRPr="00C85BD7">
        <w:rPr>
          <w:sz w:val="28"/>
          <w:szCs w:val="28"/>
        </w:rPr>
        <w:t>.</w:t>
      </w:r>
      <w:proofErr w:type="gramEnd"/>
      <w:r w:rsidRPr="00C85BD7">
        <w:rPr>
          <w:sz w:val="28"/>
          <w:szCs w:val="28"/>
        </w:rPr>
        <w:t xml:space="preserve"> В рамках данного проекта планируется провести капитальный ремонт и реконструкцию системы водоснабжения на территории округа. На данные цели выделено 66</w:t>
      </w:r>
      <w:r w:rsidR="00E512B5">
        <w:rPr>
          <w:sz w:val="28"/>
          <w:szCs w:val="28"/>
        </w:rPr>
        <w:t> </w:t>
      </w:r>
      <w:r w:rsidRPr="00C85BD7">
        <w:rPr>
          <w:sz w:val="28"/>
          <w:szCs w:val="28"/>
        </w:rPr>
        <w:t>590</w:t>
      </w:r>
      <w:r w:rsidR="00E512B5">
        <w:rPr>
          <w:sz w:val="28"/>
          <w:szCs w:val="28"/>
        </w:rPr>
        <w:t>,</w:t>
      </w:r>
      <w:r w:rsidRPr="00C85BD7">
        <w:rPr>
          <w:sz w:val="28"/>
          <w:szCs w:val="28"/>
        </w:rPr>
        <w:t>8</w:t>
      </w:r>
      <w:r w:rsidR="00E512B5">
        <w:rPr>
          <w:sz w:val="28"/>
          <w:szCs w:val="28"/>
        </w:rPr>
        <w:t xml:space="preserve"> </w:t>
      </w:r>
      <w:proofErr w:type="spellStart"/>
      <w:r w:rsidR="00E512B5">
        <w:rPr>
          <w:sz w:val="28"/>
          <w:szCs w:val="28"/>
        </w:rPr>
        <w:t>тыс</w:t>
      </w:r>
      <w:proofErr w:type="gramStart"/>
      <w:r w:rsidR="00E512B5">
        <w:rPr>
          <w:sz w:val="28"/>
          <w:szCs w:val="28"/>
        </w:rPr>
        <w:t>.</w:t>
      </w:r>
      <w:r w:rsidRPr="00C85BD7">
        <w:rPr>
          <w:sz w:val="28"/>
          <w:szCs w:val="28"/>
        </w:rPr>
        <w:t>р</w:t>
      </w:r>
      <w:proofErr w:type="gramEnd"/>
      <w:r w:rsidRPr="00C85BD7">
        <w:rPr>
          <w:sz w:val="28"/>
          <w:szCs w:val="28"/>
        </w:rPr>
        <w:t>ублей</w:t>
      </w:r>
      <w:proofErr w:type="spellEnd"/>
      <w:r w:rsidRPr="00C85BD7">
        <w:rPr>
          <w:sz w:val="28"/>
          <w:szCs w:val="28"/>
        </w:rPr>
        <w:t xml:space="preserve"> в 2027 году и 50</w:t>
      </w:r>
      <w:r w:rsidR="00E512B5">
        <w:rPr>
          <w:sz w:val="28"/>
          <w:szCs w:val="28"/>
        </w:rPr>
        <w:t> </w:t>
      </w:r>
      <w:r w:rsidRPr="00C85BD7">
        <w:rPr>
          <w:sz w:val="28"/>
          <w:szCs w:val="28"/>
        </w:rPr>
        <w:t>000</w:t>
      </w:r>
      <w:r w:rsidR="00E512B5">
        <w:rPr>
          <w:sz w:val="28"/>
          <w:szCs w:val="28"/>
        </w:rPr>
        <w:t>,0 тыс.</w:t>
      </w:r>
      <w:r w:rsidRPr="00C85BD7">
        <w:rPr>
          <w:sz w:val="28"/>
          <w:szCs w:val="28"/>
        </w:rPr>
        <w:t xml:space="preserve"> рублей в 2028 году.</w:t>
      </w:r>
    </w:p>
    <w:p w:rsidR="00B51571" w:rsidRPr="00B51571" w:rsidRDefault="00B51571" w:rsidP="00D0505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51571">
        <w:rPr>
          <w:sz w:val="28"/>
          <w:szCs w:val="28"/>
        </w:rPr>
        <w:t xml:space="preserve">В 2026-2028 годах на территории Стародубского муниципального округа реализуется </w:t>
      </w:r>
      <w:r w:rsidRPr="00B51571">
        <w:rPr>
          <w:b/>
          <w:sz w:val="28"/>
          <w:szCs w:val="28"/>
        </w:rPr>
        <w:t xml:space="preserve">региональный проект </w:t>
      </w:r>
      <w:r w:rsidRPr="00B51571">
        <w:rPr>
          <w:b/>
          <w:bCs/>
          <w:sz w:val="28"/>
          <w:szCs w:val="28"/>
        </w:rPr>
        <w:t>«Педагоги и наставники (Брянская область)»,</w:t>
      </w:r>
      <w:r w:rsidRPr="00B51571">
        <w:rPr>
          <w:bCs/>
          <w:sz w:val="28"/>
          <w:szCs w:val="28"/>
        </w:rPr>
        <w:t xml:space="preserve"> по которому предусмотрены бюджетные ассигнования </w:t>
      </w:r>
      <w:r w:rsidRPr="00B51571">
        <w:rPr>
          <w:sz w:val="28"/>
          <w:szCs w:val="28"/>
        </w:rPr>
        <w:t>2026 год -  38</w:t>
      </w:r>
      <w:r w:rsidR="00D05054">
        <w:rPr>
          <w:sz w:val="28"/>
          <w:szCs w:val="28"/>
        </w:rPr>
        <w:t> </w:t>
      </w:r>
      <w:r w:rsidRPr="00B51571">
        <w:rPr>
          <w:sz w:val="28"/>
          <w:szCs w:val="28"/>
        </w:rPr>
        <w:t>002</w:t>
      </w:r>
      <w:r w:rsidR="00D05054">
        <w:rPr>
          <w:sz w:val="28"/>
          <w:szCs w:val="28"/>
        </w:rPr>
        <w:t>,3</w:t>
      </w:r>
      <w:r w:rsidRPr="00B51571">
        <w:rPr>
          <w:sz w:val="28"/>
          <w:szCs w:val="28"/>
        </w:rPr>
        <w:t xml:space="preserve"> </w:t>
      </w:r>
      <w:proofErr w:type="spellStart"/>
      <w:r w:rsidR="00D05054">
        <w:rPr>
          <w:sz w:val="28"/>
          <w:szCs w:val="28"/>
        </w:rPr>
        <w:t>тыс</w:t>
      </w:r>
      <w:proofErr w:type="gramStart"/>
      <w:r w:rsidR="00D05054">
        <w:rPr>
          <w:sz w:val="28"/>
          <w:szCs w:val="28"/>
        </w:rPr>
        <w:t>.</w:t>
      </w:r>
      <w:r w:rsidRPr="00B51571">
        <w:rPr>
          <w:sz w:val="28"/>
          <w:szCs w:val="28"/>
        </w:rPr>
        <w:t>р</w:t>
      </w:r>
      <w:proofErr w:type="gramEnd"/>
      <w:r w:rsidRPr="00B51571">
        <w:rPr>
          <w:sz w:val="28"/>
          <w:szCs w:val="28"/>
        </w:rPr>
        <w:t>ублей</w:t>
      </w:r>
      <w:proofErr w:type="spellEnd"/>
      <w:r w:rsidRPr="00B51571">
        <w:rPr>
          <w:sz w:val="28"/>
          <w:szCs w:val="28"/>
        </w:rPr>
        <w:t>;</w:t>
      </w:r>
      <w:r w:rsidR="00196223">
        <w:rPr>
          <w:sz w:val="28"/>
          <w:szCs w:val="28"/>
        </w:rPr>
        <w:t xml:space="preserve"> </w:t>
      </w:r>
      <w:r w:rsidRPr="00B51571">
        <w:rPr>
          <w:sz w:val="28"/>
          <w:szCs w:val="28"/>
        </w:rPr>
        <w:t>2027 год</w:t>
      </w:r>
      <w:r w:rsidR="00196223">
        <w:rPr>
          <w:sz w:val="28"/>
          <w:szCs w:val="28"/>
        </w:rPr>
        <w:t xml:space="preserve"> </w:t>
      </w:r>
      <w:r w:rsidRPr="00B51571">
        <w:rPr>
          <w:sz w:val="28"/>
          <w:szCs w:val="28"/>
        </w:rPr>
        <w:t>- 37</w:t>
      </w:r>
      <w:r w:rsidR="00D05054">
        <w:rPr>
          <w:sz w:val="28"/>
          <w:szCs w:val="28"/>
        </w:rPr>
        <w:t> </w:t>
      </w:r>
      <w:r w:rsidRPr="00B51571">
        <w:rPr>
          <w:sz w:val="28"/>
          <w:szCs w:val="28"/>
        </w:rPr>
        <w:t>718</w:t>
      </w:r>
      <w:r w:rsidR="00D05054">
        <w:rPr>
          <w:sz w:val="28"/>
          <w:szCs w:val="28"/>
        </w:rPr>
        <w:t>,8 тыс.</w:t>
      </w:r>
      <w:r w:rsidRPr="00B51571">
        <w:rPr>
          <w:sz w:val="28"/>
          <w:szCs w:val="28"/>
        </w:rPr>
        <w:t xml:space="preserve"> рублей;</w:t>
      </w:r>
      <w:r w:rsidR="00196223">
        <w:rPr>
          <w:sz w:val="28"/>
          <w:szCs w:val="28"/>
        </w:rPr>
        <w:t xml:space="preserve"> </w:t>
      </w:r>
      <w:r w:rsidRPr="00B51571">
        <w:rPr>
          <w:sz w:val="28"/>
          <w:szCs w:val="28"/>
        </w:rPr>
        <w:t>2028 год</w:t>
      </w:r>
      <w:r w:rsidR="00196223">
        <w:rPr>
          <w:sz w:val="28"/>
          <w:szCs w:val="28"/>
        </w:rPr>
        <w:t xml:space="preserve"> -</w:t>
      </w:r>
      <w:r w:rsidRPr="00B51571">
        <w:rPr>
          <w:sz w:val="28"/>
          <w:szCs w:val="28"/>
        </w:rPr>
        <w:t xml:space="preserve">   36</w:t>
      </w:r>
      <w:r w:rsidR="00D05054">
        <w:rPr>
          <w:sz w:val="28"/>
          <w:szCs w:val="28"/>
        </w:rPr>
        <w:t> </w:t>
      </w:r>
      <w:r w:rsidRPr="00B51571">
        <w:rPr>
          <w:sz w:val="28"/>
          <w:szCs w:val="28"/>
        </w:rPr>
        <w:t>781</w:t>
      </w:r>
      <w:r w:rsidR="00D05054">
        <w:rPr>
          <w:sz w:val="28"/>
          <w:szCs w:val="28"/>
        </w:rPr>
        <w:t>,4 тыс.</w:t>
      </w:r>
      <w:r w:rsidRPr="00B51571">
        <w:rPr>
          <w:sz w:val="28"/>
          <w:szCs w:val="28"/>
        </w:rPr>
        <w:t xml:space="preserve"> рублей</w:t>
      </w:r>
      <w:r w:rsidR="00196223">
        <w:rPr>
          <w:sz w:val="28"/>
          <w:szCs w:val="28"/>
        </w:rPr>
        <w:t>.</w:t>
      </w:r>
      <w:r w:rsidRPr="00B51571">
        <w:rPr>
          <w:sz w:val="28"/>
          <w:szCs w:val="28"/>
        </w:rPr>
        <w:t xml:space="preserve"> </w:t>
      </w:r>
      <w:r w:rsidRPr="00B51571">
        <w:rPr>
          <w:bCs/>
          <w:sz w:val="28"/>
          <w:szCs w:val="28"/>
        </w:rPr>
        <w:t>В рамках данного проекта бюджетные ассигнования предусмотрены на выплату ежемесячного денежного вознаграждения за классное руководство педагогическим работникам общеобразовательных организаций, на реализацию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CD1836" w:rsidRDefault="00196223" w:rsidP="00B51571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1571" w:rsidRPr="00B51571">
        <w:rPr>
          <w:bCs/>
          <w:sz w:val="28"/>
          <w:szCs w:val="28"/>
        </w:rPr>
        <w:t xml:space="preserve">В 2028 году на территории округа реализуется </w:t>
      </w:r>
      <w:r w:rsidR="00B51571" w:rsidRPr="00D05054">
        <w:rPr>
          <w:b/>
          <w:bCs/>
          <w:sz w:val="28"/>
          <w:szCs w:val="28"/>
        </w:rPr>
        <w:t>региональный проект «Цифровые платформы в отраслях социальной сферы»</w:t>
      </w:r>
      <w:r w:rsidR="00B51571" w:rsidRPr="00B51571">
        <w:rPr>
          <w:bCs/>
          <w:sz w:val="28"/>
          <w:szCs w:val="28"/>
        </w:rPr>
        <w:t xml:space="preserve">. В рамках проекта бюджетные ассигнования в сумме </w:t>
      </w:r>
      <w:r w:rsidR="00B51571" w:rsidRPr="00B51571">
        <w:rPr>
          <w:color w:val="000000"/>
          <w:sz w:val="28"/>
          <w:szCs w:val="24"/>
        </w:rPr>
        <w:t>9</w:t>
      </w:r>
      <w:r w:rsidR="00D05054">
        <w:rPr>
          <w:color w:val="000000"/>
          <w:sz w:val="28"/>
          <w:szCs w:val="24"/>
        </w:rPr>
        <w:t> </w:t>
      </w:r>
      <w:r w:rsidR="00B51571" w:rsidRPr="00B51571">
        <w:rPr>
          <w:color w:val="000000"/>
          <w:sz w:val="28"/>
          <w:szCs w:val="24"/>
        </w:rPr>
        <w:t>643</w:t>
      </w:r>
      <w:r w:rsidR="00D05054">
        <w:rPr>
          <w:color w:val="000000"/>
          <w:sz w:val="28"/>
          <w:szCs w:val="24"/>
        </w:rPr>
        <w:t>,2 тыс.</w:t>
      </w:r>
      <w:r w:rsidR="00B51571" w:rsidRPr="00B51571">
        <w:rPr>
          <w:bCs/>
          <w:sz w:val="28"/>
          <w:szCs w:val="28"/>
        </w:rPr>
        <w:t xml:space="preserve"> рублей предусмотрены на формирование ИТ-инфраструктуры в муниципальных образовательных организациях для обеспечения в помещениях безопасного доступа к </w:t>
      </w:r>
      <w:r w:rsidR="00B51571" w:rsidRPr="00B51571">
        <w:rPr>
          <w:bCs/>
          <w:sz w:val="28"/>
          <w:szCs w:val="28"/>
        </w:rPr>
        <w:lastRenderedPageBreak/>
        <w:t xml:space="preserve">государственным, муниципальным и иным информационным системам, а также к информационно-телекоммуникационной сети «Интернет». Реализация мероприятий данного проекта планируется  в СОШ №1, СОШ №2, СОШ №3, </w:t>
      </w:r>
      <w:proofErr w:type="spellStart"/>
      <w:r w:rsidR="00B51571" w:rsidRPr="00B51571">
        <w:rPr>
          <w:bCs/>
          <w:sz w:val="28"/>
          <w:szCs w:val="28"/>
        </w:rPr>
        <w:t>Меленской</w:t>
      </w:r>
      <w:proofErr w:type="spellEnd"/>
      <w:r w:rsidR="00B51571" w:rsidRPr="00B51571">
        <w:rPr>
          <w:bCs/>
          <w:sz w:val="28"/>
          <w:szCs w:val="28"/>
        </w:rPr>
        <w:t xml:space="preserve"> СОШ, </w:t>
      </w:r>
      <w:proofErr w:type="spellStart"/>
      <w:r w:rsidR="00B51571" w:rsidRPr="00B51571">
        <w:rPr>
          <w:bCs/>
          <w:sz w:val="28"/>
          <w:szCs w:val="28"/>
        </w:rPr>
        <w:t>Краснооктябрьской</w:t>
      </w:r>
      <w:proofErr w:type="spellEnd"/>
      <w:r w:rsidR="00B51571" w:rsidRPr="00B51571">
        <w:rPr>
          <w:bCs/>
          <w:sz w:val="28"/>
          <w:szCs w:val="28"/>
        </w:rPr>
        <w:t xml:space="preserve"> СОШ, </w:t>
      </w:r>
      <w:proofErr w:type="spellStart"/>
      <w:r w:rsidR="00B51571" w:rsidRPr="00B51571">
        <w:rPr>
          <w:bCs/>
          <w:sz w:val="28"/>
          <w:szCs w:val="28"/>
        </w:rPr>
        <w:t>Шкрябинской</w:t>
      </w:r>
      <w:proofErr w:type="spellEnd"/>
      <w:r w:rsidR="00B51571" w:rsidRPr="00B51571">
        <w:rPr>
          <w:bCs/>
          <w:sz w:val="28"/>
          <w:szCs w:val="28"/>
        </w:rPr>
        <w:t xml:space="preserve"> СОШ</w:t>
      </w:r>
      <w:r w:rsidR="00D05054">
        <w:rPr>
          <w:bCs/>
          <w:sz w:val="28"/>
          <w:szCs w:val="28"/>
        </w:rPr>
        <w:t>.</w:t>
      </w:r>
    </w:p>
    <w:p w:rsidR="00D05054" w:rsidRDefault="00C85BD7" w:rsidP="00C85BD7">
      <w:pPr>
        <w:spacing w:line="252" w:lineRule="auto"/>
        <w:ind w:firstLine="709"/>
        <w:jc w:val="both"/>
        <w:rPr>
          <w:sz w:val="28"/>
          <w:szCs w:val="28"/>
        </w:rPr>
      </w:pPr>
      <w:r w:rsidRPr="00C85BD7">
        <w:rPr>
          <w:sz w:val="28"/>
          <w:szCs w:val="28"/>
        </w:rPr>
        <w:t xml:space="preserve">В 2026 году предусмотрена реализация </w:t>
      </w:r>
      <w:r w:rsidRPr="00C85BD7">
        <w:rPr>
          <w:b/>
          <w:sz w:val="28"/>
          <w:szCs w:val="28"/>
        </w:rPr>
        <w:t xml:space="preserve">регионального проекта </w:t>
      </w:r>
      <w:r w:rsidRPr="00C85BD7">
        <w:rPr>
          <w:b/>
          <w:color w:val="000000"/>
          <w:sz w:val="28"/>
          <w:szCs w:val="28"/>
          <w:lang w:eastAsia="en-US"/>
        </w:rPr>
        <w:t>«Семейные ценности и инфраструктура культуры (Брянская область)».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1A2936">
        <w:rPr>
          <w:color w:val="000000"/>
          <w:sz w:val="28"/>
          <w:szCs w:val="28"/>
          <w:lang w:eastAsia="en-US"/>
        </w:rPr>
        <w:t>В рамках проекта планируется реализация  мероприятий по модернизаци</w:t>
      </w:r>
      <w:r>
        <w:rPr>
          <w:color w:val="000000"/>
          <w:sz w:val="28"/>
          <w:szCs w:val="28"/>
          <w:lang w:eastAsia="en-US"/>
        </w:rPr>
        <w:t>и</w:t>
      </w:r>
      <w:r w:rsidRPr="001A2936">
        <w:rPr>
          <w:color w:val="000000"/>
          <w:sz w:val="28"/>
          <w:szCs w:val="28"/>
          <w:lang w:eastAsia="en-US"/>
        </w:rPr>
        <w:t xml:space="preserve"> муниципальных учреждений культуры (ремонт </w:t>
      </w:r>
      <w:proofErr w:type="spellStart"/>
      <w:r w:rsidRPr="001A2936">
        <w:rPr>
          <w:color w:val="000000"/>
          <w:sz w:val="28"/>
          <w:szCs w:val="28"/>
          <w:lang w:eastAsia="en-US"/>
        </w:rPr>
        <w:t>Курковичского</w:t>
      </w:r>
      <w:proofErr w:type="spellEnd"/>
      <w:r w:rsidRPr="001A2936">
        <w:rPr>
          <w:color w:val="000000"/>
          <w:sz w:val="28"/>
          <w:szCs w:val="28"/>
          <w:lang w:eastAsia="en-US"/>
        </w:rPr>
        <w:t xml:space="preserve"> и </w:t>
      </w:r>
      <w:proofErr w:type="spellStart"/>
      <w:r w:rsidRPr="001A2936">
        <w:rPr>
          <w:color w:val="000000"/>
          <w:sz w:val="28"/>
          <w:szCs w:val="28"/>
          <w:lang w:eastAsia="en-US"/>
        </w:rPr>
        <w:t>Алейниковского</w:t>
      </w:r>
      <w:proofErr w:type="spellEnd"/>
      <w:r w:rsidRPr="001A2936">
        <w:rPr>
          <w:color w:val="000000"/>
          <w:sz w:val="28"/>
          <w:szCs w:val="28"/>
          <w:lang w:eastAsia="en-US"/>
        </w:rPr>
        <w:t xml:space="preserve"> СДК) на сумму </w:t>
      </w:r>
      <w:r w:rsidRPr="001A2936">
        <w:rPr>
          <w:color w:val="000000"/>
          <w:sz w:val="28"/>
          <w:szCs w:val="28"/>
        </w:rPr>
        <w:t>174</w:t>
      </w:r>
      <w:r>
        <w:rPr>
          <w:color w:val="000000"/>
          <w:sz w:val="28"/>
          <w:szCs w:val="28"/>
        </w:rPr>
        <w:t>,4</w:t>
      </w:r>
      <w:r w:rsidRPr="001A29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</w:t>
      </w:r>
      <w:r w:rsidRPr="001A2936">
        <w:rPr>
          <w:color w:val="000000"/>
          <w:sz w:val="28"/>
          <w:szCs w:val="28"/>
        </w:rPr>
        <w:t xml:space="preserve"> рублей, в том числе средства субсидии 172</w:t>
      </w:r>
      <w:r>
        <w:rPr>
          <w:color w:val="000000"/>
          <w:sz w:val="28"/>
          <w:szCs w:val="28"/>
        </w:rPr>
        <w:t>,7</w:t>
      </w:r>
      <w:r w:rsidRPr="001A293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</w:t>
      </w:r>
      <w:r w:rsidRPr="001A2936">
        <w:rPr>
          <w:color w:val="000000"/>
          <w:sz w:val="28"/>
          <w:szCs w:val="28"/>
        </w:rPr>
        <w:t xml:space="preserve"> рублей.</w:t>
      </w:r>
    </w:p>
    <w:p w:rsidR="00B7652C" w:rsidRPr="00B9128E" w:rsidRDefault="00E07ECF" w:rsidP="009E183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52EC" w:rsidRPr="00703822" w:rsidRDefault="00703822" w:rsidP="007038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03822">
        <w:rPr>
          <w:b/>
          <w:bCs/>
          <w:sz w:val="28"/>
          <w:szCs w:val="28"/>
        </w:rPr>
        <w:t>Непрограммная часть расходов бюджета муниципального округа</w:t>
      </w:r>
    </w:p>
    <w:p w:rsidR="00703822" w:rsidRPr="007A52EC" w:rsidRDefault="00703822" w:rsidP="007A52E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7308E" w:rsidRPr="00613B8B" w:rsidRDefault="0037308E" w:rsidP="00820FC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13B8B">
        <w:rPr>
          <w:sz w:val="28"/>
          <w:szCs w:val="28"/>
        </w:rPr>
        <w:t>Непрограммная часть бюджета сложилась из расходов по главным распорядителям</w:t>
      </w:r>
      <w:r w:rsidR="00613B8B" w:rsidRPr="00613B8B">
        <w:rPr>
          <w:sz w:val="28"/>
          <w:szCs w:val="28"/>
        </w:rPr>
        <w:t xml:space="preserve">: </w:t>
      </w:r>
      <w:r w:rsidR="00117CD5">
        <w:rPr>
          <w:sz w:val="28"/>
          <w:szCs w:val="28"/>
        </w:rPr>
        <w:t xml:space="preserve">  </w:t>
      </w:r>
      <w:proofErr w:type="gramStart"/>
      <w:r w:rsidR="00613B8B" w:rsidRPr="00613B8B">
        <w:rPr>
          <w:sz w:val="28"/>
          <w:szCs w:val="28"/>
        </w:rPr>
        <w:t xml:space="preserve">Контрольно – счетная палата </w:t>
      </w:r>
      <w:r w:rsidR="00703822">
        <w:rPr>
          <w:sz w:val="28"/>
          <w:szCs w:val="28"/>
        </w:rPr>
        <w:t>Стародубского муниципального</w:t>
      </w:r>
      <w:r w:rsidR="00613B8B" w:rsidRPr="00613B8B">
        <w:rPr>
          <w:sz w:val="28"/>
          <w:szCs w:val="28"/>
        </w:rPr>
        <w:t xml:space="preserve"> округа</w:t>
      </w:r>
      <w:r w:rsidR="00703822">
        <w:rPr>
          <w:sz w:val="28"/>
          <w:szCs w:val="28"/>
        </w:rPr>
        <w:t xml:space="preserve"> Брянской области</w:t>
      </w:r>
      <w:r w:rsidRPr="00613B8B">
        <w:rPr>
          <w:sz w:val="28"/>
          <w:szCs w:val="28"/>
        </w:rPr>
        <w:t xml:space="preserve">; </w:t>
      </w:r>
      <w:r w:rsidR="00703822">
        <w:rPr>
          <w:sz w:val="28"/>
          <w:szCs w:val="28"/>
        </w:rPr>
        <w:t>Совет народных депутатов Стародубского муниципального округа</w:t>
      </w:r>
      <w:r w:rsidR="00AD2BAE">
        <w:rPr>
          <w:sz w:val="28"/>
          <w:szCs w:val="28"/>
        </w:rPr>
        <w:t xml:space="preserve"> Брянской области</w:t>
      </w:r>
      <w:r w:rsidR="00DD1A22" w:rsidRPr="00613B8B">
        <w:rPr>
          <w:sz w:val="28"/>
          <w:szCs w:val="28"/>
        </w:rPr>
        <w:t>, а также</w:t>
      </w:r>
      <w:r w:rsidRPr="00613B8B">
        <w:rPr>
          <w:sz w:val="28"/>
          <w:szCs w:val="28"/>
        </w:rPr>
        <w:t xml:space="preserve"> расходов </w:t>
      </w:r>
      <w:r w:rsidR="0092519F">
        <w:rPr>
          <w:sz w:val="28"/>
          <w:szCs w:val="28"/>
        </w:rPr>
        <w:t xml:space="preserve">по </w:t>
      </w:r>
      <w:r w:rsidR="00117CD5">
        <w:rPr>
          <w:sz w:val="28"/>
          <w:szCs w:val="28"/>
        </w:rPr>
        <w:t>р</w:t>
      </w:r>
      <w:r w:rsidRPr="00613B8B">
        <w:rPr>
          <w:sz w:val="28"/>
          <w:szCs w:val="28"/>
        </w:rPr>
        <w:t xml:space="preserve">езервному фонду </w:t>
      </w:r>
      <w:r w:rsidR="00613B8B" w:rsidRPr="00613B8B">
        <w:rPr>
          <w:sz w:val="28"/>
          <w:szCs w:val="28"/>
        </w:rPr>
        <w:t>администрации</w:t>
      </w:r>
      <w:r w:rsidR="00703822">
        <w:rPr>
          <w:sz w:val="28"/>
          <w:szCs w:val="28"/>
        </w:rPr>
        <w:t xml:space="preserve"> Стародубского муниципального округа Брянской области</w:t>
      </w:r>
      <w:r w:rsidR="00210644">
        <w:rPr>
          <w:sz w:val="28"/>
          <w:szCs w:val="28"/>
        </w:rPr>
        <w:t xml:space="preserve"> и </w:t>
      </w:r>
      <w:r w:rsidR="00117CD5">
        <w:rPr>
          <w:sz w:val="28"/>
          <w:szCs w:val="28"/>
        </w:rPr>
        <w:t>у</w:t>
      </w:r>
      <w:r w:rsidR="00210644">
        <w:rPr>
          <w:sz w:val="28"/>
          <w:szCs w:val="28"/>
        </w:rPr>
        <w:t>словно-утвержденным расходам</w:t>
      </w:r>
      <w:r w:rsidR="00DD1A22" w:rsidRPr="00613B8B">
        <w:rPr>
          <w:sz w:val="28"/>
          <w:szCs w:val="28"/>
        </w:rPr>
        <w:t xml:space="preserve"> </w:t>
      </w:r>
      <w:r w:rsidRPr="00613B8B">
        <w:rPr>
          <w:sz w:val="28"/>
          <w:szCs w:val="28"/>
        </w:rPr>
        <w:t>в общей сумме</w:t>
      </w:r>
      <w:r w:rsidR="00613B8B">
        <w:rPr>
          <w:sz w:val="28"/>
          <w:szCs w:val="28"/>
        </w:rPr>
        <w:t xml:space="preserve"> </w:t>
      </w:r>
      <w:r w:rsidR="00613B8B" w:rsidRPr="008473FE">
        <w:rPr>
          <w:b/>
          <w:sz w:val="28"/>
          <w:szCs w:val="28"/>
        </w:rPr>
        <w:t>на 202</w:t>
      </w:r>
      <w:r w:rsidR="0092519F">
        <w:rPr>
          <w:b/>
          <w:sz w:val="28"/>
          <w:szCs w:val="28"/>
        </w:rPr>
        <w:t>6</w:t>
      </w:r>
      <w:r w:rsidR="001C285C" w:rsidRPr="008473FE">
        <w:rPr>
          <w:b/>
          <w:sz w:val="28"/>
          <w:szCs w:val="28"/>
        </w:rPr>
        <w:t xml:space="preserve"> год</w:t>
      </w:r>
      <w:r w:rsidR="00210644">
        <w:rPr>
          <w:sz w:val="28"/>
          <w:szCs w:val="28"/>
        </w:rPr>
        <w:t xml:space="preserve"> </w:t>
      </w:r>
      <w:r w:rsidR="0092519F">
        <w:rPr>
          <w:b/>
          <w:sz w:val="28"/>
          <w:szCs w:val="28"/>
        </w:rPr>
        <w:t>6181</w:t>
      </w:r>
      <w:r w:rsidR="009A6F43">
        <w:rPr>
          <w:b/>
          <w:sz w:val="28"/>
          <w:szCs w:val="28"/>
        </w:rPr>
        <w:t>,0</w:t>
      </w:r>
      <w:r w:rsidRPr="00613B8B">
        <w:rPr>
          <w:b/>
          <w:sz w:val="28"/>
          <w:szCs w:val="28"/>
        </w:rPr>
        <w:t xml:space="preserve"> тыс. рублей</w:t>
      </w:r>
      <w:r w:rsidR="00703822">
        <w:rPr>
          <w:b/>
          <w:sz w:val="28"/>
          <w:szCs w:val="28"/>
        </w:rPr>
        <w:t>,</w:t>
      </w:r>
      <w:r w:rsidR="00210644">
        <w:rPr>
          <w:b/>
          <w:sz w:val="28"/>
          <w:szCs w:val="28"/>
        </w:rPr>
        <w:t xml:space="preserve"> </w:t>
      </w:r>
      <w:r w:rsidR="00613B8B" w:rsidRPr="00613B8B">
        <w:rPr>
          <w:b/>
          <w:sz w:val="28"/>
          <w:szCs w:val="28"/>
        </w:rPr>
        <w:t>на 202</w:t>
      </w:r>
      <w:r w:rsidR="00F2560A">
        <w:rPr>
          <w:b/>
          <w:sz w:val="28"/>
          <w:szCs w:val="28"/>
        </w:rPr>
        <w:t>7</w:t>
      </w:r>
      <w:r w:rsidR="00613B8B" w:rsidRPr="00613B8B">
        <w:rPr>
          <w:b/>
          <w:sz w:val="28"/>
          <w:szCs w:val="28"/>
        </w:rPr>
        <w:t xml:space="preserve"> год – </w:t>
      </w:r>
      <w:r w:rsidR="00F2560A">
        <w:rPr>
          <w:b/>
          <w:sz w:val="28"/>
          <w:szCs w:val="28"/>
        </w:rPr>
        <w:t>21496,9</w:t>
      </w:r>
      <w:r w:rsidR="00117CD5">
        <w:rPr>
          <w:b/>
          <w:sz w:val="28"/>
          <w:szCs w:val="28"/>
        </w:rPr>
        <w:t xml:space="preserve"> </w:t>
      </w:r>
      <w:r w:rsidR="00613B8B" w:rsidRPr="00613B8B">
        <w:rPr>
          <w:b/>
          <w:sz w:val="28"/>
          <w:szCs w:val="28"/>
        </w:rPr>
        <w:t>тыс. рублей и на 202</w:t>
      </w:r>
      <w:r w:rsidR="00F2560A">
        <w:rPr>
          <w:b/>
          <w:sz w:val="28"/>
          <w:szCs w:val="28"/>
        </w:rPr>
        <w:t>8</w:t>
      </w:r>
      <w:r w:rsidR="00613B8B" w:rsidRPr="00613B8B">
        <w:rPr>
          <w:b/>
          <w:sz w:val="28"/>
          <w:szCs w:val="28"/>
        </w:rPr>
        <w:t xml:space="preserve"> год- </w:t>
      </w:r>
      <w:r w:rsidR="00F2560A">
        <w:rPr>
          <w:b/>
          <w:sz w:val="28"/>
          <w:szCs w:val="28"/>
        </w:rPr>
        <w:t xml:space="preserve">37996,9 </w:t>
      </w:r>
      <w:r w:rsidR="004A5F62" w:rsidRPr="00613B8B">
        <w:rPr>
          <w:b/>
          <w:sz w:val="28"/>
          <w:szCs w:val="28"/>
        </w:rPr>
        <w:t>тыс. рублей.</w:t>
      </w:r>
      <w:proofErr w:type="gramEnd"/>
      <w:r w:rsidR="00210644">
        <w:rPr>
          <w:b/>
          <w:sz w:val="28"/>
          <w:szCs w:val="28"/>
        </w:rPr>
        <w:t xml:space="preserve"> </w:t>
      </w:r>
      <w:r w:rsidR="00DD1A22" w:rsidRPr="00613B8B">
        <w:rPr>
          <w:sz w:val="28"/>
          <w:szCs w:val="28"/>
        </w:rPr>
        <w:t>Рост непрограммной части бюджета в 202</w:t>
      </w:r>
      <w:r w:rsidR="00F2560A">
        <w:rPr>
          <w:sz w:val="28"/>
          <w:szCs w:val="28"/>
        </w:rPr>
        <w:t>7</w:t>
      </w:r>
      <w:r w:rsidR="00613B8B" w:rsidRPr="00613B8B">
        <w:rPr>
          <w:sz w:val="28"/>
          <w:szCs w:val="28"/>
        </w:rPr>
        <w:t xml:space="preserve"> и 202</w:t>
      </w:r>
      <w:r w:rsidR="00F2560A">
        <w:rPr>
          <w:sz w:val="28"/>
          <w:szCs w:val="28"/>
        </w:rPr>
        <w:t>8</w:t>
      </w:r>
      <w:r w:rsidR="00DD1A22" w:rsidRPr="00613B8B">
        <w:rPr>
          <w:sz w:val="28"/>
          <w:szCs w:val="28"/>
        </w:rPr>
        <w:t xml:space="preserve"> году объясняется отнесением к данным расходам сумм условно утвержденных расходов.</w:t>
      </w:r>
    </w:p>
    <w:p w:rsidR="00D1084A" w:rsidRDefault="002D64D7" w:rsidP="00820F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084A">
        <w:rPr>
          <w:sz w:val="28"/>
          <w:szCs w:val="28"/>
        </w:rPr>
        <w:t xml:space="preserve">        </w:t>
      </w:r>
      <w:r>
        <w:rPr>
          <w:sz w:val="28"/>
          <w:szCs w:val="28"/>
        </w:rPr>
        <w:t>Данные</w:t>
      </w:r>
      <w:r w:rsidR="000D2CC5" w:rsidRPr="00613B8B">
        <w:rPr>
          <w:sz w:val="28"/>
          <w:szCs w:val="28"/>
        </w:rPr>
        <w:t xml:space="preserve"> непрограммных ра</w:t>
      </w:r>
      <w:r w:rsidR="00613B8B" w:rsidRPr="00613B8B">
        <w:rPr>
          <w:sz w:val="28"/>
          <w:szCs w:val="28"/>
        </w:rPr>
        <w:t xml:space="preserve">сходов </w:t>
      </w:r>
      <w:r w:rsidR="00703822">
        <w:rPr>
          <w:sz w:val="28"/>
          <w:szCs w:val="28"/>
        </w:rPr>
        <w:t>муниципального</w:t>
      </w:r>
      <w:r w:rsidR="00613B8B" w:rsidRPr="00613B8B">
        <w:rPr>
          <w:sz w:val="28"/>
          <w:szCs w:val="28"/>
        </w:rPr>
        <w:t xml:space="preserve"> бюджета в 20</w:t>
      </w:r>
      <w:r w:rsidR="00703822">
        <w:rPr>
          <w:sz w:val="28"/>
          <w:szCs w:val="28"/>
        </w:rPr>
        <w:t>2</w:t>
      </w:r>
      <w:r w:rsidR="00F2560A">
        <w:rPr>
          <w:sz w:val="28"/>
          <w:szCs w:val="28"/>
        </w:rPr>
        <w:t>6</w:t>
      </w:r>
      <w:r w:rsidR="00613B8B" w:rsidRPr="00613B8B">
        <w:rPr>
          <w:sz w:val="28"/>
          <w:szCs w:val="28"/>
        </w:rPr>
        <w:t xml:space="preserve"> – 202</w:t>
      </w:r>
      <w:r w:rsidR="00F2560A">
        <w:rPr>
          <w:sz w:val="28"/>
          <w:szCs w:val="28"/>
        </w:rPr>
        <w:t>8</w:t>
      </w:r>
      <w:r w:rsidR="000D2CC5" w:rsidRPr="00613B8B">
        <w:rPr>
          <w:sz w:val="28"/>
          <w:szCs w:val="28"/>
        </w:rPr>
        <w:t xml:space="preserve"> годах</w:t>
      </w:r>
      <w:r w:rsidR="00210644">
        <w:rPr>
          <w:sz w:val="28"/>
          <w:szCs w:val="28"/>
        </w:rPr>
        <w:t xml:space="preserve"> </w:t>
      </w:r>
      <w:r w:rsidR="004A5F62" w:rsidRPr="00613B8B">
        <w:rPr>
          <w:sz w:val="28"/>
          <w:szCs w:val="28"/>
        </w:rPr>
        <w:t>представлен</w:t>
      </w:r>
      <w:r w:rsidR="00210644">
        <w:rPr>
          <w:sz w:val="28"/>
          <w:szCs w:val="28"/>
        </w:rPr>
        <w:t>ы</w:t>
      </w:r>
      <w:r w:rsidR="004A5F62" w:rsidRPr="00613B8B">
        <w:rPr>
          <w:sz w:val="28"/>
          <w:szCs w:val="28"/>
        </w:rPr>
        <w:t xml:space="preserve"> в таблице:</w:t>
      </w:r>
    </w:p>
    <w:p w:rsidR="000D2CC5" w:rsidRPr="00613B8B" w:rsidRDefault="00BB252A" w:rsidP="000D2CC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(</w:t>
      </w:r>
      <w:proofErr w:type="spellStart"/>
      <w:r w:rsidR="004A5F62" w:rsidRPr="00613B8B">
        <w:rPr>
          <w:sz w:val="28"/>
          <w:szCs w:val="28"/>
        </w:rPr>
        <w:t>тыс</w:t>
      </w:r>
      <w:proofErr w:type="gramStart"/>
      <w:r w:rsidR="004A5F62" w:rsidRPr="00613B8B">
        <w:rPr>
          <w:sz w:val="28"/>
          <w:szCs w:val="28"/>
        </w:rPr>
        <w:t>.р</w:t>
      </w:r>
      <w:proofErr w:type="gramEnd"/>
      <w:r w:rsidR="004A5F62" w:rsidRPr="00613B8B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1869"/>
        <w:gridCol w:w="1582"/>
        <w:gridCol w:w="1799"/>
      </w:tblGrid>
      <w:tr w:rsidR="00BB252A" w:rsidRPr="00400ABA" w:rsidTr="00BB252A">
        <w:trPr>
          <w:cantSplit/>
          <w:trHeight w:val="800"/>
        </w:trPr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BB252A" w:rsidRPr="00117CD5" w:rsidRDefault="00117CD5" w:rsidP="008B3F73">
            <w:pPr>
              <w:jc w:val="center"/>
              <w:rPr>
                <w:b/>
                <w:sz w:val="26"/>
                <w:szCs w:val="26"/>
              </w:rPr>
            </w:pPr>
            <w:r w:rsidRPr="00117CD5">
              <w:rPr>
                <w:b/>
                <w:sz w:val="26"/>
                <w:szCs w:val="26"/>
              </w:rPr>
              <w:t>Направление расходов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B252A" w:rsidRPr="00C56BA3" w:rsidRDefault="00BB252A" w:rsidP="00F256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F2560A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BB252A" w:rsidRPr="00C56BA3" w:rsidRDefault="00BB252A" w:rsidP="00F2560A">
            <w:pPr>
              <w:jc w:val="center"/>
              <w:rPr>
                <w:b/>
                <w:sz w:val="26"/>
                <w:szCs w:val="26"/>
              </w:rPr>
            </w:pPr>
            <w:r w:rsidRPr="00C56BA3">
              <w:rPr>
                <w:b/>
                <w:sz w:val="26"/>
                <w:szCs w:val="26"/>
              </w:rPr>
              <w:t>202</w:t>
            </w:r>
            <w:r w:rsidR="00F2560A">
              <w:rPr>
                <w:b/>
                <w:sz w:val="26"/>
                <w:szCs w:val="26"/>
              </w:rPr>
              <w:t>7</w:t>
            </w:r>
            <w:r w:rsidRPr="00C56BA3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900" w:type="pct"/>
            <w:vAlign w:val="center"/>
          </w:tcPr>
          <w:p w:rsidR="00BB252A" w:rsidRPr="00C56BA3" w:rsidRDefault="00BB252A" w:rsidP="00F2560A">
            <w:pPr>
              <w:jc w:val="center"/>
              <w:rPr>
                <w:b/>
                <w:sz w:val="26"/>
                <w:szCs w:val="26"/>
              </w:rPr>
            </w:pPr>
            <w:r w:rsidRPr="00C56BA3">
              <w:rPr>
                <w:b/>
                <w:sz w:val="26"/>
                <w:szCs w:val="26"/>
              </w:rPr>
              <w:t>202</w:t>
            </w:r>
            <w:r w:rsidR="00F2560A">
              <w:rPr>
                <w:b/>
                <w:sz w:val="26"/>
                <w:szCs w:val="26"/>
              </w:rPr>
              <w:t>8</w:t>
            </w:r>
            <w:r w:rsidRPr="00C56BA3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BB252A" w:rsidRPr="00400ABA" w:rsidTr="00BB252A">
        <w:trPr>
          <w:cantSplit/>
          <w:trHeight w:val="255"/>
          <w:tblHeader/>
        </w:trPr>
        <w:tc>
          <w:tcPr>
            <w:tcW w:w="2374" w:type="pct"/>
            <w:shd w:val="clear" w:color="auto" w:fill="auto"/>
            <w:noWrap/>
            <w:vAlign w:val="center"/>
          </w:tcPr>
          <w:p w:rsidR="00BB252A" w:rsidRPr="00613B8B" w:rsidRDefault="00BB252A" w:rsidP="008B3F73">
            <w:pPr>
              <w:rPr>
                <w:sz w:val="28"/>
                <w:szCs w:val="28"/>
              </w:rPr>
            </w:pPr>
            <w:r w:rsidRPr="00613B8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B252A" w:rsidRPr="00C56BA3" w:rsidRDefault="00BB252A" w:rsidP="008B3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B252A" w:rsidRPr="00C56BA3" w:rsidRDefault="00CE1979" w:rsidP="008B3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15500,0</w:t>
            </w:r>
          </w:p>
        </w:tc>
        <w:tc>
          <w:tcPr>
            <w:tcW w:w="900" w:type="pct"/>
            <w:vAlign w:val="center"/>
          </w:tcPr>
          <w:p w:rsidR="00BB252A" w:rsidRPr="00C56BA3" w:rsidRDefault="00CE1979" w:rsidP="00070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32000,0</w:t>
            </w:r>
          </w:p>
        </w:tc>
      </w:tr>
      <w:tr w:rsidR="00BB252A" w:rsidRPr="00400ABA" w:rsidTr="00BB252A">
        <w:trPr>
          <w:cantSplit/>
          <w:trHeight w:val="255"/>
          <w:tblHeader/>
        </w:trPr>
        <w:tc>
          <w:tcPr>
            <w:tcW w:w="2374" w:type="pct"/>
            <w:shd w:val="clear" w:color="auto" w:fill="auto"/>
            <w:noWrap/>
            <w:vAlign w:val="center"/>
          </w:tcPr>
          <w:p w:rsidR="00BB252A" w:rsidRPr="00613B8B" w:rsidRDefault="00BB252A" w:rsidP="008B3F73">
            <w:pPr>
              <w:rPr>
                <w:sz w:val="28"/>
                <w:szCs w:val="28"/>
              </w:rPr>
            </w:pPr>
            <w:r w:rsidRPr="00613B8B">
              <w:rPr>
                <w:sz w:val="28"/>
                <w:szCs w:val="28"/>
              </w:rPr>
              <w:t xml:space="preserve">Резервный фонд </w:t>
            </w:r>
          </w:p>
          <w:p w:rsidR="00BB252A" w:rsidRPr="00613B8B" w:rsidRDefault="00BB252A" w:rsidP="008B3F73">
            <w:pPr>
              <w:rPr>
                <w:sz w:val="28"/>
                <w:szCs w:val="28"/>
              </w:rPr>
            </w:pPr>
            <w:r w:rsidRPr="00613B8B">
              <w:rPr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BB252A" w:rsidRPr="00C56BA3" w:rsidRDefault="00BB252A" w:rsidP="008B3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B252A" w:rsidRPr="00C56BA3" w:rsidRDefault="00BB252A" w:rsidP="008B3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900" w:type="pct"/>
            <w:vAlign w:val="center"/>
          </w:tcPr>
          <w:p w:rsidR="00BB252A" w:rsidRPr="00C56BA3" w:rsidRDefault="00BB252A" w:rsidP="008B3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BB252A" w:rsidRPr="00400ABA" w:rsidTr="00BB252A">
        <w:trPr>
          <w:cantSplit/>
          <w:trHeight w:val="729"/>
        </w:trPr>
        <w:tc>
          <w:tcPr>
            <w:tcW w:w="2374" w:type="pct"/>
            <w:vAlign w:val="center"/>
          </w:tcPr>
          <w:p w:rsidR="00BB252A" w:rsidRPr="00613B8B" w:rsidRDefault="00BB252A" w:rsidP="008B3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народных депутатов Стародубского муниципального округа</w:t>
            </w:r>
          </w:p>
        </w:tc>
        <w:tc>
          <w:tcPr>
            <w:tcW w:w="935" w:type="pct"/>
            <w:shd w:val="clear" w:color="auto" w:fill="auto"/>
            <w:noWrap/>
            <w:vAlign w:val="center"/>
          </w:tcPr>
          <w:p w:rsidR="00BB252A" w:rsidRPr="00C56BA3" w:rsidRDefault="00CE1979" w:rsidP="00311E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3551,5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BB252A" w:rsidRPr="00C56BA3" w:rsidRDefault="00CE1979" w:rsidP="00126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3366,7</w:t>
            </w:r>
          </w:p>
        </w:tc>
        <w:tc>
          <w:tcPr>
            <w:tcW w:w="900" w:type="pct"/>
            <w:vAlign w:val="center"/>
          </w:tcPr>
          <w:p w:rsidR="00BB252A" w:rsidRPr="00C56BA3" w:rsidRDefault="00CE1979" w:rsidP="00070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3366,7</w:t>
            </w:r>
          </w:p>
        </w:tc>
      </w:tr>
      <w:tr w:rsidR="00BB252A" w:rsidRPr="00400ABA" w:rsidTr="00BB252A">
        <w:trPr>
          <w:cantSplit/>
          <w:trHeight w:val="768"/>
        </w:trPr>
        <w:tc>
          <w:tcPr>
            <w:tcW w:w="2374" w:type="pct"/>
            <w:shd w:val="clear" w:color="auto" w:fill="auto"/>
            <w:noWrap/>
            <w:hideMark/>
          </w:tcPr>
          <w:p w:rsidR="00BB252A" w:rsidRPr="00613B8B" w:rsidRDefault="00BB252A" w:rsidP="008B3F73">
            <w:pPr>
              <w:rPr>
                <w:sz w:val="28"/>
                <w:szCs w:val="28"/>
              </w:rPr>
            </w:pPr>
            <w:r w:rsidRPr="00613B8B">
              <w:rPr>
                <w:sz w:val="28"/>
                <w:szCs w:val="28"/>
              </w:rPr>
              <w:t xml:space="preserve">Контрольно – счетная палата </w:t>
            </w:r>
            <w:r>
              <w:rPr>
                <w:sz w:val="28"/>
                <w:szCs w:val="28"/>
              </w:rPr>
              <w:t>Стародубского муниципального</w:t>
            </w:r>
            <w:r w:rsidRPr="00613B8B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 xml:space="preserve"> Брянской области</w:t>
            </w:r>
          </w:p>
        </w:tc>
        <w:tc>
          <w:tcPr>
            <w:tcW w:w="935" w:type="pct"/>
            <w:shd w:val="clear" w:color="auto" w:fill="auto"/>
            <w:noWrap/>
            <w:vAlign w:val="center"/>
          </w:tcPr>
          <w:p w:rsidR="00BB252A" w:rsidRPr="00C56BA3" w:rsidRDefault="00CE1979" w:rsidP="00126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2580,2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BB252A" w:rsidRPr="00C56BA3" w:rsidRDefault="00D1084A" w:rsidP="00CE1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E1979">
              <w:rPr>
                <w:sz w:val="28"/>
                <w:szCs w:val="28"/>
              </w:rPr>
              <w:t>2580,2</w:t>
            </w:r>
          </w:p>
        </w:tc>
        <w:tc>
          <w:tcPr>
            <w:tcW w:w="900" w:type="pct"/>
            <w:vAlign w:val="center"/>
          </w:tcPr>
          <w:p w:rsidR="00BB252A" w:rsidRPr="00C56BA3" w:rsidRDefault="00CE1979" w:rsidP="00126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2580,2</w:t>
            </w:r>
          </w:p>
        </w:tc>
      </w:tr>
      <w:tr w:rsidR="00BB252A" w:rsidRPr="00400ABA" w:rsidTr="00BB252A">
        <w:trPr>
          <w:cantSplit/>
          <w:trHeight w:val="255"/>
        </w:trPr>
        <w:tc>
          <w:tcPr>
            <w:tcW w:w="2374" w:type="pct"/>
            <w:shd w:val="clear" w:color="auto" w:fill="auto"/>
            <w:noWrap/>
            <w:vAlign w:val="center"/>
            <w:hideMark/>
          </w:tcPr>
          <w:p w:rsidR="00BB252A" w:rsidRPr="00613B8B" w:rsidRDefault="00BB252A" w:rsidP="008B3F73">
            <w:pPr>
              <w:rPr>
                <w:b/>
                <w:bCs/>
                <w:sz w:val="28"/>
                <w:szCs w:val="28"/>
              </w:rPr>
            </w:pPr>
            <w:r w:rsidRPr="00613B8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35" w:type="pct"/>
            <w:shd w:val="clear" w:color="auto" w:fill="auto"/>
            <w:noWrap/>
            <w:vAlign w:val="center"/>
          </w:tcPr>
          <w:p w:rsidR="00BB252A" w:rsidRPr="00C56BA3" w:rsidRDefault="00C03836" w:rsidP="00D108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6181,7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:rsidR="00BB252A" w:rsidRPr="00C56BA3" w:rsidRDefault="00C03836" w:rsidP="0012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21496,9</w:t>
            </w:r>
          </w:p>
        </w:tc>
        <w:tc>
          <w:tcPr>
            <w:tcW w:w="900" w:type="pct"/>
            <w:vAlign w:val="center"/>
          </w:tcPr>
          <w:p w:rsidR="00BB252A" w:rsidRPr="00C56BA3" w:rsidRDefault="00C03836" w:rsidP="001269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37996,9</w:t>
            </w:r>
          </w:p>
        </w:tc>
      </w:tr>
    </w:tbl>
    <w:p w:rsidR="000D2CC5" w:rsidRPr="00400ABA" w:rsidRDefault="000D2CC5" w:rsidP="000D2CC5">
      <w:pPr>
        <w:ind w:firstLine="709"/>
        <w:jc w:val="both"/>
        <w:rPr>
          <w:color w:val="FF0000"/>
          <w:sz w:val="28"/>
          <w:szCs w:val="28"/>
        </w:rPr>
      </w:pPr>
    </w:p>
    <w:p w:rsidR="00536715" w:rsidRPr="00536715" w:rsidRDefault="00536715" w:rsidP="00536715">
      <w:pPr>
        <w:ind w:left="142" w:firstLine="567"/>
        <w:jc w:val="center"/>
        <w:rPr>
          <w:b/>
          <w:sz w:val="28"/>
          <w:szCs w:val="28"/>
        </w:rPr>
      </w:pPr>
      <w:r w:rsidRPr="00536715">
        <w:rPr>
          <w:b/>
          <w:sz w:val="28"/>
          <w:szCs w:val="28"/>
        </w:rPr>
        <w:t>7. Резервный фонд</w:t>
      </w:r>
    </w:p>
    <w:p w:rsidR="00536715" w:rsidRPr="00536715" w:rsidRDefault="00536715" w:rsidP="00820FC1">
      <w:pPr>
        <w:spacing w:line="276" w:lineRule="auto"/>
        <w:ind w:left="142" w:firstLine="567"/>
        <w:jc w:val="both"/>
        <w:rPr>
          <w:sz w:val="28"/>
          <w:szCs w:val="28"/>
        </w:rPr>
      </w:pPr>
      <w:r w:rsidRPr="00536715">
        <w:rPr>
          <w:sz w:val="28"/>
          <w:szCs w:val="28"/>
        </w:rPr>
        <w:t>Плановые бюджетные назначения резервного фонда, сформированного на 202</w:t>
      </w:r>
      <w:r w:rsidR="00523403">
        <w:rPr>
          <w:sz w:val="28"/>
          <w:szCs w:val="28"/>
        </w:rPr>
        <w:t>6</w:t>
      </w:r>
      <w:r w:rsidRPr="00536715">
        <w:rPr>
          <w:sz w:val="28"/>
          <w:szCs w:val="28"/>
        </w:rPr>
        <w:t>-202</w:t>
      </w:r>
      <w:r w:rsidR="00523403">
        <w:rPr>
          <w:sz w:val="28"/>
          <w:szCs w:val="28"/>
        </w:rPr>
        <w:t>8</w:t>
      </w:r>
      <w:r w:rsidRPr="00536715">
        <w:rPr>
          <w:sz w:val="28"/>
          <w:szCs w:val="28"/>
        </w:rPr>
        <w:t xml:space="preserve"> годы, предусмотрены в размере 50,0 тыс. рублей ежегодно.</w:t>
      </w:r>
    </w:p>
    <w:p w:rsidR="00536715" w:rsidRPr="00772537" w:rsidRDefault="00536715" w:rsidP="00820FC1">
      <w:pPr>
        <w:spacing w:line="276" w:lineRule="auto"/>
        <w:ind w:left="142" w:firstLine="567"/>
        <w:jc w:val="both"/>
        <w:rPr>
          <w:bCs/>
          <w:color w:val="392C69"/>
          <w:sz w:val="28"/>
          <w:szCs w:val="28"/>
        </w:rPr>
      </w:pPr>
      <w:r w:rsidRPr="00536715">
        <w:rPr>
          <w:sz w:val="28"/>
          <w:szCs w:val="28"/>
        </w:rPr>
        <w:lastRenderedPageBreak/>
        <w:t>Размер резервного фонда не превышает ограничения, установленные пунктом 3 статьи 81 БК РФ.</w:t>
      </w:r>
    </w:p>
    <w:p w:rsidR="00536715" w:rsidRPr="00536715" w:rsidRDefault="00536715" w:rsidP="00536715">
      <w:pPr>
        <w:ind w:left="14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536715">
        <w:rPr>
          <w:b/>
          <w:sz w:val="28"/>
          <w:szCs w:val="28"/>
        </w:rPr>
        <w:t xml:space="preserve">. Дорожный фонд </w:t>
      </w:r>
    </w:p>
    <w:p w:rsidR="00536715" w:rsidRPr="00536715" w:rsidRDefault="00536715" w:rsidP="00536715">
      <w:pPr>
        <w:ind w:left="142" w:firstLine="567"/>
        <w:jc w:val="center"/>
        <w:rPr>
          <w:b/>
          <w:sz w:val="28"/>
          <w:szCs w:val="28"/>
        </w:rPr>
      </w:pPr>
    </w:p>
    <w:p w:rsidR="00536715" w:rsidRPr="00536715" w:rsidRDefault="00536715" w:rsidP="00820FC1">
      <w:pPr>
        <w:spacing w:line="276" w:lineRule="auto"/>
        <w:ind w:left="142" w:firstLine="567"/>
        <w:jc w:val="both"/>
        <w:rPr>
          <w:sz w:val="28"/>
          <w:szCs w:val="28"/>
        </w:rPr>
      </w:pPr>
      <w:r w:rsidRPr="00536715">
        <w:rPr>
          <w:sz w:val="28"/>
          <w:szCs w:val="28"/>
        </w:rPr>
        <w:t xml:space="preserve">В соответствии с пунктом </w:t>
      </w:r>
      <w:r w:rsidR="00C77288">
        <w:rPr>
          <w:sz w:val="28"/>
          <w:szCs w:val="28"/>
        </w:rPr>
        <w:t>10</w:t>
      </w:r>
      <w:r w:rsidRPr="00536715">
        <w:rPr>
          <w:sz w:val="28"/>
          <w:szCs w:val="28"/>
        </w:rPr>
        <w:t xml:space="preserve"> проекта решения о бюджете, объем бюджетных ассигнований муниципального дорожного фонда Стародубского муниципального </w:t>
      </w:r>
      <w:r w:rsidR="00772537">
        <w:rPr>
          <w:sz w:val="28"/>
          <w:szCs w:val="28"/>
        </w:rPr>
        <w:t>округа Брянской области</w:t>
      </w:r>
      <w:r w:rsidRPr="00536715">
        <w:rPr>
          <w:sz w:val="28"/>
          <w:szCs w:val="28"/>
        </w:rPr>
        <w:t xml:space="preserve"> предусмотрен на 202</w:t>
      </w:r>
      <w:r w:rsidR="00523403">
        <w:rPr>
          <w:sz w:val="28"/>
          <w:szCs w:val="28"/>
        </w:rPr>
        <w:t>6</w:t>
      </w:r>
      <w:r w:rsidRPr="00536715">
        <w:rPr>
          <w:sz w:val="28"/>
          <w:szCs w:val="28"/>
        </w:rPr>
        <w:t xml:space="preserve"> год в сумме </w:t>
      </w:r>
      <w:r w:rsidR="00523403">
        <w:rPr>
          <w:sz w:val="28"/>
          <w:szCs w:val="28"/>
        </w:rPr>
        <w:t>80240,2</w:t>
      </w:r>
      <w:r w:rsidRPr="00536715">
        <w:rPr>
          <w:sz w:val="28"/>
          <w:szCs w:val="28"/>
        </w:rPr>
        <w:t xml:space="preserve"> тыс. рублей, на 202</w:t>
      </w:r>
      <w:r w:rsidR="00523403">
        <w:rPr>
          <w:sz w:val="28"/>
          <w:szCs w:val="28"/>
        </w:rPr>
        <w:t>7</w:t>
      </w:r>
      <w:r w:rsidRPr="00536715">
        <w:rPr>
          <w:sz w:val="28"/>
          <w:szCs w:val="28"/>
        </w:rPr>
        <w:t xml:space="preserve"> год – </w:t>
      </w:r>
      <w:r w:rsidR="00523403">
        <w:rPr>
          <w:sz w:val="28"/>
          <w:szCs w:val="28"/>
        </w:rPr>
        <w:t>51782,6</w:t>
      </w:r>
      <w:r w:rsidRPr="00536715">
        <w:rPr>
          <w:sz w:val="28"/>
          <w:szCs w:val="28"/>
        </w:rPr>
        <w:t xml:space="preserve"> тыс. рублей, на 202</w:t>
      </w:r>
      <w:r w:rsidR="00523403">
        <w:rPr>
          <w:sz w:val="28"/>
          <w:szCs w:val="28"/>
        </w:rPr>
        <w:t>8</w:t>
      </w:r>
      <w:r w:rsidRPr="00536715">
        <w:rPr>
          <w:sz w:val="28"/>
          <w:szCs w:val="28"/>
        </w:rPr>
        <w:t xml:space="preserve"> год – </w:t>
      </w:r>
      <w:r w:rsidR="00523403">
        <w:rPr>
          <w:sz w:val="28"/>
          <w:szCs w:val="28"/>
        </w:rPr>
        <w:t>52414,7</w:t>
      </w:r>
      <w:r w:rsidR="000343A7">
        <w:rPr>
          <w:sz w:val="28"/>
          <w:szCs w:val="28"/>
        </w:rPr>
        <w:t xml:space="preserve"> </w:t>
      </w:r>
      <w:r w:rsidRPr="00536715">
        <w:rPr>
          <w:sz w:val="28"/>
          <w:szCs w:val="28"/>
        </w:rPr>
        <w:t>тыс. рублей.</w:t>
      </w:r>
    </w:p>
    <w:p w:rsidR="00536715" w:rsidRPr="00536715" w:rsidRDefault="00536715" w:rsidP="00820FC1">
      <w:pPr>
        <w:tabs>
          <w:tab w:val="left" w:pos="6663"/>
          <w:tab w:val="left" w:pos="10490"/>
        </w:tabs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36715">
        <w:rPr>
          <w:sz w:val="28"/>
          <w:szCs w:val="28"/>
        </w:rPr>
        <w:t xml:space="preserve">Прогноз суммы по доходам </w:t>
      </w:r>
      <w:r w:rsidRPr="00536715">
        <w:rPr>
          <w:rFonts w:eastAsia="Calibri"/>
          <w:sz w:val="28"/>
          <w:szCs w:val="28"/>
          <w:lang w:eastAsia="en-US"/>
        </w:rPr>
        <w:t xml:space="preserve">от уплаты акцизов на автомобильный и прямогонный бензин, дизельное топливо, моторные масла для дизельных и (или) </w:t>
      </w:r>
      <w:r w:rsidRPr="00536715">
        <w:rPr>
          <w:rFonts w:eastAsia="Calibri"/>
          <w:color w:val="000000"/>
          <w:sz w:val="28"/>
          <w:szCs w:val="28"/>
          <w:lang w:eastAsia="en-US"/>
        </w:rPr>
        <w:t xml:space="preserve">карбюраторных </w:t>
      </w:r>
      <w:r w:rsidRPr="00536715">
        <w:rPr>
          <w:bCs/>
          <w:color w:val="000000"/>
          <w:sz w:val="28"/>
          <w:szCs w:val="28"/>
        </w:rPr>
        <w:t>(</w:t>
      </w:r>
      <w:proofErr w:type="spellStart"/>
      <w:r w:rsidRPr="00536715">
        <w:rPr>
          <w:bCs/>
          <w:color w:val="000000"/>
          <w:sz w:val="28"/>
          <w:szCs w:val="28"/>
        </w:rPr>
        <w:t>инжекторных</w:t>
      </w:r>
      <w:proofErr w:type="spellEnd"/>
      <w:r w:rsidRPr="00536715">
        <w:rPr>
          <w:bCs/>
          <w:color w:val="000000"/>
          <w:sz w:val="28"/>
          <w:szCs w:val="28"/>
        </w:rPr>
        <w:t xml:space="preserve">) двигателей, производимые на территории Российской Федерации </w:t>
      </w:r>
      <w:r w:rsidRPr="00536715">
        <w:rPr>
          <w:sz w:val="28"/>
          <w:szCs w:val="28"/>
        </w:rPr>
        <w:t xml:space="preserve">спрогнозирован с учетом  изменений действующего норматива зачисления в бюджет муниципального </w:t>
      </w:r>
      <w:r w:rsidR="00772537">
        <w:rPr>
          <w:sz w:val="28"/>
          <w:szCs w:val="28"/>
        </w:rPr>
        <w:t>округа</w:t>
      </w:r>
      <w:r w:rsidRPr="00536715">
        <w:rPr>
          <w:sz w:val="28"/>
          <w:szCs w:val="28"/>
        </w:rPr>
        <w:t xml:space="preserve"> и изменения ставок акцизов на нефтепродукты на 202</w:t>
      </w:r>
      <w:r w:rsidR="00523403">
        <w:rPr>
          <w:sz w:val="28"/>
          <w:szCs w:val="28"/>
        </w:rPr>
        <w:t>6</w:t>
      </w:r>
      <w:r w:rsidR="00772537">
        <w:rPr>
          <w:sz w:val="28"/>
          <w:szCs w:val="28"/>
        </w:rPr>
        <w:t>-202</w:t>
      </w:r>
      <w:r w:rsidR="00523403">
        <w:rPr>
          <w:sz w:val="28"/>
          <w:szCs w:val="28"/>
        </w:rPr>
        <w:t>8</w:t>
      </w:r>
      <w:r w:rsidRPr="00536715">
        <w:rPr>
          <w:sz w:val="28"/>
          <w:szCs w:val="28"/>
        </w:rPr>
        <w:t xml:space="preserve"> год</w:t>
      </w:r>
      <w:r w:rsidR="00772537">
        <w:rPr>
          <w:sz w:val="28"/>
          <w:szCs w:val="28"/>
        </w:rPr>
        <w:t>ы</w:t>
      </w:r>
      <w:r w:rsidR="000343A7">
        <w:rPr>
          <w:sz w:val="28"/>
          <w:szCs w:val="28"/>
        </w:rPr>
        <w:t xml:space="preserve">, а также </w:t>
      </w:r>
      <w:r w:rsidR="000343A7" w:rsidRPr="000343A7">
        <w:rPr>
          <w:rFonts w:eastAsia="Calibri"/>
          <w:bCs/>
          <w:sz w:val="28"/>
          <w:szCs w:val="28"/>
          <w:lang w:eastAsia="en-US"/>
        </w:rPr>
        <w:t>безвозмездных поступлений из областного бюджета на финансовое обеспечение дорожной деятельности</w:t>
      </w:r>
      <w:proofErr w:type="gramEnd"/>
      <w:r w:rsidR="000343A7" w:rsidRPr="000343A7">
        <w:rPr>
          <w:rFonts w:eastAsia="Calibri"/>
          <w:bCs/>
          <w:sz w:val="28"/>
          <w:szCs w:val="28"/>
          <w:lang w:eastAsia="en-US"/>
        </w:rPr>
        <w:t xml:space="preserve"> в отношении автомобильных дорог общего пользования местного значения</w:t>
      </w:r>
      <w:r w:rsidRPr="00536715">
        <w:rPr>
          <w:sz w:val="28"/>
          <w:szCs w:val="28"/>
        </w:rPr>
        <w:t>.</w:t>
      </w:r>
    </w:p>
    <w:p w:rsidR="000820AC" w:rsidRPr="00973C2C" w:rsidRDefault="001642DE" w:rsidP="00EA6B8A">
      <w:pPr>
        <w:tabs>
          <w:tab w:val="left" w:pos="540"/>
        </w:tabs>
        <w:ind w:left="-180"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D2846" w:rsidRPr="00973C2C">
        <w:rPr>
          <w:b/>
          <w:sz w:val="28"/>
          <w:szCs w:val="28"/>
        </w:rPr>
        <w:t xml:space="preserve">. </w:t>
      </w:r>
      <w:r w:rsidR="00EA6B8A" w:rsidRPr="00973C2C">
        <w:rPr>
          <w:b/>
          <w:sz w:val="28"/>
          <w:szCs w:val="28"/>
        </w:rPr>
        <w:t>Д</w:t>
      </w:r>
      <w:r w:rsidR="000820AC" w:rsidRPr="00973C2C">
        <w:rPr>
          <w:b/>
          <w:sz w:val="28"/>
          <w:szCs w:val="28"/>
        </w:rPr>
        <w:t>ефицит бюджета и источники его финансирования</w:t>
      </w:r>
    </w:p>
    <w:p w:rsidR="00CB4298" w:rsidRPr="00973C2C" w:rsidRDefault="00CB4298" w:rsidP="00EA6B8A">
      <w:pPr>
        <w:tabs>
          <w:tab w:val="left" w:pos="540"/>
        </w:tabs>
        <w:ind w:left="-180" w:firstLine="180"/>
        <w:jc w:val="center"/>
        <w:rPr>
          <w:b/>
          <w:sz w:val="28"/>
          <w:szCs w:val="28"/>
        </w:rPr>
      </w:pPr>
    </w:p>
    <w:p w:rsidR="00394BE2" w:rsidRPr="00973C2C" w:rsidRDefault="000820AC" w:rsidP="00820FC1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973C2C">
        <w:rPr>
          <w:sz w:val="28"/>
          <w:szCs w:val="28"/>
        </w:rPr>
        <w:t>Проектом р</w:t>
      </w:r>
      <w:r w:rsidR="00CB4298" w:rsidRPr="00973C2C">
        <w:rPr>
          <w:sz w:val="28"/>
          <w:szCs w:val="28"/>
        </w:rPr>
        <w:t xml:space="preserve">ешения </w:t>
      </w:r>
      <w:r w:rsidR="00C56BA3" w:rsidRPr="00973C2C">
        <w:rPr>
          <w:b/>
          <w:sz w:val="28"/>
          <w:szCs w:val="28"/>
        </w:rPr>
        <w:t>на 202</w:t>
      </w:r>
      <w:r w:rsidR="009F3A3F">
        <w:rPr>
          <w:b/>
          <w:sz w:val="28"/>
          <w:szCs w:val="28"/>
        </w:rPr>
        <w:t>6</w:t>
      </w:r>
      <w:r w:rsidR="003016D3" w:rsidRPr="00973C2C">
        <w:rPr>
          <w:b/>
          <w:sz w:val="28"/>
          <w:szCs w:val="28"/>
        </w:rPr>
        <w:t xml:space="preserve"> год бюджет</w:t>
      </w:r>
      <w:r w:rsidR="00A53A6D">
        <w:rPr>
          <w:b/>
          <w:sz w:val="28"/>
          <w:szCs w:val="28"/>
        </w:rPr>
        <w:t xml:space="preserve"> </w:t>
      </w:r>
      <w:r w:rsidR="002D64D7">
        <w:rPr>
          <w:b/>
          <w:sz w:val="28"/>
          <w:szCs w:val="28"/>
        </w:rPr>
        <w:t>муниципального</w:t>
      </w:r>
      <w:r w:rsidR="00C56BA3" w:rsidRPr="00973C2C">
        <w:rPr>
          <w:b/>
          <w:sz w:val="28"/>
          <w:szCs w:val="28"/>
        </w:rPr>
        <w:t xml:space="preserve"> округа</w:t>
      </w:r>
      <w:r w:rsidR="00A53A6D">
        <w:rPr>
          <w:b/>
          <w:sz w:val="28"/>
          <w:szCs w:val="28"/>
        </w:rPr>
        <w:t xml:space="preserve"> </w:t>
      </w:r>
      <w:r w:rsidR="00F45E65" w:rsidRPr="00973C2C">
        <w:rPr>
          <w:b/>
          <w:sz w:val="28"/>
          <w:szCs w:val="28"/>
        </w:rPr>
        <w:t>прогн</w:t>
      </w:r>
      <w:r w:rsidR="00D63E1B" w:rsidRPr="00973C2C">
        <w:rPr>
          <w:b/>
          <w:sz w:val="28"/>
          <w:szCs w:val="28"/>
        </w:rPr>
        <w:t xml:space="preserve">озируется </w:t>
      </w:r>
      <w:r w:rsidR="00F0153E">
        <w:rPr>
          <w:b/>
          <w:sz w:val="28"/>
          <w:szCs w:val="28"/>
        </w:rPr>
        <w:t>с профицитом в сумме</w:t>
      </w:r>
      <w:r w:rsidR="009F3A3F">
        <w:rPr>
          <w:b/>
          <w:sz w:val="28"/>
          <w:szCs w:val="28"/>
        </w:rPr>
        <w:t xml:space="preserve"> в </w:t>
      </w:r>
      <w:r w:rsidR="00F0153E">
        <w:rPr>
          <w:b/>
          <w:sz w:val="28"/>
          <w:szCs w:val="28"/>
        </w:rPr>
        <w:t>6990,9 тыс. рублей.</w:t>
      </w:r>
      <w:r w:rsidR="003016D3" w:rsidRPr="00973C2C">
        <w:rPr>
          <w:b/>
          <w:sz w:val="28"/>
          <w:szCs w:val="28"/>
        </w:rPr>
        <w:t xml:space="preserve">  </w:t>
      </w:r>
      <w:r w:rsidR="0073605A">
        <w:rPr>
          <w:b/>
          <w:sz w:val="28"/>
          <w:szCs w:val="28"/>
        </w:rPr>
        <w:t>На</w:t>
      </w:r>
      <w:r w:rsidR="0073605A" w:rsidRPr="00973C2C">
        <w:rPr>
          <w:b/>
          <w:sz w:val="28"/>
          <w:szCs w:val="28"/>
        </w:rPr>
        <w:t xml:space="preserve"> плановый период </w:t>
      </w:r>
      <w:r w:rsidR="0073605A">
        <w:rPr>
          <w:b/>
          <w:sz w:val="28"/>
          <w:szCs w:val="28"/>
        </w:rPr>
        <w:t xml:space="preserve">бюджет муниципального округа прогнозируется с профицитом в объеме 6990,9 тыс. рублей </w:t>
      </w:r>
      <w:r w:rsidR="009F3A3F">
        <w:rPr>
          <w:b/>
          <w:sz w:val="28"/>
          <w:szCs w:val="28"/>
        </w:rPr>
        <w:t xml:space="preserve">в 2027 году и </w:t>
      </w:r>
      <w:proofErr w:type="gramStart"/>
      <w:r w:rsidR="009F3A3F">
        <w:rPr>
          <w:b/>
          <w:sz w:val="28"/>
          <w:szCs w:val="28"/>
        </w:rPr>
        <w:t>сбалансированным</w:t>
      </w:r>
      <w:proofErr w:type="gramEnd"/>
      <w:r w:rsidR="009F3A3F">
        <w:rPr>
          <w:b/>
          <w:sz w:val="28"/>
          <w:szCs w:val="28"/>
        </w:rPr>
        <w:t xml:space="preserve"> в 2028 году</w:t>
      </w:r>
      <w:r w:rsidR="0073605A">
        <w:rPr>
          <w:b/>
          <w:sz w:val="28"/>
          <w:szCs w:val="28"/>
        </w:rPr>
        <w:t>.</w:t>
      </w:r>
      <w:r w:rsidR="0073605A" w:rsidRPr="00973C2C">
        <w:rPr>
          <w:b/>
          <w:sz w:val="28"/>
          <w:szCs w:val="28"/>
        </w:rPr>
        <w:t xml:space="preserve"> </w:t>
      </w:r>
    </w:p>
    <w:p w:rsidR="00426238" w:rsidRPr="00973C2C" w:rsidRDefault="00426238" w:rsidP="00820FC1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973C2C">
        <w:rPr>
          <w:sz w:val="28"/>
          <w:szCs w:val="28"/>
        </w:rPr>
        <w:t xml:space="preserve">Показатели, характеризующие сбалансированность </w:t>
      </w:r>
      <w:r w:rsidR="002D64D7">
        <w:rPr>
          <w:sz w:val="28"/>
          <w:szCs w:val="28"/>
        </w:rPr>
        <w:t>муниципального</w:t>
      </w:r>
      <w:r w:rsidRPr="00973C2C">
        <w:rPr>
          <w:sz w:val="28"/>
          <w:szCs w:val="28"/>
        </w:rPr>
        <w:t xml:space="preserve"> бюджета  планируются в следующих размерах:</w:t>
      </w:r>
    </w:p>
    <w:p w:rsidR="00426238" w:rsidRPr="00973C2C" w:rsidRDefault="00973C2C" w:rsidP="00820F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973C2C">
        <w:rPr>
          <w:sz w:val="28"/>
          <w:szCs w:val="28"/>
        </w:rPr>
        <w:t>202</w:t>
      </w:r>
      <w:r w:rsidR="009F3A3F">
        <w:rPr>
          <w:sz w:val="28"/>
          <w:szCs w:val="28"/>
        </w:rPr>
        <w:t>6</w:t>
      </w:r>
      <w:r w:rsidR="00A53A6D">
        <w:rPr>
          <w:sz w:val="28"/>
          <w:szCs w:val="28"/>
        </w:rPr>
        <w:t xml:space="preserve"> </w:t>
      </w:r>
      <w:r w:rsidR="00426238" w:rsidRPr="00973C2C">
        <w:rPr>
          <w:sz w:val="28"/>
          <w:szCs w:val="28"/>
        </w:rPr>
        <w:t xml:space="preserve">год –  </w:t>
      </w:r>
      <w:r w:rsidR="00F0153E" w:rsidRPr="00973C2C">
        <w:rPr>
          <w:sz w:val="28"/>
          <w:szCs w:val="28"/>
        </w:rPr>
        <w:t xml:space="preserve">бюджет </w:t>
      </w:r>
      <w:proofErr w:type="spellStart"/>
      <w:r w:rsidR="00F0153E">
        <w:rPr>
          <w:sz w:val="28"/>
          <w:szCs w:val="28"/>
        </w:rPr>
        <w:t>профицитный</w:t>
      </w:r>
      <w:proofErr w:type="spellEnd"/>
      <w:r w:rsidR="00F0153E" w:rsidRPr="00973C2C">
        <w:rPr>
          <w:sz w:val="28"/>
          <w:szCs w:val="28"/>
        </w:rPr>
        <w:t xml:space="preserve"> (</w:t>
      </w:r>
      <w:r w:rsidR="00F0153E">
        <w:rPr>
          <w:sz w:val="28"/>
          <w:szCs w:val="28"/>
        </w:rPr>
        <w:t>доходы выше</w:t>
      </w:r>
      <w:r w:rsidR="00F0153E" w:rsidRPr="00973C2C">
        <w:rPr>
          <w:sz w:val="28"/>
          <w:szCs w:val="28"/>
        </w:rPr>
        <w:t xml:space="preserve"> </w:t>
      </w:r>
      <w:r w:rsidR="00F0153E">
        <w:rPr>
          <w:sz w:val="28"/>
          <w:szCs w:val="28"/>
        </w:rPr>
        <w:t>расходов</w:t>
      </w:r>
      <w:r w:rsidR="00F0153E" w:rsidRPr="00973C2C">
        <w:rPr>
          <w:sz w:val="28"/>
          <w:szCs w:val="28"/>
        </w:rPr>
        <w:t>)</w:t>
      </w:r>
      <w:r w:rsidR="00426238" w:rsidRPr="00973C2C">
        <w:rPr>
          <w:sz w:val="28"/>
          <w:szCs w:val="28"/>
        </w:rPr>
        <w:t>;</w:t>
      </w:r>
    </w:p>
    <w:p w:rsidR="00426238" w:rsidRPr="00973C2C" w:rsidRDefault="00973C2C" w:rsidP="00820F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973C2C">
        <w:rPr>
          <w:sz w:val="28"/>
          <w:szCs w:val="28"/>
        </w:rPr>
        <w:t>202</w:t>
      </w:r>
      <w:r w:rsidR="009F3A3F">
        <w:rPr>
          <w:sz w:val="28"/>
          <w:szCs w:val="28"/>
        </w:rPr>
        <w:t>7</w:t>
      </w:r>
      <w:r w:rsidR="00426238" w:rsidRPr="00973C2C">
        <w:rPr>
          <w:sz w:val="28"/>
          <w:szCs w:val="28"/>
        </w:rPr>
        <w:t xml:space="preserve"> год – бюджет </w:t>
      </w:r>
      <w:proofErr w:type="spellStart"/>
      <w:r w:rsidR="00730119">
        <w:rPr>
          <w:sz w:val="28"/>
          <w:szCs w:val="28"/>
        </w:rPr>
        <w:t>профицитный</w:t>
      </w:r>
      <w:proofErr w:type="spellEnd"/>
      <w:r w:rsidR="00426238" w:rsidRPr="00973C2C">
        <w:rPr>
          <w:sz w:val="28"/>
          <w:szCs w:val="28"/>
        </w:rPr>
        <w:t xml:space="preserve"> (</w:t>
      </w:r>
      <w:r w:rsidR="00730119">
        <w:rPr>
          <w:sz w:val="28"/>
          <w:szCs w:val="28"/>
        </w:rPr>
        <w:t>доходы выше</w:t>
      </w:r>
      <w:r w:rsidR="00426238" w:rsidRPr="00973C2C">
        <w:rPr>
          <w:sz w:val="28"/>
          <w:szCs w:val="28"/>
        </w:rPr>
        <w:t xml:space="preserve"> </w:t>
      </w:r>
      <w:r w:rsidR="00730119">
        <w:rPr>
          <w:sz w:val="28"/>
          <w:szCs w:val="28"/>
        </w:rPr>
        <w:t>расходов</w:t>
      </w:r>
      <w:r w:rsidR="00426238" w:rsidRPr="00973C2C">
        <w:rPr>
          <w:sz w:val="28"/>
          <w:szCs w:val="28"/>
        </w:rPr>
        <w:t>);</w:t>
      </w:r>
    </w:p>
    <w:p w:rsidR="00426238" w:rsidRPr="00973C2C" w:rsidRDefault="00973C2C" w:rsidP="00820F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973C2C">
        <w:rPr>
          <w:sz w:val="28"/>
          <w:szCs w:val="28"/>
        </w:rPr>
        <w:t>202</w:t>
      </w:r>
      <w:r w:rsidR="009F3A3F">
        <w:rPr>
          <w:sz w:val="28"/>
          <w:szCs w:val="28"/>
        </w:rPr>
        <w:t>8</w:t>
      </w:r>
      <w:r w:rsidR="00426238" w:rsidRPr="00973C2C">
        <w:rPr>
          <w:sz w:val="28"/>
          <w:szCs w:val="28"/>
        </w:rPr>
        <w:t xml:space="preserve"> год – бюджет </w:t>
      </w:r>
      <w:r w:rsidR="009F3A3F">
        <w:rPr>
          <w:sz w:val="28"/>
          <w:szCs w:val="28"/>
        </w:rPr>
        <w:t>сбалансированный</w:t>
      </w:r>
      <w:r w:rsidR="00426238" w:rsidRPr="00973C2C">
        <w:rPr>
          <w:sz w:val="28"/>
          <w:szCs w:val="28"/>
        </w:rPr>
        <w:t xml:space="preserve"> (</w:t>
      </w:r>
      <w:r w:rsidR="00730119">
        <w:rPr>
          <w:sz w:val="28"/>
          <w:szCs w:val="28"/>
        </w:rPr>
        <w:t>доходы</w:t>
      </w:r>
      <w:r w:rsidR="00426238" w:rsidRPr="00973C2C">
        <w:rPr>
          <w:sz w:val="28"/>
          <w:szCs w:val="28"/>
        </w:rPr>
        <w:t xml:space="preserve"> </w:t>
      </w:r>
      <w:r w:rsidR="009F3A3F">
        <w:rPr>
          <w:sz w:val="28"/>
          <w:szCs w:val="28"/>
        </w:rPr>
        <w:t>равны</w:t>
      </w:r>
      <w:r w:rsidR="00426238" w:rsidRPr="00973C2C">
        <w:rPr>
          <w:sz w:val="28"/>
          <w:szCs w:val="28"/>
        </w:rPr>
        <w:t xml:space="preserve"> </w:t>
      </w:r>
      <w:r w:rsidR="00730119">
        <w:rPr>
          <w:sz w:val="28"/>
          <w:szCs w:val="28"/>
        </w:rPr>
        <w:t>расход</w:t>
      </w:r>
      <w:r w:rsidR="009F3A3F">
        <w:rPr>
          <w:sz w:val="28"/>
          <w:szCs w:val="28"/>
        </w:rPr>
        <w:t>ам</w:t>
      </w:r>
      <w:r w:rsidR="00426238" w:rsidRPr="00973C2C">
        <w:rPr>
          <w:sz w:val="28"/>
          <w:szCs w:val="28"/>
        </w:rPr>
        <w:t>)</w:t>
      </w:r>
      <w:r w:rsidR="005B2BC4">
        <w:rPr>
          <w:sz w:val="28"/>
          <w:szCs w:val="28"/>
        </w:rPr>
        <w:t>.</w:t>
      </w:r>
    </w:p>
    <w:p w:rsidR="00426238" w:rsidRPr="00973C2C" w:rsidRDefault="00730119" w:rsidP="00820FC1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730119">
        <w:rPr>
          <w:sz w:val="28"/>
          <w:szCs w:val="28"/>
        </w:rPr>
        <w:t xml:space="preserve">Планирование профицита связано с необходимостью гашения бюджетного кредита в сумме 6 990,9 тыс. рублей в </w:t>
      </w:r>
      <w:r w:rsidR="00F0153E">
        <w:rPr>
          <w:sz w:val="28"/>
          <w:szCs w:val="28"/>
        </w:rPr>
        <w:t>202</w:t>
      </w:r>
      <w:r w:rsidR="005B2BC4">
        <w:rPr>
          <w:sz w:val="28"/>
          <w:szCs w:val="28"/>
        </w:rPr>
        <w:t>6</w:t>
      </w:r>
      <w:r w:rsidR="00F0153E">
        <w:rPr>
          <w:sz w:val="28"/>
          <w:szCs w:val="28"/>
        </w:rPr>
        <w:t>-2027годах</w:t>
      </w:r>
      <w:r w:rsidR="00426238" w:rsidRPr="00973C2C">
        <w:rPr>
          <w:sz w:val="28"/>
          <w:szCs w:val="28"/>
        </w:rPr>
        <w:t xml:space="preserve">, </w:t>
      </w:r>
      <w:r>
        <w:rPr>
          <w:sz w:val="28"/>
          <w:szCs w:val="28"/>
        </w:rPr>
        <w:t>в связи с этим,</w:t>
      </w:r>
      <w:r w:rsidR="00426238" w:rsidRPr="00973C2C">
        <w:rPr>
          <w:sz w:val="28"/>
          <w:szCs w:val="28"/>
        </w:rPr>
        <w:t xml:space="preserve"> в источниках финансирования дефицита</w:t>
      </w:r>
      <w:r w:rsidR="002D64D7">
        <w:rPr>
          <w:sz w:val="28"/>
          <w:szCs w:val="28"/>
        </w:rPr>
        <w:t>,</w:t>
      </w:r>
      <w:r w:rsidR="00426238" w:rsidRPr="00973C2C">
        <w:rPr>
          <w:sz w:val="28"/>
          <w:szCs w:val="28"/>
        </w:rPr>
        <w:t xml:space="preserve">  на указанный период</w:t>
      </w:r>
      <w:r w:rsidR="002D64D7">
        <w:rPr>
          <w:sz w:val="28"/>
          <w:szCs w:val="28"/>
        </w:rPr>
        <w:t>,</w:t>
      </w:r>
      <w:r w:rsidR="00426238" w:rsidRPr="00973C2C">
        <w:rPr>
          <w:sz w:val="28"/>
          <w:szCs w:val="28"/>
        </w:rPr>
        <w:t xml:space="preserve">  отражены только суммы </w:t>
      </w:r>
      <w:r w:rsidR="00D43BE1">
        <w:rPr>
          <w:sz w:val="28"/>
          <w:szCs w:val="28"/>
        </w:rPr>
        <w:t xml:space="preserve">гашения бюджетного </w:t>
      </w:r>
      <w:r w:rsidR="00426238" w:rsidRPr="00973C2C">
        <w:rPr>
          <w:sz w:val="28"/>
          <w:szCs w:val="28"/>
        </w:rPr>
        <w:t>кредит</w:t>
      </w:r>
      <w:r w:rsidR="00D43BE1">
        <w:rPr>
          <w:sz w:val="28"/>
          <w:szCs w:val="28"/>
        </w:rPr>
        <w:t xml:space="preserve">а. </w:t>
      </w:r>
    </w:p>
    <w:p w:rsidR="00426238" w:rsidRPr="00973C2C" w:rsidRDefault="00426238" w:rsidP="00820FC1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973C2C">
        <w:rPr>
          <w:sz w:val="28"/>
          <w:szCs w:val="28"/>
        </w:rPr>
        <w:t>Объем и структура источников определены исходя из необходимости погашения действующ</w:t>
      </w:r>
      <w:r w:rsidR="00973C2C" w:rsidRPr="00973C2C">
        <w:rPr>
          <w:sz w:val="28"/>
          <w:szCs w:val="28"/>
        </w:rPr>
        <w:t xml:space="preserve">их  долговых обязательств </w:t>
      </w:r>
      <w:r w:rsidR="002D64D7">
        <w:rPr>
          <w:sz w:val="28"/>
          <w:szCs w:val="28"/>
        </w:rPr>
        <w:t>муниципального</w:t>
      </w:r>
      <w:r w:rsidR="00973C2C" w:rsidRPr="00973C2C">
        <w:rPr>
          <w:sz w:val="28"/>
          <w:szCs w:val="28"/>
        </w:rPr>
        <w:t xml:space="preserve"> округа</w:t>
      </w:r>
      <w:r w:rsidRPr="00973C2C">
        <w:rPr>
          <w:sz w:val="28"/>
          <w:szCs w:val="28"/>
        </w:rPr>
        <w:t xml:space="preserve">. </w:t>
      </w:r>
    </w:p>
    <w:p w:rsidR="004740D4" w:rsidRDefault="008D70E1" w:rsidP="00820F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60910" w:rsidRPr="00060910">
        <w:rPr>
          <w:sz w:val="28"/>
          <w:szCs w:val="28"/>
        </w:rPr>
        <w:t xml:space="preserve">лавным администратором </w:t>
      </w:r>
      <w:proofErr w:type="gramStart"/>
      <w:r w:rsidR="00060910" w:rsidRPr="00060910">
        <w:rPr>
          <w:sz w:val="28"/>
          <w:szCs w:val="28"/>
        </w:rPr>
        <w:t xml:space="preserve">источников финансирования дефицита бюджета Стародубского муниципального </w:t>
      </w:r>
      <w:r w:rsidR="004740D4">
        <w:rPr>
          <w:sz w:val="28"/>
          <w:szCs w:val="28"/>
        </w:rPr>
        <w:t>округа</w:t>
      </w:r>
      <w:proofErr w:type="gramEnd"/>
      <w:r w:rsidR="00060910" w:rsidRPr="00060910">
        <w:rPr>
          <w:sz w:val="28"/>
          <w:szCs w:val="28"/>
        </w:rPr>
        <w:t xml:space="preserve"> на 20</w:t>
      </w:r>
      <w:r w:rsidR="00F0153E">
        <w:rPr>
          <w:sz w:val="28"/>
          <w:szCs w:val="28"/>
        </w:rPr>
        <w:t>2</w:t>
      </w:r>
      <w:r w:rsidR="001F6B61">
        <w:rPr>
          <w:sz w:val="28"/>
          <w:szCs w:val="28"/>
        </w:rPr>
        <w:t>6</w:t>
      </w:r>
      <w:r w:rsidR="00060910" w:rsidRPr="00060910">
        <w:rPr>
          <w:sz w:val="28"/>
          <w:szCs w:val="28"/>
        </w:rPr>
        <w:t xml:space="preserve"> год и на плановый период 202</w:t>
      </w:r>
      <w:r w:rsidR="001F6B61">
        <w:rPr>
          <w:sz w:val="28"/>
          <w:szCs w:val="28"/>
        </w:rPr>
        <w:t>7</w:t>
      </w:r>
      <w:r w:rsidR="00060910" w:rsidRPr="00060910">
        <w:rPr>
          <w:sz w:val="28"/>
          <w:szCs w:val="28"/>
        </w:rPr>
        <w:t xml:space="preserve"> и 202</w:t>
      </w:r>
      <w:r w:rsidR="001F6B61">
        <w:rPr>
          <w:sz w:val="28"/>
          <w:szCs w:val="28"/>
        </w:rPr>
        <w:t>8</w:t>
      </w:r>
      <w:r w:rsidR="00060910" w:rsidRPr="00060910">
        <w:rPr>
          <w:sz w:val="28"/>
          <w:szCs w:val="28"/>
        </w:rPr>
        <w:t xml:space="preserve"> годов явля</w:t>
      </w:r>
      <w:r w:rsidR="004740D4">
        <w:rPr>
          <w:sz w:val="28"/>
          <w:szCs w:val="28"/>
        </w:rPr>
        <w:t>ют</w:t>
      </w:r>
      <w:r w:rsidR="00060910" w:rsidRPr="00060910">
        <w:rPr>
          <w:sz w:val="28"/>
          <w:szCs w:val="28"/>
        </w:rPr>
        <w:t>ся</w:t>
      </w:r>
      <w:r w:rsidR="004740D4">
        <w:rPr>
          <w:sz w:val="28"/>
          <w:szCs w:val="28"/>
        </w:rPr>
        <w:t>:</w:t>
      </w:r>
    </w:p>
    <w:p w:rsidR="004740D4" w:rsidRPr="004740D4" w:rsidRDefault="00060910" w:rsidP="00820FC1">
      <w:pPr>
        <w:pStyle w:val="af1"/>
        <w:numPr>
          <w:ilvl w:val="0"/>
          <w:numId w:val="9"/>
        </w:numPr>
        <w:spacing w:line="276" w:lineRule="auto"/>
        <w:jc w:val="both"/>
      </w:pPr>
      <w:r w:rsidRPr="004740D4">
        <w:rPr>
          <w:sz w:val="28"/>
          <w:szCs w:val="28"/>
        </w:rPr>
        <w:lastRenderedPageBreak/>
        <w:t xml:space="preserve">финансовое управление администрации Стародубского муниципального </w:t>
      </w:r>
      <w:r w:rsidR="004740D4">
        <w:rPr>
          <w:sz w:val="28"/>
          <w:szCs w:val="28"/>
        </w:rPr>
        <w:t>округа Брянской области;</w:t>
      </w:r>
    </w:p>
    <w:p w:rsidR="004740D4" w:rsidRPr="004740D4" w:rsidRDefault="004740D4" w:rsidP="00820FC1">
      <w:pPr>
        <w:pStyle w:val="af1"/>
        <w:numPr>
          <w:ilvl w:val="0"/>
          <w:numId w:val="9"/>
        </w:numPr>
        <w:spacing w:line="276" w:lineRule="auto"/>
        <w:jc w:val="both"/>
      </w:pPr>
      <w:r>
        <w:rPr>
          <w:sz w:val="28"/>
          <w:szCs w:val="28"/>
        </w:rPr>
        <w:t>администрация Стародубского муниципального округа Брянской области;</w:t>
      </w:r>
    </w:p>
    <w:p w:rsidR="00820FC1" w:rsidRDefault="003F6952" w:rsidP="00185760">
      <w:pPr>
        <w:pStyle w:val="af1"/>
        <w:spacing w:line="276" w:lineRule="auto"/>
        <w:ind w:left="0" w:firstLine="15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</w:t>
      </w:r>
      <w:r w:rsidR="00060910" w:rsidRPr="004740D4">
        <w:rPr>
          <w:sz w:val="28"/>
          <w:szCs w:val="28"/>
        </w:rPr>
        <w:t xml:space="preserve">акже пунктом </w:t>
      </w:r>
      <w:r w:rsidR="002957D5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060910" w:rsidRPr="004740D4">
        <w:rPr>
          <w:sz w:val="28"/>
          <w:szCs w:val="28"/>
        </w:rPr>
        <w:t>решения и приложением №</w:t>
      </w:r>
      <w:r w:rsidR="002957D5">
        <w:rPr>
          <w:sz w:val="28"/>
          <w:szCs w:val="28"/>
        </w:rPr>
        <w:t>6</w:t>
      </w:r>
      <w:r w:rsidR="00060910" w:rsidRPr="004740D4">
        <w:rPr>
          <w:sz w:val="28"/>
          <w:szCs w:val="28"/>
        </w:rPr>
        <w:t xml:space="preserve"> определены объем и структура источников внутреннего финансирования дефицита </w:t>
      </w:r>
      <w:r>
        <w:rPr>
          <w:sz w:val="28"/>
          <w:szCs w:val="28"/>
        </w:rPr>
        <w:t>муниципального</w:t>
      </w:r>
      <w:r w:rsidR="00060910" w:rsidRPr="004740D4">
        <w:rPr>
          <w:sz w:val="28"/>
          <w:szCs w:val="28"/>
        </w:rPr>
        <w:t xml:space="preserve"> бюджета. </w:t>
      </w:r>
    </w:p>
    <w:p w:rsidR="00136173" w:rsidRPr="00136173" w:rsidRDefault="00136173" w:rsidP="00136173">
      <w:pPr>
        <w:ind w:firstLine="709"/>
        <w:jc w:val="center"/>
        <w:rPr>
          <w:b/>
          <w:bCs/>
          <w:sz w:val="28"/>
          <w:szCs w:val="28"/>
        </w:rPr>
      </w:pPr>
      <w:r w:rsidRPr="00136173">
        <w:rPr>
          <w:b/>
          <w:bCs/>
          <w:sz w:val="28"/>
          <w:szCs w:val="28"/>
        </w:rPr>
        <w:t xml:space="preserve">Источники внутреннего финансирования дефицита бюджета Стародубского муниципального </w:t>
      </w:r>
      <w:r w:rsidR="00612AFD">
        <w:rPr>
          <w:b/>
          <w:bCs/>
          <w:sz w:val="28"/>
          <w:szCs w:val="28"/>
        </w:rPr>
        <w:t>округа</w:t>
      </w:r>
      <w:r w:rsidRPr="00136173">
        <w:rPr>
          <w:b/>
          <w:bCs/>
          <w:sz w:val="28"/>
          <w:szCs w:val="28"/>
        </w:rPr>
        <w:t xml:space="preserve"> на 202</w:t>
      </w:r>
      <w:r w:rsidR="001F6B61">
        <w:rPr>
          <w:b/>
          <w:bCs/>
          <w:sz w:val="28"/>
          <w:szCs w:val="28"/>
        </w:rPr>
        <w:t>6</w:t>
      </w:r>
      <w:r w:rsidR="00F0153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20</w:t>
      </w:r>
      <w:r w:rsidR="001F6B61">
        <w:rPr>
          <w:b/>
          <w:bCs/>
          <w:sz w:val="28"/>
          <w:szCs w:val="28"/>
        </w:rPr>
        <w:t>28</w:t>
      </w:r>
      <w:r w:rsidRPr="00136173">
        <w:rPr>
          <w:b/>
          <w:bCs/>
          <w:sz w:val="28"/>
          <w:szCs w:val="28"/>
        </w:rPr>
        <w:t xml:space="preserve"> год</w:t>
      </w:r>
    </w:p>
    <w:p w:rsidR="00136173" w:rsidRPr="00136173" w:rsidRDefault="00136173" w:rsidP="00136173">
      <w:pPr>
        <w:ind w:firstLine="709"/>
        <w:jc w:val="center"/>
        <w:rPr>
          <w:sz w:val="24"/>
          <w:szCs w:val="24"/>
        </w:rPr>
      </w:pPr>
    </w:p>
    <w:tbl>
      <w:tblPr>
        <w:tblW w:w="9659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2977"/>
        <w:gridCol w:w="1417"/>
        <w:gridCol w:w="1469"/>
        <w:gridCol w:w="1371"/>
      </w:tblGrid>
      <w:tr w:rsidR="00136173" w:rsidRPr="00136173" w:rsidTr="00AB6967">
        <w:trPr>
          <w:trHeight w:val="558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6173" w:rsidRPr="00136173" w:rsidRDefault="00136173" w:rsidP="00136173">
            <w:pPr>
              <w:jc w:val="center"/>
              <w:rPr>
                <w:sz w:val="18"/>
                <w:szCs w:val="18"/>
              </w:rPr>
            </w:pPr>
            <w:r w:rsidRPr="00136173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6173" w:rsidRPr="00136173" w:rsidRDefault="00136173" w:rsidP="00136173">
            <w:pPr>
              <w:jc w:val="center"/>
              <w:rPr>
                <w:sz w:val="18"/>
                <w:szCs w:val="18"/>
              </w:rPr>
            </w:pPr>
            <w:r w:rsidRPr="0013617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6173" w:rsidRPr="00136173" w:rsidRDefault="00136173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>Сумма на 202</w:t>
            </w:r>
            <w:r w:rsidR="00F43BC1">
              <w:rPr>
                <w:rFonts w:eastAsia="Calibri"/>
                <w:b/>
                <w:sz w:val="18"/>
                <w:szCs w:val="18"/>
                <w:lang w:eastAsia="en-US"/>
              </w:rPr>
              <w:t>6</w:t>
            </w:r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год</w:t>
            </w:r>
          </w:p>
          <w:p w:rsidR="00136173" w:rsidRPr="00136173" w:rsidRDefault="00136173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 xml:space="preserve">(тыс. </w:t>
            </w:r>
            <w:proofErr w:type="spellStart"/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>руб</w:t>
            </w:r>
            <w:proofErr w:type="spellEnd"/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Default="00136173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Сумма на 202</w:t>
            </w:r>
            <w:r w:rsidR="00F43BC1">
              <w:rPr>
                <w:rFonts w:eastAsia="Calibri"/>
                <w:b/>
                <w:sz w:val="18"/>
                <w:szCs w:val="18"/>
                <w:lang w:eastAsia="en-US"/>
              </w:rPr>
              <w:t>7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год</w:t>
            </w:r>
          </w:p>
          <w:p w:rsidR="00136173" w:rsidRPr="00136173" w:rsidRDefault="00136173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 xml:space="preserve">(тыс. </w:t>
            </w:r>
            <w:proofErr w:type="spellStart"/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>руб</w:t>
            </w:r>
            <w:proofErr w:type="spellEnd"/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Default="00136173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Сумма на 202</w:t>
            </w:r>
            <w:r w:rsidR="00F43BC1">
              <w:rPr>
                <w:rFonts w:eastAsia="Calibri"/>
                <w:b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год</w:t>
            </w:r>
          </w:p>
          <w:p w:rsidR="00136173" w:rsidRPr="00136173" w:rsidRDefault="00136173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 xml:space="preserve">(тыс. </w:t>
            </w:r>
            <w:proofErr w:type="spellStart"/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>руб</w:t>
            </w:r>
            <w:proofErr w:type="spellEnd"/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2957D5" w:rsidRPr="00136173" w:rsidTr="00AB6967">
        <w:trPr>
          <w:trHeight w:val="558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D5" w:rsidRPr="00E21C9A" w:rsidRDefault="00E21C9A" w:rsidP="00136173">
            <w:pPr>
              <w:jc w:val="center"/>
              <w:rPr>
                <w:b/>
                <w:sz w:val="18"/>
                <w:szCs w:val="18"/>
              </w:rPr>
            </w:pPr>
            <w:r w:rsidRPr="00E21C9A">
              <w:rPr>
                <w:b/>
                <w:sz w:val="18"/>
                <w:szCs w:val="18"/>
              </w:rPr>
              <w:t>901 01 03 01 00 00 0000 00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D5" w:rsidRPr="00E21C9A" w:rsidRDefault="00E21C9A" w:rsidP="00C90257">
            <w:pPr>
              <w:jc w:val="both"/>
              <w:rPr>
                <w:b/>
                <w:sz w:val="18"/>
                <w:szCs w:val="18"/>
              </w:rPr>
            </w:pPr>
            <w:r w:rsidRPr="00E21C9A">
              <w:rPr>
                <w:b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D5" w:rsidRPr="00E21C9A" w:rsidRDefault="00DE10F0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-699</w:t>
            </w:r>
            <w:r w:rsidR="00E21C9A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,9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57D5" w:rsidRPr="00E21C9A" w:rsidRDefault="00146F12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-6990,9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57D5" w:rsidRPr="00E21C9A" w:rsidRDefault="00D97C3B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</w:tr>
      <w:tr w:rsidR="00457CB3" w:rsidRPr="00136173" w:rsidTr="00AB6967">
        <w:trPr>
          <w:trHeight w:val="558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CB3" w:rsidRDefault="00457CB3" w:rsidP="00655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901 01 0</w:t>
            </w:r>
            <w:r w:rsidR="00D97C3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0</w:t>
            </w:r>
            <w:r w:rsidR="00D97C3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00 00 0000 </w:t>
            </w:r>
            <w:r w:rsidR="00655CC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CB3" w:rsidRDefault="00D97C3B" w:rsidP="00C902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CB3" w:rsidRDefault="00D97C3B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-6990,9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B3" w:rsidRDefault="00D97C3B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-6990,9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B3" w:rsidRDefault="00457CB3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57CB3" w:rsidRPr="00136173" w:rsidTr="00AB6967">
        <w:trPr>
          <w:trHeight w:val="558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CB3" w:rsidRDefault="00996809" w:rsidP="00655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901 01 0</w:t>
            </w:r>
            <w:r w:rsidR="00655CC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0</w:t>
            </w:r>
            <w:r w:rsidR="00655CC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00 </w:t>
            </w:r>
            <w:r w:rsidR="00655CC7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0000 8</w:t>
            </w:r>
            <w:r w:rsidR="00655CC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CB3" w:rsidRDefault="00996809" w:rsidP="00655C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Погашение </w:t>
            </w:r>
            <w:r w:rsidR="00655CC7">
              <w:rPr>
                <w:sz w:val="18"/>
                <w:szCs w:val="18"/>
              </w:rPr>
              <w:t xml:space="preserve">бюджетных кредитов, полученных из других бюджетов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CB3" w:rsidRDefault="00DE10F0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-6990,9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B3" w:rsidRDefault="00146F12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-6990,9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CB3" w:rsidRDefault="00655CC7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96809" w:rsidRPr="00136173" w:rsidTr="00AB6967">
        <w:trPr>
          <w:trHeight w:val="558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09" w:rsidRDefault="00996809" w:rsidP="00136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901 01 03 01 00 14 2900 710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809" w:rsidRDefault="00996809" w:rsidP="00C902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Погашение бюджетами муниципальных округов кредитов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809" w:rsidRDefault="00DE10F0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-6990,9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809" w:rsidRDefault="00146F12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-6990,9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6809" w:rsidRDefault="00655CC7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F76E3" w:rsidRPr="00136173" w:rsidTr="00AB6967">
        <w:trPr>
          <w:trHeight w:val="558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6E3" w:rsidRDefault="001F76E3" w:rsidP="00136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901 01 03 01 00 14 2900 810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6E3" w:rsidRDefault="001F76E3" w:rsidP="00C90257">
            <w:pPr>
              <w:jc w:val="both"/>
              <w:rPr>
                <w:sz w:val="18"/>
                <w:szCs w:val="18"/>
              </w:rPr>
            </w:pPr>
            <w:proofErr w:type="gramStart"/>
            <w:r w:rsidRPr="001F76E3">
              <w:rPr>
                <w:sz w:val="18"/>
                <w:szCs w:val="18"/>
              </w:rPr>
              <w:t>Погашение бюджетами муниципальных округов  кредитов  из других бюджетов бюджетной системы Российской Федерации в валюте Российской Федерации (бюджетные кредиты, предоставленные бюджетам субъекта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</w:t>
            </w:r>
            <w:proofErr w:type="gramEnd"/>
            <w:r w:rsidRPr="001F76E3">
              <w:rPr>
                <w:sz w:val="18"/>
                <w:szCs w:val="18"/>
              </w:rPr>
              <w:t xml:space="preserve"> финансовых организаций)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6E3" w:rsidRDefault="001F76E3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-6990,9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76E3" w:rsidRDefault="00094E85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-6990,9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76E3" w:rsidRDefault="00094E85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36173" w:rsidRPr="00136173" w:rsidTr="00AB6967">
        <w:trPr>
          <w:trHeight w:val="3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173" w:rsidRPr="00136173" w:rsidRDefault="00AB6967" w:rsidP="00AB6967">
            <w:pPr>
              <w:ind w:left="-93" w:firstLine="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136173" w:rsidRPr="00136173">
              <w:rPr>
                <w:b/>
                <w:sz w:val="18"/>
                <w:szCs w:val="18"/>
              </w:rPr>
              <w:t>00 01 05 00 00 0000 000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173" w:rsidRPr="00136173" w:rsidRDefault="00136173" w:rsidP="00136173">
            <w:pPr>
              <w:jc w:val="both"/>
              <w:rPr>
                <w:b/>
                <w:sz w:val="18"/>
                <w:szCs w:val="18"/>
              </w:rPr>
            </w:pPr>
            <w:r w:rsidRPr="00136173">
              <w:rPr>
                <w:b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6173" w:rsidRPr="00136173" w:rsidRDefault="00136173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36173"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D57DD6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D57DD6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</w:tr>
      <w:tr w:rsidR="00136173" w:rsidRPr="00136173" w:rsidTr="00AB6967">
        <w:trPr>
          <w:trHeight w:val="36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173" w:rsidRPr="00136173" w:rsidRDefault="00136173" w:rsidP="00D57DD6">
            <w:pPr>
              <w:jc w:val="center"/>
              <w:rPr>
                <w:sz w:val="18"/>
                <w:szCs w:val="18"/>
              </w:rPr>
            </w:pPr>
            <w:r w:rsidRPr="00136173">
              <w:rPr>
                <w:sz w:val="18"/>
                <w:szCs w:val="18"/>
              </w:rPr>
              <w:t>90</w:t>
            </w:r>
            <w:r w:rsidR="00D57DD6">
              <w:rPr>
                <w:sz w:val="18"/>
                <w:szCs w:val="18"/>
              </w:rPr>
              <w:t xml:space="preserve">4 </w:t>
            </w:r>
            <w:r w:rsidRPr="00136173">
              <w:rPr>
                <w:sz w:val="18"/>
                <w:szCs w:val="18"/>
              </w:rPr>
              <w:t>01 05 00 00 00 0000 600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173" w:rsidRPr="00136173" w:rsidRDefault="00136173" w:rsidP="00136173">
            <w:pPr>
              <w:jc w:val="both"/>
              <w:rPr>
                <w:sz w:val="18"/>
                <w:szCs w:val="18"/>
              </w:rPr>
            </w:pPr>
            <w:r w:rsidRPr="00136173">
              <w:rPr>
                <w:sz w:val="18"/>
                <w:szCs w:val="18"/>
              </w:rPr>
              <w:t xml:space="preserve">Уменьшение остатков средств бюджетов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6173" w:rsidRPr="00136173" w:rsidRDefault="00136173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6173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D57DD6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D57DD6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36173" w:rsidRPr="00136173" w:rsidTr="00AB6967">
        <w:trPr>
          <w:trHeight w:val="6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173" w:rsidRPr="00136173" w:rsidRDefault="00136173" w:rsidP="00D57DD6">
            <w:pPr>
              <w:jc w:val="center"/>
              <w:rPr>
                <w:sz w:val="18"/>
                <w:szCs w:val="18"/>
              </w:rPr>
            </w:pPr>
            <w:r w:rsidRPr="00136173">
              <w:rPr>
                <w:sz w:val="18"/>
                <w:szCs w:val="18"/>
              </w:rPr>
              <w:t>90</w:t>
            </w:r>
            <w:r w:rsidR="00D57DD6">
              <w:rPr>
                <w:sz w:val="18"/>
                <w:szCs w:val="18"/>
              </w:rPr>
              <w:t>4</w:t>
            </w:r>
            <w:r w:rsidRPr="00136173">
              <w:rPr>
                <w:sz w:val="18"/>
                <w:szCs w:val="18"/>
              </w:rPr>
              <w:t xml:space="preserve"> 01 05 02 </w:t>
            </w:r>
            <w:r w:rsidR="00D57DD6">
              <w:rPr>
                <w:sz w:val="18"/>
                <w:szCs w:val="18"/>
              </w:rPr>
              <w:t>0114</w:t>
            </w:r>
            <w:r w:rsidRPr="00136173">
              <w:rPr>
                <w:sz w:val="18"/>
                <w:szCs w:val="18"/>
              </w:rPr>
              <w:t xml:space="preserve"> 0000 6</w:t>
            </w:r>
            <w:r w:rsidR="00D57DD6">
              <w:rPr>
                <w:sz w:val="18"/>
                <w:szCs w:val="18"/>
              </w:rPr>
              <w:t>1</w:t>
            </w:r>
            <w:r w:rsidRPr="00136173">
              <w:rPr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173" w:rsidRPr="00136173" w:rsidRDefault="00136173" w:rsidP="00996809">
            <w:pPr>
              <w:jc w:val="both"/>
              <w:rPr>
                <w:sz w:val="18"/>
                <w:szCs w:val="18"/>
              </w:rPr>
            </w:pPr>
            <w:r w:rsidRPr="00136173">
              <w:rPr>
                <w:sz w:val="18"/>
                <w:szCs w:val="18"/>
              </w:rPr>
              <w:t xml:space="preserve">Уменьшение прочих остатков средств </w:t>
            </w:r>
            <w:r w:rsidR="00996809">
              <w:rPr>
                <w:sz w:val="18"/>
                <w:szCs w:val="18"/>
              </w:rPr>
              <w:t>бюджетов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6173" w:rsidRPr="00136173" w:rsidRDefault="00136173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6173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D57DD6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D57DD6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36173" w:rsidRPr="00136173" w:rsidTr="00AB6967">
        <w:trPr>
          <w:trHeight w:val="6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173" w:rsidRPr="00136173" w:rsidRDefault="00136173" w:rsidP="00642731">
            <w:pPr>
              <w:jc w:val="center"/>
              <w:rPr>
                <w:sz w:val="18"/>
                <w:szCs w:val="18"/>
              </w:rPr>
            </w:pPr>
            <w:r w:rsidRPr="00136173">
              <w:rPr>
                <w:sz w:val="18"/>
                <w:szCs w:val="18"/>
              </w:rPr>
              <w:lastRenderedPageBreak/>
              <w:t>90</w:t>
            </w:r>
            <w:r w:rsidR="00D57DD6">
              <w:rPr>
                <w:sz w:val="18"/>
                <w:szCs w:val="18"/>
              </w:rPr>
              <w:t>4</w:t>
            </w:r>
            <w:r w:rsidRPr="00136173">
              <w:rPr>
                <w:sz w:val="18"/>
                <w:szCs w:val="18"/>
              </w:rPr>
              <w:t xml:space="preserve"> 01 05 </w:t>
            </w:r>
            <w:r w:rsidR="00642731">
              <w:rPr>
                <w:sz w:val="18"/>
                <w:szCs w:val="18"/>
              </w:rPr>
              <w:t>02</w:t>
            </w:r>
            <w:r w:rsidRPr="00136173">
              <w:rPr>
                <w:sz w:val="18"/>
                <w:szCs w:val="18"/>
              </w:rPr>
              <w:t xml:space="preserve"> 0</w:t>
            </w:r>
            <w:r w:rsidR="00642731">
              <w:rPr>
                <w:sz w:val="18"/>
                <w:szCs w:val="18"/>
              </w:rPr>
              <w:t>1</w:t>
            </w:r>
            <w:r w:rsidRPr="00136173">
              <w:rPr>
                <w:sz w:val="18"/>
                <w:szCs w:val="18"/>
              </w:rPr>
              <w:t xml:space="preserve"> 00 0000 </w:t>
            </w:r>
            <w:r w:rsidR="00642731">
              <w:rPr>
                <w:sz w:val="18"/>
                <w:szCs w:val="18"/>
              </w:rPr>
              <w:t>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173" w:rsidRPr="00136173" w:rsidRDefault="00094E85" w:rsidP="00D57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прочих</w:t>
            </w:r>
            <w:r w:rsidR="00136173" w:rsidRPr="00136173">
              <w:rPr>
                <w:sz w:val="18"/>
                <w:szCs w:val="18"/>
              </w:rPr>
              <w:t xml:space="preserve">  остатков денежных средств бюджетов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6173" w:rsidRPr="00136173" w:rsidRDefault="00136173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6173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D57DD6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D57DD6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36173" w:rsidRPr="00136173" w:rsidTr="00AB6967">
        <w:trPr>
          <w:trHeight w:val="6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173" w:rsidRPr="00136173" w:rsidRDefault="00136173" w:rsidP="00094E85">
            <w:pPr>
              <w:jc w:val="center"/>
              <w:rPr>
                <w:sz w:val="18"/>
                <w:szCs w:val="18"/>
              </w:rPr>
            </w:pPr>
            <w:r w:rsidRPr="00136173">
              <w:rPr>
                <w:sz w:val="18"/>
                <w:szCs w:val="18"/>
              </w:rPr>
              <w:t>90</w:t>
            </w:r>
            <w:r w:rsidR="00D57DD6">
              <w:rPr>
                <w:sz w:val="18"/>
                <w:szCs w:val="18"/>
              </w:rPr>
              <w:t>4</w:t>
            </w:r>
            <w:r w:rsidRPr="00136173">
              <w:rPr>
                <w:sz w:val="18"/>
                <w:szCs w:val="18"/>
              </w:rPr>
              <w:t xml:space="preserve"> 01 05 0</w:t>
            </w:r>
            <w:r w:rsidR="00D57DD6">
              <w:rPr>
                <w:sz w:val="18"/>
                <w:szCs w:val="18"/>
              </w:rPr>
              <w:t>1</w:t>
            </w:r>
            <w:r w:rsidRPr="00136173">
              <w:rPr>
                <w:sz w:val="18"/>
                <w:szCs w:val="18"/>
              </w:rPr>
              <w:t xml:space="preserve"> 01 </w:t>
            </w:r>
            <w:r w:rsidR="00D57DD6">
              <w:rPr>
                <w:sz w:val="18"/>
                <w:szCs w:val="18"/>
              </w:rPr>
              <w:t>14</w:t>
            </w:r>
            <w:r w:rsidRPr="00136173">
              <w:rPr>
                <w:sz w:val="18"/>
                <w:szCs w:val="18"/>
              </w:rPr>
              <w:t xml:space="preserve"> 0000 </w:t>
            </w:r>
            <w:r w:rsidR="00094E85">
              <w:rPr>
                <w:sz w:val="18"/>
                <w:szCs w:val="18"/>
              </w:rPr>
              <w:t>6</w:t>
            </w:r>
            <w:r w:rsidRPr="00136173">
              <w:rPr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173" w:rsidRPr="00136173" w:rsidRDefault="00642731" w:rsidP="00D57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6173" w:rsidRPr="00136173" w:rsidRDefault="00136173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36173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D57DD6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D57DD6" w:rsidP="0013617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36173" w:rsidRPr="00136173" w:rsidTr="00AB6967">
        <w:trPr>
          <w:trHeight w:val="511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173" w:rsidRPr="00136173" w:rsidRDefault="00136173" w:rsidP="00136173">
            <w:pPr>
              <w:rPr>
                <w:b/>
                <w:sz w:val="18"/>
                <w:szCs w:val="18"/>
              </w:rPr>
            </w:pPr>
            <w:r w:rsidRPr="00136173">
              <w:rPr>
                <w:b/>
                <w:sz w:val="18"/>
                <w:szCs w:val="18"/>
              </w:rPr>
              <w:t xml:space="preserve">Итого источников внутреннего финансирования дефицита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6173" w:rsidRPr="00136173" w:rsidRDefault="00DE10F0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-6990,9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146F12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-6990,9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6173" w:rsidRPr="00136173" w:rsidRDefault="00094E85" w:rsidP="0013617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</w:tr>
    </w:tbl>
    <w:p w:rsidR="00136173" w:rsidRDefault="00136173" w:rsidP="00E452BB">
      <w:pPr>
        <w:widowControl w:val="0"/>
        <w:ind w:firstLine="708"/>
        <w:jc w:val="both"/>
        <w:rPr>
          <w:noProof/>
          <w:sz w:val="28"/>
          <w:szCs w:val="28"/>
        </w:rPr>
      </w:pPr>
    </w:p>
    <w:p w:rsidR="00392C60" w:rsidRDefault="001642DE" w:rsidP="007A34F9">
      <w:pPr>
        <w:widowControl w:val="0"/>
        <w:jc w:val="center"/>
        <w:rPr>
          <w:b/>
          <w:bCs/>
          <w:sz w:val="28"/>
          <w:szCs w:val="28"/>
        </w:rPr>
      </w:pPr>
      <w:r w:rsidRPr="00C77288">
        <w:rPr>
          <w:b/>
          <w:bCs/>
          <w:sz w:val="28"/>
          <w:szCs w:val="28"/>
        </w:rPr>
        <w:t>10</w:t>
      </w:r>
      <w:r w:rsidR="00392C60" w:rsidRPr="00973C2C">
        <w:rPr>
          <w:b/>
          <w:bCs/>
          <w:sz w:val="28"/>
          <w:szCs w:val="28"/>
        </w:rPr>
        <w:t xml:space="preserve">. </w:t>
      </w:r>
      <w:r w:rsidR="00973C2C">
        <w:rPr>
          <w:b/>
          <w:bCs/>
          <w:sz w:val="28"/>
          <w:szCs w:val="28"/>
        </w:rPr>
        <w:t>Муниципальный  долг</w:t>
      </w:r>
    </w:p>
    <w:p w:rsidR="005C0DFA" w:rsidRPr="00973C2C" w:rsidRDefault="005C0DFA" w:rsidP="007A34F9">
      <w:pPr>
        <w:widowControl w:val="0"/>
        <w:jc w:val="center"/>
        <w:rPr>
          <w:b/>
          <w:bCs/>
          <w:sz w:val="28"/>
          <w:szCs w:val="28"/>
        </w:rPr>
      </w:pPr>
    </w:p>
    <w:p w:rsidR="003F44B7" w:rsidRDefault="003E21B6" w:rsidP="00820FC1">
      <w:pPr>
        <w:pStyle w:val="23"/>
        <w:widowControl w:val="0"/>
        <w:spacing w:after="0" w:line="276" w:lineRule="auto"/>
        <w:ind w:firstLine="709"/>
        <w:jc w:val="both"/>
        <w:rPr>
          <w:b/>
          <w:sz w:val="28"/>
          <w:szCs w:val="28"/>
        </w:rPr>
      </w:pPr>
      <w:r w:rsidRPr="003F44B7">
        <w:rPr>
          <w:sz w:val="28"/>
          <w:szCs w:val="28"/>
        </w:rPr>
        <w:t xml:space="preserve">В соответствии с </w:t>
      </w:r>
      <w:r w:rsidR="002B18CF" w:rsidRPr="003F44B7">
        <w:rPr>
          <w:sz w:val="28"/>
          <w:szCs w:val="28"/>
        </w:rPr>
        <w:t>проектом решения</w:t>
      </w:r>
      <w:r w:rsidR="00B0534B" w:rsidRPr="003F44B7">
        <w:rPr>
          <w:sz w:val="28"/>
          <w:szCs w:val="28"/>
        </w:rPr>
        <w:t xml:space="preserve"> о бюджете</w:t>
      </w:r>
      <w:r w:rsidR="00BB0119" w:rsidRPr="003F44B7">
        <w:rPr>
          <w:sz w:val="28"/>
          <w:szCs w:val="28"/>
        </w:rPr>
        <w:t xml:space="preserve"> </w:t>
      </w:r>
      <w:r w:rsidR="008C1C69" w:rsidRPr="003F44B7">
        <w:rPr>
          <w:sz w:val="28"/>
          <w:szCs w:val="28"/>
        </w:rPr>
        <w:t>Стародубского муниципального</w:t>
      </w:r>
      <w:r w:rsidR="00973C2C" w:rsidRPr="003F44B7">
        <w:rPr>
          <w:sz w:val="28"/>
          <w:szCs w:val="28"/>
        </w:rPr>
        <w:t xml:space="preserve"> округа на 202</w:t>
      </w:r>
      <w:r w:rsidR="00462B81">
        <w:rPr>
          <w:sz w:val="28"/>
          <w:szCs w:val="28"/>
        </w:rPr>
        <w:t>6</w:t>
      </w:r>
      <w:r w:rsidR="00B0534B" w:rsidRPr="003F44B7">
        <w:rPr>
          <w:sz w:val="28"/>
          <w:szCs w:val="28"/>
        </w:rPr>
        <w:t xml:space="preserve"> год</w:t>
      </w:r>
      <w:r w:rsidR="00973C2C" w:rsidRPr="003F44B7">
        <w:rPr>
          <w:sz w:val="28"/>
          <w:szCs w:val="28"/>
        </w:rPr>
        <w:t xml:space="preserve"> и плановый период 202</w:t>
      </w:r>
      <w:r w:rsidR="00462B81">
        <w:rPr>
          <w:sz w:val="28"/>
          <w:szCs w:val="28"/>
        </w:rPr>
        <w:t>7</w:t>
      </w:r>
      <w:r w:rsidR="00973C2C" w:rsidRPr="003F44B7">
        <w:rPr>
          <w:sz w:val="28"/>
          <w:szCs w:val="28"/>
        </w:rPr>
        <w:t xml:space="preserve"> и 202</w:t>
      </w:r>
      <w:r w:rsidR="00462B81">
        <w:rPr>
          <w:sz w:val="28"/>
          <w:szCs w:val="28"/>
        </w:rPr>
        <w:t>8</w:t>
      </w:r>
      <w:r w:rsidR="00642731" w:rsidRPr="003F44B7">
        <w:rPr>
          <w:sz w:val="28"/>
          <w:szCs w:val="28"/>
        </w:rPr>
        <w:t xml:space="preserve"> </w:t>
      </w:r>
      <w:r w:rsidR="002B18CF" w:rsidRPr="003F44B7">
        <w:rPr>
          <w:sz w:val="28"/>
          <w:szCs w:val="28"/>
        </w:rPr>
        <w:t>годов</w:t>
      </w:r>
      <w:r w:rsidR="00B0534B" w:rsidRPr="003F44B7">
        <w:rPr>
          <w:sz w:val="28"/>
          <w:szCs w:val="28"/>
        </w:rPr>
        <w:t xml:space="preserve">  верхний предел муниципального долга </w:t>
      </w:r>
      <w:r w:rsidR="00067E14" w:rsidRPr="003F44B7">
        <w:rPr>
          <w:sz w:val="28"/>
          <w:szCs w:val="28"/>
        </w:rPr>
        <w:t>по состоянию</w:t>
      </w:r>
      <w:r w:rsidR="008A01E3" w:rsidRPr="003F44B7">
        <w:rPr>
          <w:sz w:val="28"/>
          <w:szCs w:val="28"/>
        </w:rPr>
        <w:t xml:space="preserve"> на 01.01</w:t>
      </w:r>
      <w:r w:rsidR="009E33E7" w:rsidRPr="003F44B7">
        <w:rPr>
          <w:sz w:val="28"/>
          <w:szCs w:val="28"/>
        </w:rPr>
        <w:t>.</w:t>
      </w:r>
      <w:r w:rsidR="00973C2C" w:rsidRPr="003F44B7">
        <w:rPr>
          <w:sz w:val="28"/>
          <w:szCs w:val="28"/>
        </w:rPr>
        <w:t>20</w:t>
      </w:r>
      <w:r w:rsidR="00070A9C">
        <w:rPr>
          <w:sz w:val="28"/>
          <w:szCs w:val="28"/>
        </w:rPr>
        <w:t>2</w:t>
      </w:r>
      <w:r w:rsidR="00462B81">
        <w:rPr>
          <w:sz w:val="28"/>
          <w:szCs w:val="28"/>
        </w:rPr>
        <w:t>7</w:t>
      </w:r>
      <w:r w:rsidR="002B0D8F">
        <w:rPr>
          <w:sz w:val="28"/>
          <w:szCs w:val="28"/>
        </w:rPr>
        <w:t xml:space="preserve"> </w:t>
      </w:r>
      <w:r w:rsidRPr="003F44B7">
        <w:rPr>
          <w:sz w:val="28"/>
          <w:szCs w:val="28"/>
        </w:rPr>
        <w:t xml:space="preserve">года </w:t>
      </w:r>
      <w:r w:rsidR="00404001" w:rsidRPr="003F44B7">
        <w:rPr>
          <w:sz w:val="28"/>
          <w:szCs w:val="28"/>
        </w:rPr>
        <w:t xml:space="preserve">утверждается в сумме </w:t>
      </w:r>
      <w:r w:rsidR="00462B81">
        <w:rPr>
          <w:sz w:val="28"/>
          <w:szCs w:val="28"/>
        </w:rPr>
        <w:t>6990,9</w:t>
      </w:r>
      <w:r w:rsidR="001362F8" w:rsidRPr="003F44B7">
        <w:rPr>
          <w:sz w:val="28"/>
          <w:szCs w:val="28"/>
        </w:rPr>
        <w:t xml:space="preserve"> </w:t>
      </w:r>
      <w:r w:rsidR="00462B81">
        <w:rPr>
          <w:sz w:val="28"/>
          <w:szCs w:val="28"/>
        </w:rPr>
        <w:t>тыс</w:t>
      </w:r>
      <w:r w:rsidR="00006987" w:rsidRPr="003F44B7">
        <w:rPr>
          <w:sz w:val="28"/>
          <w:szCs w:val="28"/>
        </w:rPr>
        <w:t>. рубле</w:t>
      </w:r>
      <w:r w:rsidR="00592B4A" w:rsidRPr="003F44B7">
        <w:rPr>
          <w:sz w:val="28"/>
          <w:szCs w:val="28"/>
        </w:rPr>
        <w:t>й</w:t>
      </w:r>
      <w:r w:rsidRPr="003F44B7">
        <w:rPr>
          <w:sz w:val="28"/>
          <w:szCs w:val="28"/>
        </w:rPr>
        <w:t>.</w:t>
      </w:r>
      <w:r w:rsidR="00BB0119" w:rsidRPr="003F44B7">
        <w:rPr>
          <w:sz w:val="28"/>
          <w:szCs w:val="28"/>
        </w:rPr>
        <w:t xml:space="preserve"> </w:t>
      </w:r>
      <w:r w:rsidR="0065687D" w:rsidRPr="003F44B7">
        <w:rPr>
          <w:sz w:val="28"/>
          <w:szCs w:val="28"/>
        </w:rPr>
        <w:t>П</w:t>
      </w:r>
      <w:r w:rsidR="00973C2C" w:rsidRPr="003F44B7">
        <w:rPr>
          <w:sz w:val="28"/>
          <w:szCs w:val="28"/>
        </w:rPr>
        <w:t>о состоянию на 1 января 202</w:t>
      </w:r>
      <w:r w:rsidR="00462B81">
        <w:rPr>
          <w:sz w:val="28"/>
          <w:szCs w:val="28"/>
        </w:rPr>
        <w:t>8</w:t>
      </w:r>
      <w:r w:rsidR="00006987" w:rsidRPr="003F44B7">
        <w:rPr>
          <w:sz w:val="28"/>
          <w:szCs w:val="28"/>
        </w:rPr>
        <w:t xml:space="preserve"> года</w:t>
      </w:r>
      <w:r w:rsidR="002B0D8F">
        <w:rPr>
          <w:sz w:val="28"/>
          <w:szCs w:val="28"/>
        </w:rPr>
        <w:t xml:space="preserve"> </w:t>
      </w:r>
      <w:r w:rsidR="00006987" w:rsidRPr="003F44B7">
        <w:rPr>
          <w:sz w:val="28"/>
          <w:szCs w:val="28"/>
        </w:rPr>
        <w:t>муниципаль</w:t>
      </w:r>
      <w:r w:rsidR="002809CD" w:rsidRPr="003F44B7">
        <w:rPr>
          <w:sz w:val="28"/>
          <w:szCs w:val="28"/>
        </w:rPr>
        <w:t xml:space="preserve">ный долг планируется в объеме </w:t>
      </w:r>
      <w:r w:rsidR="00462B81">
        <w:rPr>
          <w:sz w:val="28"/>
          <w:szCs w:val="28"/>
        </w:rPr>
        <w:t>0,0</w:t>
      </w:r>
      <w:r w:rsidR="002B0D8F">
        <w:rPr>
          <w:sz w:val="28"/>
          <w:szCs w:val="28"/>
        </w:rPr>
        <w:t xml:space="preserve"> </w:t>
      </w:r>
      <w:r w:rsidR="00006987" w:rsidRPr="003F44B7">
        <w:rPr>
          <w:sz w:val="28"/>
          <w:szCs w:val="28"/>
        </w:rPr>
        <w:t>рублей</w:t>
      </w:r>
      <w:r w:rsidR="003F44B7">
        <w:rPr>
          <w:sz w:val="28"/>
          <w:szCs w:val="28"/>
        </w:rPr>
        <w:t xml:space="preserve"> и </w:t>
      </w:r>
      <w:r w:rsidR="008F73AE">
        <w:rPr>
          <w:sz w:val="28"/>
          <w:szCs w:val="28"/>
        </w:rPr>
        <w:t>0,0 рублей</w:t>
      </w:r>
      <w:r w:rsidR="00481EF6" w:rsidRPr="00973C2C">
        <w:rPr>
          <w:sz w:val="28"/>
          <w:szCs w:val="28"/>
        </w:rPr>
        <w:t>.</w:t>
      </w:r>
      <w:r w:rsidR="001362F8">
        <w:rPr>
          <w:sz w:val="28"/>
          <w:szCs w:val="28"/>
        </w:rPr>
        <w:t xml:space="preserve"> </w:t>
      </w:r>
      <w:r w:rsidR="003F44B7" w:rsidRPr="001925FA">
        <w:rPr>
          <w:b/>
          <w:sz w:val="28"/>
          <w:szCs w:val="28"/>
        </w:rPr>
        <w:t>В 202</w:t>
      </w:r>
      <w:r w:rsidR="00462B81">
        <w:rPr>
          <w:b/>
          <w:sz w:val="28"/>
          <w:szCs w:val="28"/>
        </w:rPr>
        <w:t>6</w:t>
      </w:r>
      <w:r w:rsidR="002B0D8F">
        <w:rPr>
          <w:b/>
          <w:sz w:val="28"/>
          <w:szCs w:val="28"/>
        </w:rPr>
        <w:t>-202</w:t>
      </w:r>
      <w:r w:rsidR="00462B81">
        <w:rPr>
          <w:b/>
          <w:sz w:val="28"/>
          <w:szCs w:val="28"/>
        </w:rPr>
        <w:t>7</w:t>
      </w:r>
      <w:r w:rsidR="003F44B7" w:rsidRPr="001925FA">
        <w:rPr>
          <w:b/>
          <w:sz w:val="28"/>
          <w:szCs w:val="28"/>
        </w:rPr>
        <w:t xml:space="preserve"> </w:t>
      </w:r>
      <w:proofErr w:type="spellStart"/>
      <w:proofErr w:type="gramStart"/>
      <w:r w:rsidR="003F44B7" w:rsidRPr="001925FA">
        <w:rPr>
          <w:b/>
          <w:sz w:val="28"/>
          <w:szCs w:val="28"/>
        </w:rPr>
        <w:t>г</w:t>
      </w:r>
      <w:r w:rsidR="002B0D8F">
        <w:rPr>
          <w:b/>
          <w:sz w:val="28"/>
          <w:szCs w:val="28"/>
        </w:rPr>
        <w:t>г</w:t>
      </w:r>
      <w:proofErr w:type="spellEnd"/>
      <w:proofErr w:type="gramEnd"/>
      <w:r w:rsidR="003F44B7" w:rsidRPr="001925FA">
        <w:rPr>
          <w:sz w:val="28"/>
          <w:szCs w:val="28"/>
        </w:rPr>
        <w:t xml:space="preserve"> </w:t>
      </w:r>
      <w:r w:rsidR="003F44B7">
        <w:rPr>
          <w:sz w:val="28"/>
          <w:szCs w:val="28"/>
        </w:rPr>
        <w:t>прогнозируется погашение бюджетом муниципального округа бюджетного кредита в объеме 6,9 млн. рублей</w:t>
      </w:r>
      <w:r w:rsidR="002B0D8F">
        <w:rPr>
          <w:sz w:val="28"/>
          <w:szCs w:val="28"/>
        </w:rPr>
        <w:t xml:space="preserve"> ежегодно</w:t>
      </w:r>
      <w:r w:rsidR="003F44B7">
        <w:rPr>
          <w:b/>
          <w:sz w:val="28"/>
          <w:szCs w:val="28"/>
        </w:rPr>
        <w:t>.</w:t>
      </w:r>
    </w:p>
    <w:p w:rsidR="001362F8" w:rsidRPr="00973C2C" w:rsidRDefault="001362F8" w:rsidP="00820FC1">
      <w:pPr>
        <w:widowControl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4273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166076" w:rsidRPr="00973C2C">
        <w:rPr>
          <w:b/>
          <w:sz w:val="28"/>
          <w:szCs w:val="28"/>
        </w:rPr>
        <w:t>Объем</w:t>
      </w:r>
      <w:r w:rsidR="008D7068" w:rsidRPr="00973C2C">
        <w:rPr>
          <w:b/>
          <w:sz w:val="28"/>
          <w:szCs w:val="28"/>
        </w:rPr>
        <w:t xml:space="preserve"> долга в 20</w:t>
      </w:r>
      <w:r w:rsidR="00973C2C" w:rsidRPr="00973C2C">
        <w:rPr>
          <w:b/>
          <w:sz w:val="28"/>
          <w:szCs w:val="28"/>
        </w:rPr>
        <w:t>2</w:t>
      </w:r>
      <w:r w:rsidR="00462B81">
        <w:rPr>
          <w:b/>
          <w:sz w:val="28"/>
          <w:szCs w:val="28"/>
        </w:rPr>
        <w:t>6</w:t>
      </w:r>
      <w:r w:rsidR="004417C4" w:rsidRPr="00973C2C">
        <w:rPr>
          <w:b/>
          <w:sz w:val="28"/>
          <w:szCs w:val="28"/>
        </w:rPr>
        <w:t xml:space="preserve"> году</w:t>
      </w:r>
      <w:r w:rsidR="00B0534B" w:rsidRPr="00973C2C">
        <w:rPr>
          <w:b/>
          <w:sz w:val="28"/>
          <w:szCs w:val="28"/>
        </w:rPr>
        <w:t xml:space="preserve"> и последующие годы</w:t>
      </w:r>
      <w:r w:rsidR="00166076" w:rsidRPr="00973C2C">
        <w:rPr>
          <w:b/>
          <w:sz w:val="28"/>
          <w:szCs w:val="28"/>
        </w:rPr>
        <w:t xml:space="preserve"> не превышает предел, установленный Бюджетным кодексом Российской Федерации.</w:t>
      </w:r>
    </w:p>
    <w:p w:rsidR="00257402" w:rsidRPr="00973C2C" w:rsidRDefault="00257402" w:rsidP="00820FC1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973C2C">
        <w:rPr>
          <w:sz w:val="28"/>
          <w:szCs w:val="28"/>
        </w:rPr>
        <w:t xml:space="preserve">Общая сумма задолженности </w:t>
      </w:r>
      <w:r w:rsidR="008C1C69">
        <w:rPr>
          <w:sz w:val="28"/>
          <w:szCs w:val="28"/>
        </w:rPr>
        <w:t>муниципального</w:t>
      </w:r>
      <w:r w:rsidRPr="00973C2C">
        <w:rPr>
          <w:sz w:val="28"/>
          <w:szCs w:val="28"/>
        </w:rPr>
        <w:t xml:space="preserve"> бюджета по кредит</w:t>
      </w:r>
      <w:r w:rsidR="00973C2C" w:rsidRPr="00973C2C">
        <w:rPr>
          <w:sz w:val="28"/>
          <w:szCs w:val="28"/>
        </w:rPr>
        <w:t>ам по состоянию на 1 января 202</w:t>
      </w:r>
      <w:r w:rsidR="00462B81">
        <w:rPr>
          <w:sz w:val="28"/>
          <w:szCs w:val="28"/>
        </w:rPr>
        <w:t>6</w:t>
      </w:r>
      <w:r w:rsidRPr="00973C2C">
        <w:rPr>
          <w:sz w:val="28"/>
          <w:szCs w:val="28"/>
        </w:rPr>
        <w:t xml:space="preserve"> года с</w:t>
      </w:r>
      <w:r w:rsidR="00973C2C" w:rsidRPr="00973C2C">
        <w:rPr>
          <w:sz w:val="28"/>
          <w:szCs w:val="28"/>
        </w:rPr>
        <w:t xml:space="preserve">оставляет </w:t>
      </w:r>
      <w:r w:rsidR="000A6EB0">
        <w:rPr>
          <w:sz w:val="28"/>
          <w:szCs w:val="28"/>
        </w:rPr>
        <w:t>13,9</w:t>
      </w:r>
      <w:r w:rsidR="001362F8">
        <w:rPr>
          <w:sz w:val="28"/>
          <w:szCs w:val="28"/>
        </w:rPr>
        <w:t xml:space="preserve"> </w:t>
      </w:r>
      <w:r w:rsidR="00973C2C" w:rsidRPr="00973C2C">
        <w:rPr>
          <w:sz w:val="28"/>
          <w:szCs w:val="28"/>
        </w:rPr>
        <w:t xml:space="preserve">млн. рублей. </w:t>
      </w:r>
    </w:p>
    <w:p w:rsidR="00404001" w:rsidRPr="00400ABA" w:rsidRDefault="00404001" w:rsidP="00166076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65133F" w:rsidRPr="00973C2C" w:rsidRDefault="001642DE" w:rsidP="0065133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4D2846" w:rsidRPr="00973C2C">
        <w:rPr>
          <w:b/>
          <w:bCs/>
          <w:sz w:val="28"/>
          <w:szCs w:val="28"/>
        </w:rPr>
        <w:t xml:space="preserve">. </w:t>
      </w:r>
      <w:r w:rsidR="0065133F" w:rsidRPr="00973C2C">
        <w:rPr>
          <w:b/>
          <w:bCs/>
          <w:sz w:val="28"/>
          <w:szCs w:val="28"/>
        </w:rPr>
        <w:t>Программа муниципальных внутренних заимствований</w:t>
      </w:r>
    </w:p>
    <w:p w:rsidR="0065133F" w:rsidRPr="00400ABA" w:rsidRDefault="0065133F" w:rsidP="0065133F">
      <w:pPr>
        <w:widowControl w:val="0"/>
        <w:jc w:val="center"/>
        <w:rPr>
          <w:color w:val="FF0000"/>
          <w:sz w:val="16"/>
          <w:szCs w:val="16"/>
        </w:rPr>
      </w:pPr>
    </w:p>
    <w:p w:rsidR="00DB6E92" w:rsidRPr="001925FA" w:rsidRDefault="0065133F" w:rsidP="00820FC1">
      <w:pPr>
        <w:pStyle w:val="23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 w:rsidRPr="001925FA">
        <w:rPr>
          <w:sz w:val="28"/>
          <w:szCs w:val="28"/>
        </w:rPr>
        <w:t xml:space="preserve">В соответствии с </w:t>
      </w:r>
      <w:r w:rsidRPr="001925FA">
        <w:rPr>
          <w:bCs/>
          <w:sz w:val="28"/>
          <w:szCs w:val="28"/>
        </w:rPr>
        <w:t xml:space="preserve">проектом Программы муниципальных внутренних заимствований </w:t>
      </w:r>
      <w:r w:rsidR="008C1C69">
        <w:rPr>
          <w:sz w:val="28"/>
          <w:szCs w:val="28"/>
        </w:rPr>
        <w:t>Стародубского муниципального округа Брянской области</w:t>
      </w:r>
      <w:r w:rsidR="00EB51F7">
        <w:rPr>
          <w:sz w:val="28"/>
          <w:szCs w:val="28"/>
        </w:rPr>
        <w:t xml:space="preserve"> </w:t>
      </w:r>
      <w:r w:rsidR="001925FA" w:rsidRPr="001925FA">
        <w:rPr>
          <w:b/>
          <w:sz w:val="28"/>
          <w:szCs w:val="28"/>
        </w:rPr>
        <w:t>на 202</w:t>
      </w:r>
      <w:r w:rsidR="00A72434">
        <w:rPr>
          <w:b/>
          <w:sz w:val="28"/>
          <w:szCs w:val="28"/>
        </w:rPr>
        <w:t>6</w:t>
      </w:r>
      <w:r w:rsidR="008C1C69">
        <w:rPr>
          <w:b/>
          <w:sz w:val="28"/>
          <w:szCs w:val="28"/>
        </w:rPr>
        <w:t>-202</w:t>
      </w:r>
      <w:r w:rsidR="00A72434">
        <w:rPr>
          <w:b/>
          <w:sz w:val="28"/>
          <w:szCs w:val="28"/>
        </w:rPr>
        <w:t>8</w:t>
      </w:r>
      <w:r w:rsidR="000B2900">
        <w:rPr>
          <w:b/>
          <w:sz w:val="28"/>
          <w:szCs w:val="28"/>
        </w:rPr>
        <w:t xml:space="preserve"> </w:t>
      </w:r>
      <w:r w:rsidRPr="001925FA">
        <w:rPr>
          <w:b/>
          <w:sz w:val="28"/>
          <w:szCs w:val="28"/>
        </w:rPr>
        <w:t>год</w:t>
      </w:r>
      <w:r w:rsidR="008C1C69">
        <w:rPr>
          <w:b/>
          <w:sz w:val="28"/>
          <w:szCs w:val="28"/>
        </w:rPr>
        <w:t>ы,</w:t>
      </w:r>
      <w:r w:rsidR="001362F8">
        <w:rPr>
          <w:b/>
          <w:sz w:val="28"/>
          <w:szCs w:val="28"/>
        </w:rPr>
        <w:t xml:space="preserve"> </w:t>
      </w:r>
      <w:r w:rsidR="00A35B85" w:rsidRPr="001925FA">
        <w:rPr>
          <w:sz w:val="28"/>
          <w:szCs w:val="28"/>
        </w:rPr>
        <w:t>привлечение кредитов кредитных организаций</w:t>
      </w:r>
      <w:r w:rsidR="008C1C69">
        <w:rPr>
          <w:sz w:val="28"/>
          <w:szCs w:val="28"/>
        </w:rPr>
        <w:t xml:space="preserve"> </w:t>
      </w:r>
      <w:r w:rsidR="008C1C69" w:rsidRPr="000B2900">
        <w:rPr>
          <w:b/>
          <w:sz w:val="28"/>
          <w:szCs w:val="28"/>
        </w:rPr>
        <w:t>в 202</w:t>
      </w:r>
      <w:r w:rsidR="00A72434">
        <w:rPr>
          <w:b/>
          <w:sz w:val="28"/>
          <w:szCs w:val="28"/>
        </w:rPr>
        <w:t>6</w:t>
      </w:r>
      <w:r w:rsidR="002B0D8F">
        <w:rPr>
          <w:b/>
          <w:sz w:val="28"/>
          <w:szCs w:val="28"/>
        </w:rPr>
        <w:t>-</w:t>
      </w:r>
      <w:r w:rsidR="000B2900" w:rsidRPr="000B2900">
        <w:rPr>
          <w:b/>
          <w:sz w:val="28"/>
          <w:szCs w:val="28"/>
        </w:rPr>
        <w:t>202</w:t>
      </w:r>
      <w:r w:rsidR="00A72434">
        <w:rPr>
          <w:b/>
          <w:sz w:val="28"/>
          <w:szCs w:val="28"/>
        </w:rPr>
        <w:t>8</w:t>
      </w:r>
      <w:r w:rsidR="000B2900" w:rsidRPr="000B2900">
        <w:rPr>
          <w:b/>
          <w:sz w:val="28"/>
          <w:szCs w:val="28"/>
        </w:rPr>
        <w:t xml:space="preserve"> год</w:t>
      </w:r>
      <w:r w:rsidR="002B0D8F">
        <w:rPr>
          <w:b/>
          <w:sz w:val="28"/>
          <w:szCs w:val="28"/>
        </w:rPr>
        <w:t>ах</w:t>
      </w:r>
      <w:r w:rsidR="000B2900">
        <w:rPr>
          <w:sz w:val="28"/>
          <w:szCs w:val="28"/>
        </w:rPr>
        <w:t xml:space="preserve"> </w:t>
      </w:r>
      <w:r w:rsidR="00404001" w:rsidRPr="001925FA">
        <w:rPr>
          <w:b/>
          <w:sz w:val="28"/>
          <w:szCs w:val="28"/>
        </w:rPr>
        <w:t xml:space="preserve">составит </w:t>
      </w:r>
      <w:r w:rsidR="00985464">
        <w:rPr>
          <w:b/>
          <w:sz w:val="28"/>
          <w:szCs w:val="28"/>
        </w:rPr>
        <w:t>0,0 тыс. рублей.</w:t>
      </w:r>
      <w:r w:rsidR="00A35B85" w:rsidRPr="001925FA">
        <w:rPr>
          <w:sz w:val="28"/>
          <w:szCs w:val="28"/>
        </w:rPr>
        <w:t xml:space="preserve">   </w:t>
      </w:r>
    </w:p>
    <w:p w:rsidR="00985464" w:rsidRPr="001925FA" w:rsidRDefault="00985464" w:rsidP="00820FC1">
      <w:pPr>
        <w:pStyle w:val="23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</w:p>
    <w:p w:rsidR="00761174" w:rsidRPr="001925FA" w:rsidRDefault="004D2846" w:rsidP="00982680">
      <w:pPr>
        <w:pStyle w:val="23"/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1925FA">
        <w:rPr>
          <w:b/>
          <w:sz w:val="28"/>
          <w:szCs w:val="28"/>
        </w:rPr>
        <w:t>1</w:t>
      </w:r>
      <w:r w:rsidR="001642DE">
        <w:rPr>
          <w:b/>
          <w:sz w:val="28"/>
          <w:szCs w:val="28"/>
        </w:rPr>
        <w:t>2</w:t>
      </w:r>
      <w:r w:rsidRPr="001925FA">
        <w:rPr>
          <w:b/>
          <w:sz w:val="28"/>
          <w:szCs w:val="28"/>
        </w:rPr>
        <w:t xml:space="preserve">. </w:t>
      </w:r>
      <w:r w:rsidR="00761174" w:rsidRPr="001925FA">
        <w:rPr>
          <w:b/>
          <w:sz w:val="28"/>
          <w:szCs w:val="28"/>
        </w:rPr>
        <w:t>ВЫВОДЫ</w:t>
      </w:r>
    </w:p>
    <w:p w:rsidR="00761174" w:rsidRPr="00400ABA" w:rsidRDefault="00761174" w:rsidP="00761174">
      <w:pPr>
        <w:pStyle w:val="23"/>
        <w:widowControl w:val="0"/>
        <w:spacing w:after="0" w:line="24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0757BC" w:rsidRDefault="000757BC" w:rsidP="00820FC1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0757BC">
        <w:rPr>
          <w:b/>
          <w:bCs/>
          <w:color w:val="000000"/>
          <w:sz w:val="28"/>
          <w:szCs w:val="28"/>
        </w:rPr>
        <w:t>1</w:t>
      </w:r>
      <w:r w:rsidR="001642DE">
        <w:rPr>
          <w:b/>
          <w:bCs/>
          <w:color w:val="000000"/>
          <w:sz w:val="28"/>
          <w:szCs w:val="28"/>
        </w:rPr>
        <w:t>2</w:t>
      </w:r>
      <w:r w:rsidRPr="000757BC">
        <w:rPr>
          <w:b/>
          <w:bCs/>
          <w:color w:val="000000"/>
          <w:sz w:val="28"/>
          <w:szCs w:val="28"/>
        </w:rPr>
        <w:t>.1.</w:t>
      </w:r>
      <w:r w:rsidRPr="00400ABA">
        <w:rPr>
          <w:sz w:val="28"/>
          <w:szCs w:val="28"/>
        </w:rPr>
        <w:t xml:space="preserve">Проект  решения внесен администрацией </w:t>
      </w:r>
      <w:r>
        <w:rPr>
          <w:sz w:val="28"/>
          <w:szCs w:val="28"/>
        </w:rPr>
        <w:t>Стародубского муниципального округа</w:t>
      </w:r>
      <w:r w:rsidRPr="00400AB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Совет народных депутатов Стародубского муниципального округа (далее – Совет) и Контрольно-счетную палату </w:t>
      </w:r>
      <w:r w:rsidRPr="00400ABA">
        <w:rPr>
          <w:b/>
          <w:sz w:val="28"/>
          <w:szCs w:val="28"/>
        </w:rPr>
        <w:t>в срок, установленный статьей 4</w:t>
      </w:r>
      <w:r w:rsidRPr="00400ABA">
        <w:rPr>
          <w:sz w:val="28"/>
          <w:szCs w:val="28"/>
        </w:rPr>
        <w:t xml:space="preserve">  Порядка составления, рассмотрения и утверждения бюджета</w:t>
      </w:r>
      <w:r>
        <w:rPr>
          <w:sz w:val="28"/>
          <w:szCs w:val="28"/>
        </w:rPr>
        <w:t xml:space="preserve"> Стародубского муниципального округа Брянской области</w:t>
      </w:r>
      <w:r w:rsidRPr="00400ABA">
        <w:rPr>
          <w:sz w:val="28"/>
          <w:szCs w:val="28"/>
        </w:rPr>
        <w:t xml:space="preserve">, а также   порядке  представления рассмотрения и утверждения </w:t>
      </w:r>
      <w:r>
        <w:rPr>
          <w:sz w:val="28"/>
          <w:szCs w:val="28"/>
        </w:rPr>
        <w:t>годового отчета</w:t>
      </w:r>
      <w:r w:rsidRPr="00400ABA">
        <w:rPr>
          <w:sz w:val="28"/>
          <w:szCs w:val="28"/>
        </w:rPr>
        <w:t xml:space="preserve"> об исполнении </w:t>
      </w:r>
      <w:r>
        <w:rPr>
          <w:sz w:val="28"/>
          <w:szCs w:val="28"/>
        </w:rPr>
        <w:t>бюджета Стародубского муниципального округа Брянской области</w:t>
      </w:r>
      <w:r w:rsidRPr="00400ABA">
        <w:rPr>
          <w:sz w:val="28"/>
          <w:szCs w:val="28"/>
        </w:rPr>
        <w:t xml:space="preserve"> и его внешней проверки», утвержденного решением Совета</w:t>
      </w:r>
      <w:proofErr w:type="gramEnd"/>
      <w:r w:rsidRPr="00400ABA">
        <w:rPr>
          <w:sz w:val="28"/>
          <w:szCs w:val="28"/>
        </w:rPr>
        <w:t xml:space="preserve"> народных депутатов </w:t>
      </w:r>
      <w:r>
        <w:rPr>
          <w:sz w:val="28"/>
          <w:szCs w:val="28"/>
        </w:rPr>
        <w:t>Стародубского муниципального округа</w:t>
      </w:r>
      <w:r w:rsidRPr="00400ABA">
        <w:rPr>
          <w:sz w:val="28"/>
          <w:szCs w:val="28"/>
        </w:rPr>
        <w:t xml:space="preserve"> № </w:t>
      </w:r>
      <w:r>
        <w:rPr>
          <w:sz w:val="28"/>
          <w:szCs w:val="28"/>
        </w:rPr>
        <w:t>21</w:t>
      </w:r>
      <w:r w:rsidRPr="00400ABA">
        <w:rPr>
          <w:sz w:val="28"/>
          <w:szCs w:val="28"/>
        </w:rPr>
        <w:t xml:space="preserve"> от </w:t>
      </w:r>
      <w:r>
        <w:rPr>
          <w:sz w:val="28"/>
          <w:szCs w:val="28"/>
        </w:rPr>
        <w:t>16.11.2020</w:t>
      </w:r>
      <w:r w:rsidRPr="00400ABA">
        <w:rPr>
          <w:sz w:val="28"/>
          <w:szCs w:val="28"/>
        </w:rPr>
        <w:t xml:space="preserve"> год</w:t>
      </w:r>
    </w:p>
    <w:p w:rsidR="00333AE6" w:rsidRDefault="007A34F9" w:rsidP="00820FC1">
      <w:pPr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="000757BC" w:rsidRPr="000757BC">
        <w:rPr>
          <w:b/>
          <w:bCs/>
          <w:color w:val="000000"/>
          <w:sz w:val="28"/>
          <w:szCs w:val="28"/>
        </w:rPr>
        <w:t>1</w:t>
      </w:r>
      <w:r w:rsidR="001642DE">
        <w:rPr>
          <w:b/>
          <w:bCs/>
          <w:color w:val="000000"/>
          <w:sz w:val="28"/>
          <w:szCs w:val="28"/>
        </w:rPr>
        <w:t>2</w:t>
      </w:r>
      <w:r w:rsidR="000757BC" w:rsidRPr="000757BC">
        <w:rPr>
          <w:b/>
          <w:bCs/>
          <w:color w:val="000000"/>
          <w:sz w:val="28"/>
          <w:szCs w:val="28"/>
        </w:rPr>
        <w:t>.2.</w:t>
      </w:r>
      <w:r w:rsidR="00333AE6" w:rsidRPr="00D9142D">
        <w:rPr>
          <w:color w:val="000000"/>
          <w:sz w:val="28"/>
          <w:szCs w:val="28"/>
          <w:lang w:eastAsia="ar-SA"/>
        </w:rPr>
        <w:t xml:space="preserve">В соответствии с Бюджетным кодексом РФ прогноз социально-экономического развития муниципального образования разрабатывался на </w:t>
      </w:r>
      <w:r w:rsidR="00333AE6" w:rsidRPr="00D9142D">
        <w:rPr>
          <w:color w:val="000000"/>
          <w:sz w:val="28"/>
          <w:szCs w:val="28"/>
          <w:lang w:eastAsia="ar-SA"/>
        </w:rPr>
        <w:lastRenderedPageBreak/>
        <w:t>трехлетний период.    Разработка прогноза социально-экономического развития города на очередной финансовый год и на плановый период осуществлялась одновременно с  разработкой бюджета.</w:t>
      </w:r>
    </w:p>
    <w:p w:rsidR="00333AE6" w:rsidRDefault="007A34F9" w:rsidP="00820FC1">
      <w:pPr>
        <w:widowControl w:val="0"/>
        <w:spacing w:line="276" w:lineRule="auto"/>
        <w:jc w:val="both"/>
        <w:rPr>
          <w:color w:val="000000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</w:rPr>
        <w:t xml:space="preserve">      </w:t>
      </w:r>
      <w:r w:rsidR="00333AE6" w:rsidRPr="000757BC">
        <w:rPr>
          <w:bCs/>
          <w:color w:val="000000"/>
          <w:sz w:val="28"/>
          <w:szCs w:val="28"/>
        </w:rPr>
        <w:t>Проект решения о бюджете соответствует требованиям статьи 184.1 Бюджетного кодекса Российской Федерации,</w:t>
      </w:r>
      <w:r>
        <w:rPr>
          <w:bCs/>
          <w:color w:val="000000"/>
          <w:sz w:val="28"/>
          <w:szCs w:val="28"/>
        </w:rPr>
        <w:t xml:space="preserve"> </w:t>
      </w:r>
      <w:r w:rsidR="00333AE6" w:rsidRPr="00400ABA">
        <w:rPr>
          <w:sz w:val="28"/>
          <w:szCs w:val="28"/>
        </w:rPr>
        <w:t>Порядк</w:t>
      </w:r>
      <w:r w:rsidR="00333AE6">
        <w:rPr>
          <w:sz w:val="28"/>
          <w:szCs w:val="28"/>
        </w:rPr>
        <w:t>у</w:t>
      </w:r>
      <w:r w:rsidR="00333AE6" w:rsidRPr="00400ABA">
        <w:rPr>
          <w:sz w:val="28"/>
          <w:szCs w:val="28"/>
        </w:rPr>
        <w:t xml:space="preserve"> составления, рассмотрения и утверждения бюджета</w:t>
      </w:r>
      <w:r w:rsidR="00333AE6">
        <w:rPr>
          <w:sz w:val="28"/>
          <w:szCs w:val="28"/>
        </w:rPr>
        <w:t xml:space="preserve"> Стародубского муниципального округа Брянской области</w:t>
      </w:r>
      <w:r w:rsidR="00333AE6" w:rsidRPr="00400ABA">
        <w:rPr>
          <w:sz w:val="28"/>
          <w:szCs w:val="28"/>
        </w:rPr>
        <w:t>, а также порядк</w:t>
      </w:r>
      <w:r w:rsidR="00333AE6">
        <w:rPr>
          <w:sz w:val="28"/>
          <w:szCs w:val="28"/>
        </w:rPr>
        <w:t>у</w:t>
      </w:r>
      <w:r w:rsidR="00333AE6" w:rsidRPr="00400ABA">
        <w:rPr>
          <w:sz w:val="28"/>
          <w:szCs w:val="28"/>
        </w:rPr>
        <w:t xml:space="preserve">  представления рассмотрения и утверждения </w:t>
      </w:r>
      <w:r w:rsidR="00333AE6">
        <w:rPr>
          <w:sz w:val="28"/>
          <w:szCs w:val="28"/>
        </w:rPr>
        <w:t>годового отчета</w:t>
      </w:r>
      <w:r w:rsidR="00333AE6" w:rsidRPr="00400ABA">
        <w:rPr>
          <w:sz w:val="28"/>
          <w:szCs w:val="28"/>
        </w:rPr>
        <w:t xml:space="preserve"> об исполнении </w:t>
      </w:r>
      <w:r w:rsidR="00333AE6">
        <w:rPr>
          <w:sz w:val="28"/>
          <w:szCs w:val="28"/>
        </w:rPr>
        <w:t>бюджета Стародубского муниципального округа Брянской области</w:t>
      </w:r>
      <w:r w:rsidR="00333AE6" w:rsidRPr="00400ABA">
        <w:rPr>
          <w:sz w:val="28"/>
          <w:szCs w:val="28"/>
        </w:rPr>
        <w:t xml:space="preserve"> и его внешней проверки </w:t>
      </w:r>
      <w:r w:rsidR="00333AE6" w:rsidRPr="000757BC">
        <w:rPr>
          <w:bCs/>
          <w:color w:val="000000"/>
          <w:sz w:val="28"/>
          <w:szCs w:val="28"/>
        </w:rPr>
        <w:t>и другим нормативным актам.</w:t>
      </w:r>
    </w:p>
    <w:p w:rsidR="00333AE6" w:rsidRDefault="000757BC" w:rsidP="00820FC1">
      <w:pPr>
        <w:tabs>
          <w:tab w:val="left" w:pos="1708"/>
        </w:tabs>
        <w:spacing w:line="276" w:lineRule="auto"/>
        <w:ind w:firstLine="900"/>
        <w:jc w:val="both"/>
        <w:rPr>
          <w:spacing w:val="-8"/>
          <w:sz w:val="28"/>
          <w:szCs w:val="28"/>
        </w:rPr>
      </w:pPr>
      <w:r w:rsidRPr="000757BC">
        <w:rPr>
          <w:b/>
          <w:bCs/>
          <w:color w:val="000000"/>
          <w:sz w:val="28"/>
          <w:szCs w:val="28"/>
        </w:rPr>
        <w:t>1</w:t>
      </w:r>
      <w:r w:rsidR="001642DE">
        <w:rPr>
          <w:b/>
          <w:bCs/>
          <w:color w:val="000000"/>
          <w:sz w:val="28"/>
          <w:szCs w:val="28"/>
        </w:rPr>
        <w:t>2</w:t>
      </w:r>
      <w:r w:rsidRPr="000757BC">
        <w:rPr>
          <w:b/>
          <w:bCs/>
          <w:color w:val="000000"/>
          <w:sz w:val="28"/>
          <w:szCs w:val="28"/>
        </w:rPr>
        <w:t xml:space="preserve">.3. </w:t>
      </w:r>
      <w:r w:rsidR="00333AE6" w:rsidRPr="00740BC8">
        <w:rPr>
          <w:spacing w:val="-8"/>
          <w:sz w:val="28"/>
          <w:szCs w:val="28"/>
        </w:rPr>
        <w:t xml:space="preserve">Основные характеристики </w:t>
      </w:r>
      <w:r w:rsidR="00333AE6">
        <w:rPr>
          <w:spacing w:val="-8"/>
          <w:sz w:val="28"/>
          <w:szCs w:val="28"/>
        </w:rPr>
        <w:t xml:space="preserve">бюджета муниципального </w:t>
      </w:r>
      <w:r w:rsidR="00333AE6" w:rsidRPr="000D6241">
        <w:rPr>
          <w:spacing w:val="-8"/>
          <w:sz w:val="28"/>
          <w:szCs w:val="28"/>
        </w:rPr>
        <w:t xml:space="preserve"> округа на 202</w:t>
      </w:r>
      <w:r w:rsidR="002E5A92">
        <w:rPr>
          <w:spacing w:val="-8"/>
          <w:sz w:val="28"/>
          <w:szCs w:val="28"/>
        </w:rPr>
        <w:t>6</w:t>
      </w:r>
      <w:r w:rsidR="00333AE6" w:rsidRPr="000D6241">
        <w:rPr>
          <w:spacing w:val="-8"/>
          <w:sz w:val="28"/>
          <w:szCs w:val="28"/>
        </w:rPr>
        <w:t xml:space="preserve"> год и на плановый период 202</w:t>
      </w:r>
      <w:r w:rsidR="002E5A92">
        <w:rPr>
          <w:spacing w:val="-8"/>
          <w:sz w:val="28"/>
          <w:szCs w:val="28"/>
        </w:rPr>
        <w:t>7</w:t>
      </w:r>
      <w:r w:rsidR="00333AE6" w:rsidRPr="000D6241">
        <w:rPr>
          <w:spacing w:val="-8"/>
          <w:sz w:val="28"/>
          <w:szCs w:val="28"/>
        </w:rPr>
        <w:t xml:space="preserve"> и 202</w:t>
      </w:r>
      <w:r w:rsidR="002E5A92">
        <w:rPr>
          <w:spacing w:val="-8"/>
          <w:sz w:val="28"/>
          <w:szCs w:val="28"/>
        </w:rPr>
        <w:t>8</w:t>
      </w:r>
      <w:r w:rsidR="00EC34A6">
        <w:rPr>
          <w:spacing w:val="-8"/>
          <w:sz w:val="28"/>
          <w:szCs w:val="28"/>
        </w:rPr>
        <w:t xml:space="preserve"> </w:t>
      </w:r>
      <w:r w:rsidR="00333AE6" w:rsidRPr="000D6241">
        <w:rPr>
          <w:spacing w:val="-8"/>
          <w:sz w:val="28"/>
          <w:szCs w:val="28"/>
        </w:rPr>
        <w:t>годов</w:t>
      </w:r>
      <w:r w:rsidR="00333AE6" w:rsidRPr="00740BC8">
        <w:rPr>
          <w:spacing w:val="-8"/>
          <w:sz w:val="28"/>
          <w:szCs w:val="28"/>
        </w:rPr>
        <w:t xml:space="preserve"> сформированы исходя из прогнозируемого объема налоговых и неналоговых доходов, безвозмездных поступлений из областного бюджета и необходимости обеспечения сбалансированности бюджета, долгосрочной устойчивости бюджетной системы </w:t>
      </w:r>
      <w:r w:rsidR="00333AE6" w:rsidRPr="000D6241">
        <w:rPr>
          <w:spacing w:val="-8"/>
          <w:sz w:val="28"/>
          <w:szCs w:val="28"/>
        </w:rPr>
        <w:t>Стародубского муниципального округа</w:t>
      </w:r>
      <w:r w:rsidR="00333AE6">
        <w:rPr>
          <w:spacing w:val="-8"/>
          <w:sz w:val="28"/>
          <w:szCs w:val="28"/>
        </w:rPr>
        <w:t xml:space="preserve">. </w:t>
      </w:r>
      <w:r w:rsidR="00333AE6" w:rsidRPr="00740BC8">
        <w:rPr>
          <w:spacing w:val="-8"/>
          <w:sz w:val="28"/>
          <w:szCs w:val="28"/>
        </w:rPr>
        <w:t xml:space="preserve">Составление </w:t>
      </w:r>
      <w:r w:rsidR="00333AE6" w:rsidRPr="000D6241">
        <w:rPr>
          <w:spacing w:val="-8"/>
          <w:sz w:val="28"/>
          <w:szCs w:val="28"/>
        </w:rPr>
        <w:t xml:space="preserve">проекта бюджета </w:t>
      </w:r>
      <w:r w:rsidR="00333AE6">
        <w:rPr>
          <w:spacing w:val="-8"/>
          <w:sz w:val="28"/>
          <w:szCs w:val="28"/>
        </w:rPr>
        <w:t>муниципального округа</w:t>
      </w:r>
      <w:r w:rsidR="007A34F9">
        <w:rPr>
          <w:spacing w:val="-8"/>
          <w:sz w:val="28"/>
          <w:szCs w:val="28"/>
        </w:rPr>
        <w:t xml:space="preserve"> </w:t>
      </w:r>
      <w:r w:rsidR="00333AE6" w:rsidRPr="00740BC8">
        <w:rPr>
          <w:spacing w:val="-8"/>
          <w:sz w:val="28"/>
          <w:szCs w:val="28"/>
        </w:rPr>
        <w:t xml:space="preserve">осуществляется в формате «скользящей трехлетки» с распределением бюджетных ассигнований по целевым статьям (муниципальным программам и непрограммным направлениям деятельности), группам и подгруппам видов расходов </w:t>
      </w:r>
      <w:r w:rsidR="00333AE6" w:rsidRPr="004D7118">
        <w:rPr>
          <w:spacing w:val="-8"/>
          <w:sz w:val="28"/>
          <w:szCs w:val="28"/>
        </w:rPr>
        <w:t>бюджета муниципального округа.</w:t>
      </w:r>
    </w:p>
    <w:p w:rsidR="002B0D8F" w:rsidRDefault="002B0D8F" w:rsidP="00820FC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0F4B63">
        <w:rPr>
          <w:sz w:val="28"/>
          <w:szCs w:val="28"/>
        </w:rPr>
        <w:t xml:space="preserve">На </w:t>
      </w:r>
      <w:r w:rsidRPr="00521873">
        <w:rPr>
          <w:sz w:val="28"/>
          <w:szCs w:val="28"/>
        </w:rPr>
        <w:t>202</w:t>
      </w:r>
      <w:r w:rsidR="002E5A92">
        <w:rPr>
          <w:sz w:val="28"/>
          <w:szCs w:val="28"/>
        </w:rPr>
        <w:t>6</w:t>
      </w:r>
      <w:r w:rsidR="00F66065">
        <w:rPr>
          <w:sz w:val="28"/>
          <w:szCs w:val="28"/>
        </w:rPr>
        <w:t>-2027</w:t>
      </w:r>
      <w:r>
        <w:rPr>
          <w:sz w:val="28"/>
          <w:szCs w:val="28"/>
        </w:rPr>
        <w:t xml:space="preserve"> </w:t>
      </w:r>
      <w:r w:rsidRPr="00521873">
        <w:rPr>
          <w:sz w:val="28"/>
          <w:szCs w:val="28"/>
        </w:rPr>
        <w:t>год</w:t>
      </w:r>
      <w:r w:rsidR="00F66065">
        <w:rPr>
          <w:sz w:val="28"/>
          <w:szCs w:val="28"/>
        </w:rPr>
        <w:t>ы</w:t>
      </w:r>
      <w:r w:rsidRPr="00521873">
        <w:rPr>
          <w:sz w:val="28"/>
          <w:szCs w:val="28"/>
        </w:rPr>
        <w:t xml:space="preserve"> бюджет муниципального округа </w:t>
      </w:r>
      <w:r>
        <w:rPr>
          <w:sz w:val="28"/>
          <w:szCs w:val="28"/>
        </w:rPr>
        <w:t>с профицитом бюджета в объеме 6990,9 тыс. рублей ежегодно</w:t>
      </w:r>
      <w:r w:rsidR="002E5A92">
        <w:rPr>
          <w:sz w:val="28"/>
          <w:szCs w:val="28"/>
        </w:rPr>
        <w:t xml:space="preserve">, в 2028 году </w:t>
      </w:r>
      <w:proofErr w:type="gramStart"/>
      <w:r w:rsidR="002E5A92">
        <w:rPr>
          <w:sz w:val="28"/>
          <w:szCs w:val="28"/>
        </w:rPr>
        <w:t>сбалансированным</w:t>
      </w:r>
      <w:proofErr w:type="gramEnd"/>
      <w:r w:rsidR="002E5A92">
        <w:rPr>
          <w:sz w:val="28"/>
          <w:szCs w:val="28"/>
        </w:rPr>
        <w:t>.</w:t>
      </w:r>
    </w:p>
    <w:p w:rsidR="000100C1" w:rsidRDefault="000100C1" w:rsidP="000100C1">
      <w:pPr>
        <w:tabs>
          <w:tab w:val="left" w:pos="20"/>
          <w:tab w:val="left" w:pos="40"/>
        </w:tabs>
        <w:spacing w:line="276" w:lineRule="auto"/>
        <w:ind w:right="248" w:firstLine="4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57BC" w:rsidRPr="000100C1">
        <w:rPr>
          <w:b/>
          <w:bCs/>
          <w:sz w:val="28"/>
          <w:szCs w:val="28"/>
        </w:rPr>
        <w:t>1</w:t>
      </w:r>
      <w:r w:rsidR="001642DE" w:rsidRPr="000100C1">
        <w:rPr>
          <w:b/>
          <w:bCs/>
          <w:sz w:val="28"/>
          <w:szCs w:val="28"/>
        </w:rPr>
        <w:t>2</w:t>
      </w:r>
      <w:r w:rsidR="000757BC" w:rsidRPr="000100C1">
        <w:rPr>
          <w:b/>
          <w:bCs/>
          <w:sz w:val="28"/>
          <w:szCs w:val="28"/>
        </w:rPr>
        <w:t>.4.</w:t>
      </w:r>
      <w:r w:rsidR="000F7084" w:rsidRPr="000F7084">
        <w:rPr>
          <w:sz w:val="28"/>
          <w:szCs w:val="28"/>
        </w:rPr>
        <w:t xml:space="preserve"> </w:t>
      </w:r>
      <w:r w:rsidR="00094090" w:rsidRPr="001E0866">
        <w:rPr>
          <w:sz w:val="28"/>
          <w:szCs w:val="28"/>
        </w:rPr>
        <w:t xml:space="preserve">Прогнозируемые  собственные </w:t>
      </w:r>
      <w:r w:rsidR="00094090">
        <w:rPr>
          <w:sz w:val="28"/>
          <w:szCs w:val="28"/>
        </w:rPr>
        <w:t xml:space="preserve">доходы </w:t>
      </w:r>
      <w:r w:rsidR="00094090" w:rsidRPr="001E0866">
        <w:rPr>
          <w:sz w:val="28"/>
          <w:szCs w:val="28"/>
        </w:rPr>
        <w:t xml:space="preserve"> бюджета</w:t>
      </w:r>
      <w:r w:rsidR="00094090">
        <w:rPr>
          <w:sz w:val="28"/>
          <w:szCs w:val="28"/>
        </w:rPr>
        <w:t xml:space="preserve"> муниципального округа</w:t>
      </w:r>
      <w:r w:rsidR="00094090" w:rsidRPr="001E0866">
        <w:rPr>
          <w:sz w:val="28"/>
          <w:szCs w:val="28"/>
        </w:rPr>
        <w:t xml:space="preserve"> в </w:t>
      </w:r>
      <w:r w:rsidR="00094090" w:rsidRPr="002E5323">
        <w:rPr>
          <w:sz w:val="28"/>
          <w:szCs w:val="28"/>
        </w:rPr>
        <w:t>202</w:t>
      </w:r>
      <w:r w:rsidR="002E5A92">
        <w:rPr>
          <w:sz w:val="28"/>
          <w:szCs w:val="28"/>
        </w:rPr>
        <w:t>6</w:t>
      </w:r>
      <w:r w:rsidR="00094090">
        <w:rPr>
          <w:sz w:val="28"/>
          <w:szCs w:val="28"/>
        </w:rPr>
        <w:t xml:space="preserve"> </w:t>
      </w:r>
      <w:r w:rsidR="00094090" w:rsidRPr="001E0866">
        <w:rPr>
          <w:sz w:val="28"/>
          <w:szCs w:val="28"/>
        </w:rPr>
        <w:t>году ожидаются на уровне</w:t>
      </w:r>
      <w:r w:rsidR="00094090">
        <w:rPr>
          <w:sz w:val="28"/>
          <w:szCs w:val="28"/>
        </w:rPr>
        <w:t xml:space="preserve"> </w:t>
      </w:r>
      <w:r>
        <w:rPr>
          <w:sz w:val="28"/>
          <w:szCs w:val="28"/>
        </w:rPr>
        <w:t>624341,5</w:t>
      </w:r>
      <w:r w:rsidR="00094090">
        <w:rPr>
          <w:sz w:val="28"/>
          <w:szCs w:val="28"/>
        </w:rPr>
        <w:t xml:space="preserve"> </w:t>
      </w:r>
      <w:r w:rsidR="00094090" w:rsidRPr="003E545B">
        <w:rPr>
          <w:sz w:val="28"/>
          <w:szCs w:val="28"/>
          <w:shd w:val="clear" w:color="auto" w:fill="FFFFFF" w:themeFill="background1"/>
        </w:rPr>
        <w:t>тыс. рублей</w:t>
      </w:r>
      <w:r w:rsidR="00094090" w:rsidRPr="001E0866">
        <w:rPr>
          <w:sz w:val="28"/>
          <w:szCs w:val="28"/>
        </w:rPr>
        <w:t xml:space="preserve">, </w:t>
      </w:r>
      <w:r w:rsidR="00094090">
        <w:rPr>
          <w:sz w:val="28"/>
          <w:szCs w:val="28"/>
        </w:rPr>
        <w:t>с увеличением</w:t>
      </w:r>
      <w:r w:rsidR="00094090" w:rsidRPr="001E0866">
        <w:rPr>
          <w:sz w:val="28"/>
          <w:szCs w:val="28"/>
        </w:rPr>
        <w:t xml:space="preserve"> к ожидаемому исполнению 20</w:t>
      </w:r>
      <w:r w:rsidR="0009409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094090" w:rsidRPr="001E0866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64609,7</w:t>
      </w:r>
      <w:r w:rsidR="00094090" w:rsidRPr="001E0866">
        <w:rPr>
          <w:sz w:val="28"/>
          <w:szCs w:val="28"/>
        </w:rPr>
        <w:t xml:space="preserve"> тыс. рублей. Собственные доходы </w:t>
      </w:r>
      <w:r w:rsidR="00094090">
        <w:rPr>
          <w:sz w:val="28"/>
          <w:szCs w:val="28"/>
        </w:rPr>
        <w:t>муниципального</w:t>
      </w:r>
      <w:r w:rsidR="00094090" w:rsidRPr="001E0866">
        <w:rPr>
          <w:sz w:val="28"/>
          <w:szCs w:val="28"/>
        </w:rPr>
        <w:t xml:space="preserve"> бюджета планируются на 202</w:t>
      </w:r>
      <w:r>
        <w:rPr>
          <w:sz w:val="28"/>
          <w:szCs w:val="28"/>
        </w:rPr>
        <w:t>7</w:t>
      </w:r>
      <w:r w:rsidR="00094090" w:rsidRPr="001E0866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595085,9</w:t>
      </w:r>
      <w:r w:rsidR="00094090" w:rsidRPr="001E0866">
        <w:rPr>
          <w:sz w:val="28"/>
          <w:szCs w:val="28"/>
        </w:rPr>
        <w:t xml:space="preserve"> тыс. рублей, на</w:t>
      </w:r>
      <w:r w:rsidR="00094090">
        <w:rPr>
          <w:sz w:val="28"/>
          <w:szCs w:val="28"/>
        </w:rPr>
        <w:t xml:space="preserve"> </w:t>
      </w:r>
      <w:r w:rsidR="00094090" w:rsidRPr="001E0866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="00094090">
        <w:rPr>
          <w:sz w:val="28"/>
          <w:szCs w:val="28"/>
        </w:rPr>
        <w:t xml:space="preserve"> </w:t>
      </w:r>
      <w:r w:rsidR="00094090" w:rsidRPr="001E0866">
        <w:rPr>
          <w:sz w:val="28"/>
          <w:szCs w:val="28"/>
        </w:rPr>
        <w:t xml:space="preserve">год в сумме  </w:t>
      </w:r>
      <w:r>
        <w:rPr>
          <w:sz w:val="28"/>
          <w:szCs w:val="28"/>
        </w:rPr>
        <w:t>615984,6</w:t>
      </w:r>
      <w:r w:rsidR="00094090" w:rsidRPr="001E0866">
        <w:rPr>
          <w:sz w:val="28"/>
          <w:szCs w:val="28"/>
        </w:rPr>
        <w:t xml:space="preserve"> тыс. рублей. </w:t>
      </w:r>
      <w:r w:rsidRPr="001E0866">
        <w:rPr>
          <w:sz w:val="28"/>
          <w:szCs w:val="28"/>
        </w:rPr>
        <w:t>Удельный вес собственных доходов в общем объеме доходов  составит:  в 20</w:t>
      </w:r>
      <w:r>
        <w:rPr>
          <w:sz w:val="28"/>
          <w:szCs w:val="28"/>
        </w:rPr>
        <w:t>25</w:t>
      </w:r>
      <w:r w:rsidRPr="001E086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30,9</w:t>
      </w:r>
      <w:r w:rsidRPr="001E0866">
        <w:rPr>
          <w:sz w:val="28"/>
          <w:szCs w:val="28"/>
        </w:rPr>
        <w:t>%,  в 202</w:t>
      </w:r>
      <w:r>
        <w:rPr>
          <w:sz w:val="28"/>
          <w:szCs w:val="28"/>
        </w:rPr>
        <w:t>6</w:t>
      </w:r>
      <w:r w:rsidRPr="001E086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 - 43,4</w:t>
      </w:r>
      <w:r w:rsidRPr="001E0866">
        <w:rPr>
          <w:sz w:val="28"/>
          <w:szCs w:val="28"/>
        </w:rPr>
        <w:t>%, в 202</w:t>
      </w:r>
      <w:r>
        <w:rPr>
          <w:sz w:val="28"/>
          <w:szCs w:val="28"/>
        </w:rPr>
        <w:t>7</w:t>
      </w:r>
      <w:r w:rsidRPr="001E0866">
        <w:rPr>
          <w:sz w:val="28"/>
          <w:szCs w:val="28"/>
        </w:rPr>
        <w:t xml:space="preserve">г. – </w:t>
      </w:r>
      <w:r>
        <w:rPr>
          <w:sz w:val="28"/>
          <w:szCs w:val="28"/>
        </w:rPr>
        <w:t>45,6</w:t>
      </w:r>
      <w:r w:rsidRPr="001E0866">
        <w:rPr>
          <w:sz w:val="28"/>
          <w:szCs w:val="28"/>
        </w:rPr>
        <w:t>% , в 202</w:t>
      </w:r>
      <w:r>
        <w:rPr>
          <w:sz w:val="28"/>
          <w:szCs w:val="28"/>
        </w:rPr>
        <w:t>8</w:t>
      </w:r>
      <w:r w:rsidRPr="001E0866">
        <w:rPr>
          <w:sz w:val="28"/>
          <w:szCs w:val="28"/>
        </w:rPr>
        <w:t xml:space="preserve"> г.</w:t>
      </w:r>
      <w:r>
        <w:rPr>
          <w:sz w:val="28"/>
          <w:szCs w:val="28"/>
        </w:rPr>
        <w:t>– 43,5</w:t>
      </w:r>
      <w:r w:rsidRPr="001E0866">
        <w:rPr>
          <w:sz w:val="28"/>
          <w:szCs w:val="28"/>
        </w:rPr>
        <w:t>%.</w:t>
      </w:r>
      <w:r w:rsidR="00094090" w:rsidRPr="001E0866">
        <w:rPr>
          <w:sz w:val="28"/>
          <w:szCs w:val="28"/>
        </w:rPr>
        <w:t xml:space="preserve"> </w:t>
      </w:r>
      <w:r w:rsidRPr="001E0866">
        <w:rPr>
          <w:sz w:val="28"/>
          <w:szCs w:val="28"/>
        </w:rPr>
        <w:t>Прогнозируемые безвозмездные поступ</w:t>
      </w:r>
      <w:r>
        <w:rPr>
          <w:sz w:val="28"/>
          <w:szCs w:val="28"/>
        </w:rPr>
        <w:t xml:space="preserve">ления </w:t>
      </w:r>
      <w:r w:rsidRPr="001E0866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муниципального округа</w:t>
      </w:r>
      <w:r w:rsidRPr="001E0866">
        <w:rPr>
          <w:sz w:val="28"/>
          <w:szCs w:val="28"/>
        </w:rPr>
        <w:t xml:space="preserve"> в 202</w:t>
      </w:r>
      <w:r>
        <w:rPr>
          <w:sz w:val="28"/>
          <w:szCs w:val="28"/>
        </w:rPr>
        <w:t>6</w:t>
      </w:r>
      <w:r w:rsidRPr="001E0866">
        <w:rPr>
          <w:sz w:val="28"/>
          <w:szCs w:val="28"/>
        </w:rPr>
        <w:t xml:space="preserve"> году запланированы в сумме  </w:t>
      </w:r>
      <w:r>
        <w:rPr>
          <w:sz w:val="28"/>
          <w:szCs w:val="28"/>
        </w:rPr>
        <w:t xml:space="preserve">813130,8 </w:t>
      </w:r>
      <w:r w:rsidRPr="001E0866">
        <w:rPr>
          <w:sz w:val="28"/>
          <w:szCs w:val="28"/>
        </w:rPr>
        <w:t xml:space="preserve">тыс. рублей,   со снижением  </w:t>
      </w:r>
      <w:proofErr w:type="gramStart"/>
      <w:r w:rsidRPr="001E0866">
        <w:rPr>
          <w:sz w:val="28"/>
          <w:szCs w:val="28"/>
        </w:rPr>
        <w:t>на</w:t>
      </w:r>
      <w:proofErr w:type="gramEnd"/>
      <w:r w:rsidRPr="001E08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433324,7 </w:t>
      </w:r>
      <w:r w:rsidRPr="001E0866">
        <w:rPr>
          <w:sz w:val="28"/>
          <w:szCs w:val="28"/>
        </w:rPr>
        <w:t xml:space="preserve">тыс. </w:t>
      </w:r>
      <w:proofErr w:type="gramStart"/>
      <w:r w:rsidRPr="001E0866">
        <w:rPr>
          <w:sz w:val="28"/>
          <w:szCs w:val="28"/>
        </w:rPr>
        <w:t>рублей</w:t>
      </w:r>
      <w:proofErr w:type="gramEnd"/>
      <w:r w:rsidRPr="001E0866">
        <w:rPr>
          <w:sz w:val="28"/>
          <w:szCs w:val="28"/>
        </w:rPr>
        <w:t xml:space="preserve"> к ожидаемой оценке 20</w:t>
      </w:r>
      <w:r>
        <w:rPr>
          <w:sz w:val="28"/>
          <w:szCs w:val="28"/>
        </w:rPr>
        <w:t>25</w:t>
      </w:r>
      <w:r w:rsidRPr="001E0866">
        <w:rPr>
          <w:sz w:val="28"/>
          <w:szCs w:val="28"/>
        </w:rPr>
        <w:t xml:space="preserve"> года. Безвозмездные поступления на </w:t>
      </w:r>
      <w:r>
        <w:rPr>
          <w:sz w:val="28"/>
          <w:szCs w:val="28"/>
        </w:rPr>
        <w:t>2027</w:t>
      </w:r>
      <w:r w:rsidRPr="001E0866">
        <w:rPr>
          <w:sz w:val="28"/>
          <w:szCs w:val="28"/>
        </w:rPr>
        <w:t xml:space="preserve"> год планируются в сумме </w:t>
      </w:r>
      <w:r>
        <w:rPr>
          <w:sz w:val="28"/>
          <w:szCs w:val="28"/>
        </w:rPr>
        <w:t xml:space="preserve">708432,3 </w:t>
      </w:r>
      <w:r w:rsidRPr="001E0866">
        <w:rPr>
          <w:sz w:val="28"/>
          <w:szCs w:val="28"/>
        </w:rPr>
        <w:t>тыс. рублей, на 202</w:t>
      </w:r>
      <w:r>
        <w:rPr>
          <w:sz w:val="28"/>
          <w:szCs w:val="28"/>
        </w:rPr>
        <w:t>8</w:t>
      </w:r>
      <w:r w:rsidRPr="001E0866">
        <w:rPr>
          <w:sz w:val="28"/>
          <w:szCs w:val="28"/>
        </w:rPr>
        <w:t xml:space="preserve"> год в сумме  </w:t>
      </w:r>
      <w:r>
        <w:rPr>
          <w:sz w:val="28"/>
          <w:szCs w:val="28"/>
        </w:rPr>
        <w:t>800018,8</w:t>
      </w:r>
      <w:r w:rsidRPr="001E086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A17CF4" w:rsidRPr="00DA2DE3" w:rsidRDefault="005A098B" w:rsidP="000100C1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r w:rsidRPr="001E0866">
        <w:rPr>
          <w:sz w:val="28"/>
          <w:szCs w:val="28"/>
        </w:rPr>
        <w:t xml:space="preserve"> </w:t>
      </w:r>
      <w:r w:rsidR="000757BC" w:rsidRPr="000757BC">
        <w:rPr>
          <w:b/>
          <w:bCs/>
          <w:sz w:val="28"/>
          <w:szCs w:val="28"/>
        </w:rPr>
        <w:t>1</w:t>
      </w:r>
      <w:r w:rsidR="001642DE">
        <w:rPr>
          <w:b/>
          <w:bCs/>
          <w:sz w:val="28"/>
          <w:szCs w:val="28"/>
        </w:rPr>
        <w:t>2</w:t>
      </w:r>
      <w:r w:rsidR="000757BC" w:rsidRPr="000757BC">
        <w:rPr>
          <w:b/>
          <w:bCs/>
          <w:sz w:val="28"/>
          <w:szCs w:val="28"/>
        </w:rPr>
        <w:t>.5.</w:t>
      </w:r>
      <w:r w:rsidR="000F7084" w:rsidRPr="00A17CF4">
        <w:rPr>
          <w:color w:val="000000"/>
          <w:sz w:val="28"/>
          <w:szCs w:val="28"/>
          <w:lang w:eastAsia="ar-SA"/>
        </w:rPr>
        <w:t xml:space="preserve"> </w:t>
      </w:r>
      <w:r w:rsidR="00A17CF4" w:rsidRPr="00A17CF4">
        <w:rPr>
          <w:color w:val="000000"/>
          <w:sz w:val="28"/>
          <w:szCs w:val="28"/>
          <w:lang w:eastAsia="ar-SA"/>
        </w:rPr>
        <w:t>Сос</w:t>
      </w:r>
      <w:r w:rsidR="00A17CF4" w:rsidRPr="00DA2DE3">
        <w:rPr>
          <w:sz w:val="28"/>
          <w:szCs w:val="28"/>
        </w:rPr>
        <w:t xml:space="preserve">тавление проекта бюджета </w:t>
      </w:r>
      <w:r w:rsidR="00A17CF4">
        <w:rPr>
          <w:sz w:val="28"/>
          <w:szCs w:val="28"/>
        </w:rPr>
        <w:t>муниципального</w:t>
      </w:r>
      <w:r w:rsidR="00A17CF4" w:rsidRPr="00DA2DE3">
        <w:rPr>
          <w:sz w:val="28"/>
          <w:szCs w:val="28"/>
        </w:rPr>
        <w:t xml:space="preserve"> округа осуществляется в формате «скользящей трехлетки» с распределением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="00A17CF4" w:rsidRPr="00DA2DE3">
        <w:rPr>
          <w:sz w:val="28"/>
          <w:szCs w:val="28"/>
        </w:rPr>
        <w:t xml:space="preserve">видов расходов бюджета </w:t>
      </w:r>
      <w:r w:rsidR="00A17CF4">
        <w:rPr>
          <w:sz w:val="28"/>
          <w:szCs w:val="28"/>
        </w:rPr>
        <w:t>Стародубского муниципального</w:t>
      </w:r>
      <w:r w:rsidR="00A17CF4" w:rsidRPr="00DA2DE3">
        <w:rPr>
          <w:sz w:val="28"/>
          <w:szCs w:val="28"/>
        </w:rPr>
        <w:t xml:space="preserve"> округа Брянской области</w:t>
      </w:r>
      <w:proofErr w:type="gramEnd"/>
      <w:r w:rsidR="00A17CF4" w:rsidRPr="00DA2DE3">
        <w:rPr>
          <w:sz w:val="28"/>
          <w:szCs w:val="28"/>
        </w:rPr>
        <w:t>.</w:t>
      </w:r>
    </w:p>
    <w:p w:rsidR="00EB5F23" w:rsidRDefault="00A17CF4" w:rsidP="00EB5F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A2DE3">
        <w:rPr>
          <w:rFonts w:ascii="TimesNewRomanPSMT" w:hAnsi="TimesNewRomanPSMT" w:cs="TimesNewRomanPSMT"/>
          <w:sz w:val="28"/>
          <w:szCs w:val="28"/>
        </w:rPr>
        <w:lastRenderedPageBreak/>
        <w:t>В соответствии с проектом</w:t>
      </w:r>
      <w:r>
        <w:rPr>
          <w:rFonts w:ascii="TimesNewRomanPSMT" w:hAnsi="TimesNewRomanPSMT" w:cs="TimesNewRomanPSMT"/>
          <w:sz w:val="28"/>
          <w:szCs w:val="28"/>
        </w:rPr>
        <w:t xml:space="preserve"> поправок в Бюджетный кодекс РФ, в условиях реализации плана первоочередных мероприятий по обеспечению устойчивого развития экономики округа,</w:t>
      </w:r>
      <w:r w:rsidRPr="00DA2DE3">
        <w:rPr>
          <w:rFonts w:ascii="TimesNewRomanPSMT" w:hAnsi="TimesNewRomanPSMT" w:cs="TimesNewRomanPSMT"/>
          <w:sz w:val="28"/>
          <w:szCs w:val="28"/>
        </w:rPr>
        <w:t xml:space="preserve"> бюджетн</w:t>
      </w:r>
      <w:r>
        <w:rPr>
          <w:rFonts w:ascii="TimesNewRomanPSMT" w:hAnsi="TimesNewRomanPSMT" w:cs="TimesNewRomanPSMT"/>
          <w:sz w:val="28"/>
          <w:szCs w:val="28"/>
        </w:rPr>
        <w:t>ые</w:t>
      </w:r>
      <w:r w:rsidRPr="00DA2DE3">
        <w:rPr>
          <w:rFonts w:ascii="TimesNewRomanPSMT" w:hAnsi="TimesNewRomanPSMT" w:cs="TimesNewRomanPSMT"/>
          <w:sz w:val="28"/>
          <w:szCs w:val="28"/>
        </w:rPr>
        <w:t xml:space="preserve"> проектировк</w:t>
      </w:r>
      <w:r>
        <w:rPr>
          <w:rFonts w:ascii="TimesNewRomanPSMT" w:hAnsi="TimesNewRomanPSMT" w:cs="TimesNewRomanPSMT"/>
          <w:sz w:val="28"/>
          <w:szCs w:val="28"/>
        </w:rPr>
        <w:t>и</w:t>
      </w:r>
      <w:r w:rsidRPr="00DA2DE3">
        <w:rPr>
          <w:rFonts w:ascii="TimesNewRomanPSMT" w:hAnsi="TimesNewRomanPSMT" w:cs="TimesNewRomanPSMT"/>
          <w:sz w:val="28"/>
          <w:szCs w:val="28"/>
        </w:rPr>
        <w:t xml:space="preserve"> на 202</w:t>
      </w:r>
      <w:r w:rsidR="000100C1">
        <w:rPr>
          <w:rFonts w:ascii="TimesNewRomanPSMT" w:hAnsi="TimesNewRomanPSMT" w:cs="TimesNewRomanPSMT"/>
          <w:sz w:val="28"/>
          <w:szCs w:val="28"/>
        </w:rPr>
        <w:t>6</w:t>
      </w:r>
      <w:r w:rsidRPr="00DA2DE3">
        <w:rPr>
          <w:rFonts w:ascii="TimesNewRomanPSMT" w:hAnsi="TimesNewRomanPSMT" w:cs="TimesNewRomanPSMT"/>
          <w:sz w:val="28"/>
          <w:szCs w:val="28"/>
        </w:rPr>
        <w:t>-202</w:t>
      </w:r>
      <w:r w:rsidR="000100C1">
        <w:rPr>
          <w:rFonts w:ascii="TimesNewRomanPSMT" w:hAnsi="TimesNewRomanPSMT" w:cs="TimesNewRomanPSMT"/>
          <w:sz w:val="28"/>
          <w:szCs w:val="28"/>
        </w:rPr>
        <w:t>8</w:t>
      </w:r>
      <w:r w:rsidRPr="00DA2DE3">
        <w:rPr>
          <w:rFonts w:ascii="TimesNewRomanPSMT" w:hAnsi="TimesNewRomanPSMT" w:cs="TimesNewRomanPSMT"/>
          <w:sz w:val="28"/>
          <w:szCs w:val="28"/>
        </w:rPr>
        <w:t xml:space="preserve"> годы осуществлялось в условиях жестких финансовых ограничений и обеспечения возможных расходных обязательств, исходя из имеющихся в наличии финансовых ресурсов.</w:t>
      </w:r>
      <w:r w:rsidR="00094090">
        <w:rPr>
          <w:sz w:val="28"/>
          <w:szCs w:val="28"/>
        </w:rPr>
        <w:t xml:space="preserve"> </w:t>
      </w:r>
      <w:r w:rsidR="00EB5F23" w:rsidRPr="0013708B">
        <w:rPr>
          <w:sz w:val="28"/>
          <w:szCs w:val="28"/>
        </w:rPr>
        <w:t>Объем расходов бюджета Стародубского муниципального округа Брянской области</w:t>
      </w:r>
      <w:r w:rsidR="00EB5F23">
        <w:rPr>
          <w:sz w:val="28"/>
          <w:szCs w:val="28"/>
        </w:rPr>
        <w:t xml:space="preserve"> </w:t>
      </w:r>
      <w:r w:rsidR="00EB5F23" w:rsidRPr="0013708B">
        <w:rPr>
          <w:sz w:val="28"/>
          <w:szCs w:val="28"/>
        </w:rPr>
        <w:t>в 202</w:t>
      </w:r>
      <w:r w:rsidR="00EB5F23">
        <w:rPr>
          <w:sz w:val="28"/>
          <w:szCs w:val="28"/>
        </w:rPr>
        <w:t xml:space="preserve">6 </w:t>
      </w:r>
      <w:r w:rsidR="00EB5F23" w:rsidRPr="0013708B">
        <w:rPr>
          <w:sz w:val="28"/>
          <w:szCs w:val="28"/>
        </w:rPr>
        <w:t xml:space="preserve">году составит </w:t>
      </w:r>
      <w:r w:rsidR="00EB5F23">
        <w:rPr>
          <w:sz w:val="28"/>
          <w:szCs w:val="28"/>
        </w:rPr>
        <w:t>1430481,5</w:t>
      </w:r>
      <w:r w:rsidR="00EB5F23" w:rsidRPr="0013708B">
        <w:rPr>
          <w:sz w:val="28"/>
          <w:szCs w:val="28"/>
        </w:rPr>
        <w:t xml:space="preserve"> тыс. рублей</w:t>
      </w:r>
      <w:r w:rsidR="00EB5F23">
        <w:rPr>
          <w:sz w:val="28"/>
          <w:szCs w:val="28"/>
        </w:rPr>
        <w:t>;</w:t>
      </w:r>
      <w:r w:rsidR="00EB5F23">
        <w:rPr>
          <w:sz w:val="28"/>
          <w:szCs w:val="28"/>
        </w:rPr>
        <w:t xml:space="preserve"> </w:t>
      </w:r>
      <w:r w:rsidR="00EB5F23" w:rsidRPr="0013708B">
        <w:rPr>
          <w:sz w:val="28"/>
          <w:szCs w:val="28"/>
        </w:rPr>
        <w:t>в 202</w:t>
      </w:r>
      <w:r w:rsidR="00EB5F23">
        <w:rPr>
          <w:sz w:val="28"/>
          <w:szCs w:val="28"/>
        </w:rPr>
        <w:t>6</w:t>
      </w:r>
      <w:r w:rsidR="00EB5F23" w:rsidRPr="0013708B">
        <w:rPr>
          <w:sz w:val="28"/>
          <w:szCs w:val="28"/>
        </w:rPr>
        <w:t xml:space="preserve"> году –</w:t>
      </w:r>
      <w:r w:rsidR="00EB5F23">
        <w:rPr>
          <w:sz w:val="28"/>
          <w:szCs w:val="28"/>
        </w:rPr>
        <w:t xml:space="preserve"> 1296527,4</w:t>
      </w:r>
      <w:r w:rsidR="00EB5F23" w:rsidRPr="0013708B">
        <w:rPr>
          <w:sz w:val="28"/>
          <w:szCs w:val="28"/>
        </w:rPr>
        <w:t xml:space="preserve"> тыс.</w:t>
      </w:r>
      <w:r w:rsidR="00EB5F23">
        <w:rPr>
          <w:sz w:val="28"/>
          <w:szCs w:val="28"/>
        </w:rPr>
        <w:t xml:space="preserve"> </w:t>
      </w:r>
      <w:r w:rsidR="00EB5F23" w:rsidRPr="0013708B">
        <w:rPr>
          <w:sz w:val="28"/>
          <w:szCs w:val="28"/>
        </w:rPr>
        <w:t>рублей,</w:t>
      </w:r>
      <w:r w:rsidR="00EB5F23">
        <w:rPr>
          <w:sz w:val="28"/>
          <w:szCs w:val="28"/>
        </w:rPr>
        <w:t xml:space="preserve"> </w:t>
      </w:r>
      <w:r w:rsidR="00EB5F23" w:rsidRPr="0013708B">
        <w:rPr>
          <w:sz w:val="28"/>
          <w:szCs w:val="28"/>
        </w:rPr>
        <w:t>в 202</w:t>
      </w:r>
      <w:r w:rsidR="00EB5F23">
        <w:rPr>
          <w:sz w:val="28"/>
          <w:szCs w:val="28"/>
        </w:rPr>
        <w:t>7</w:t>
      </w:r>
      <w:r w:rsidR="00EB5F23" w:rsidRPr="0013708B">
        <w:rPr>
          <w:sz w:val="28"/>
          <w:szCs w:val="28"/>
        </w:rPr>
        <w:t xml:space="preserve"> году – </w:t>
      </w:r>
      <w:r w:rsidR="00EB5F23">
        <w:rPr>
          <w:sz w:val="28"/>
          <w:szCs w:val="28"/>
        </w:rPr>
        <w:t>1416003,4</w:t>
      </w:r>
      <w:r w:rsidR="00EB5F23" w:rsidRPr="0013708B">
        <w:rPr>
          <w:sz w:val="28"/>
          <w:szCs w:val="28"/>
        </w:rPr>
        <w:t xml:space="preserve"> тыс. рублей.</w:t>
      </w:r>
    </w:p>
    <w:p w:rsidR="000757BC" w:rsidRPr="000757BC" w:rsidRDefault="000757BC" w:rsidP="00EB5F2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0757BC">
        <w:rPr>
          <w:b/>
          <w:bCs/>
          <w:sz w:val="28"/>
          <w:szCs w:val="28"/>
        </w:rPr>
        <w:t>1</w:t>
      </w:r>
      <w:r w:rsidR="002609D7">
        <w:rPr>
          <w:b/>
          <w:bCs/>
          <w:sz w:val="28"/>
          <w:szCs w:val="28"/>
        </w:rPr>
        <w:t>2</w:t>
      </w:r>
      <w:r w:rsidRPr="000757BC">
        <w:rPr>
          <w:b/>
          <w:bCs/>
          <w:sz w:val="28"/>
          <w:szCs w:val="28"/>
        </w:rPr>
        <w:t>.5.1.</w:t>
      </w:r>
      <w:r w:rsidRPr="000757BC">
        <w:rPr>
          <w:sz w:val="28"/>
          <w:szCs w:val="28"/>
        </w:rPr>
        <w:t xml:space="preserve">Ведомственная структура расходов </w:t>
      </w:r>
      <w:r w:rsidR="000F2D32">
        <w:rPr>
          <w:sz w:val="28"/>
          <w:szCs w:val="28"/>
        </w:rPr>
        <w:t>муниципального</w:t>
      </w:r>
      <w:r w:rsidRPr="000757BC">
        <w:rPr>
          <w:sz w:val="28"/>
          <w:szCs w:val="28"/>
        </w:rPr>
        <w:t xml:space="preserve"> бюджета на 202</w:t>
      </w:r>
      <w:r w:rsidR="00EB5F23">
        <w:rPr>
          <w:sz w:val="28"/>
          <w:szCs w:val="28"/>
        </w:rPr>
        <w:t>6</w:t>
      </w:r>
      <w:r w:rsidRPr="000757BC">
        <w:rPr>
          <w:sz w:val="28"/>
          <w:szCs w:val="28"/>
        </w:rPr>
        <w:t xml:space="preserve"> – 202</w:t>
      </w:r>
      <w:r w:rsidR="00EB5F23">
        <w:rPr>
          <w:sz w:val="28"/>
          <w:szCs w:val="28"/>
        </w:rPr>
        <w:t>8</w:t>
      </w:r>
      <w:r w:rsidRPr="000757BC">
        <w:rPr>
          <w:sz w:val="28"/>
          <w:szCs w:val="28"/>
        </w:rPr>
        <w:t xml:space="preserve"> годы сформирована в разрезе 7 главных распорядителей бюджетных средств, в соответствии с наделенными бюджетными полномочиями. </w:t>
      </w:r>
      <w:r w:rsidRPr="000757BC">
        <w:rPr>
          <w:bCs/>
          <w:sz w:val="28"/>
          <w:szCs w:val="28"/>
        </w:rPr>
        <w:t>Проанализировав расходные полномочия главных распорядителей бюджетных средств на 202</w:t>
      </w:r>
      <w:r w:rsidR="00EB5F23">
        <w:rPr>
          <w:bCs/>
          <w:sz w:val="28"/>
          <w:szCs w:val="28"/>
        </w:rPr>
        <w:t>6</w:t>
      </w:r>
      <w:r w:rsidRPr="000757BC">
        <w:rPr>
          <w:bCs/>
          <w:sz w:val="28"/>
          <w:szCs w:val="28"/>
        </w:rPr>
        <w:t>-202</w:t>
      </w:r>
      <w:r w:rsidR="00EB5F23">
        <w:rPr>
          <w:bCs/>
          <w:sz w:val="28"/>
          <w:szCs w:val="28"/>
        </w:rPr>
        <w:t>8</w:t>
      </w:r>
      <w:r w:rsidRPr="000757BC">
        <w:rPr>
          <w:bCs/>
          <w:sz w:val="28"/>
          <w:szCs w:val="28"/>
        </w:rPr>
        <w:t xml:space="preserve"> годы</w:t>
      </w:r>
      <w:r w:rsidR="000F7084">
        <w:rPr>
          <w:bCs/>
          <w:sz w:val="28"/>
          <w:szCs w:val="28"/>
        </w:rPr>
        <w:t>,</w:t>
      </w:r>
      <w:r w:rsidRPr="000757BC">
        <w:rPr>
          <w:bCs/>
          <w:sz w:val="28"/>
          <w:szCs w:val="28"/>
        </w:rPr>
        <w:t xml:space="preserve"> Контрольно-счетная палата обращает внимание на необходимость обеспечения безусловного исполнения социальных обязательств муниципального </w:t>
      </w:r>
      <w:r w:rsidR="005B239A">
        <w:rPr>
          <w:bCs/>
          <w:sz w:val="28"/>
          <w:szCs w:val="28"/>
        </w:rPr>
        <w:t>округа</w:t>
      </w:r>
      <w:r w:rsidRPr="000757BC">
        <w:rPr>
          <w:bCs/>
          <w:sz w:val="28"/>
          <w:szCs w:val="28"/>
        </w:rPr>
        <w:t>, при повышении их адресности и эффективности.</w:t>
      </w:r>
    </w:p>
    <w:p w:rsidR="000757BC" w:rsidRPr="000757BC" w:rsidRDefault="000F7084" w:rsidP="00820FC1">
      <w:pPr>
        <w:spacing w:line="276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</w:t>
      </w:r>
      <w:r w:rsidR="000757BC" w:rsidRPr="000757BC">
        <w:rPr>
          <w:b/>
          <w:sz w:val="28"/>
          <w:szCs w:val="28"/>
        </w:rPr>
        <w:t>1</w:t>
      </w:r>
      <w:r w:rsidR="002609D7">
        <w:rPr>
          <w:b/>
          <w:sz w:val="28"/>
          <w:szCs w:val="28"/>
        </w:rPr>
        <w:t>2</w:t>
      </w:r>
      <w:r w:rsidR="000757BC" w:rsidRPr="000757BC">
        <w:rPr>
          <w:b/>
          <w:sz w:val="28"/>
          <w:szCs w:val="28"/>
        </w:rPr>
        <w:t>.6.</w:t>
      </w:r>
      <w:r w:rsidRPr="000F7084">
        <w:rPr>
          <w:sz w:val="28"/>
          <w:szCs w:val="28"/>
        </w:rPr>
        <w:t xml:space="preserve"> </w:t>
      </w:r>
      <w:r w:rsidR="004907CB" w:rsidRPr="00324E6C">
        <w:rPr>
          <w:sz w:val="28"/>
          <w:szCs w:val="28"/>
        </w:rPr>
        <w:t>В программную часть бюджета вошли расходы по  главным распорядителям бюджетных средств: «</w:t>
      </w:r>
      <w:r w:rsidR="004907CB">
        <w:rPr>
          <w:sz w:val="28"/>
          <w:szCs w:val="28"/>
        </w:rPr>
        <w:t>Администрация Стародубского муниципального округа Брянской области</w:t>
      </w:r>
      <w:r w:rsidR="004907CB" w:rsidRPr="00324E6C">
        <w:rPr>
          <w:sz w:val="28"/>
          <w:szCs w:val="28"/>
        </w:rPr>
        <w:t>»; «</w:t>
      </w:r>
      <w:r w:rsidR="004907CB">
        <w:rPr>
          <w:sz w:val="28"/>
          <w:szCs w:val="28"/>
        </w:rPr>
        <w:t>Отдел образования администрации Стародубского муниципального округа Брянской области</w:t>
      </w:r>
      <w:r w:rsidR="004907CB" w:rsidRPr="00324E6C">
        <w:rPr>
          <w:sz w:val="28"/>
          <w:szCs w:val="28"/>
        </w:rPr>
        <w:t>»; «</w:t>
      </w:r>
      <w:r w:rsidR="004907CB">
        <w:rPr>
          <w:sz w:val="28"/>
          <w:szCs w:val="28"/>
        </w:rPr>
        <w:t>Финансовое управление администрации Стародубского муниципального округа Брянской области</w:t>
      </w:r>
      <w:r w:rsidR="004907CB" w:rsidRPr="00324E6C">
        <w:rPr>
          <w:sz w:val="28"/>
          <w:szCs w:val="28"/>
        </w:rPr>
        <w:t>»; «</w:t>
      </w:r>
      <w:r w:rsidR="004907CB">
        <w:rPr>
          <w:sz w:val="28"/>
          <w:szCs w:val="28"/>
        </w:rPr>
        <w:t>Комитет по управлению муниципальным имуществом администрации Стародубского муниципального округа Брянской области</w:t>
      </w:r>
      <w:r w:rsidR="004907CB" w:rsidRPr="00324E6C">
        <w:rPr>
          <w:sz w:val="28"/>
          <w:szCs w:val="28"/>
        </w:rPr>
        <w:t>» и  «Отдел культуры</w:t>
      </w:r>
      <w:r w:rsidR="004907CB">
        <w:rPr>
          <w:sz w:val="28"/>
          <w:szCs w:val="28"/>
        </w:rPr>
        <w:t>, туризма, молодежной политики и спорта администрации Стародубского муниципального округа Брянской области</w:t>
      </w:r>
      <w:r w:rsidR="004907CB" w:rsidRPr="00324E6C">
        <w:rPr>
          <w:sz w:val="28"/>
          <w:szCs w:val="28"/>
        </w:rPr>
        <w:t xml:space="preserve">» </w:t>
      </w:r>
      <w:r w:rsidR="00EB5F23" w:rsidRPr="00324E6C">
        <w:rPr>
          <w:b/>
          <w:sz w:val="28"/>
          <w:szCs w:val="28"/>
        </w:rPr>
        <w:t xml:space="preserve">на общую сумму в </w:t>
      </w:r>
      <w:r w:rsidR="00EB5F23" w:rsidRPr="00ED77F9">
        <w:rPr>
          <w:b/>
          <w:sz w:val="28"/>
          <w:szCs w:val="28"/>
        </w:rPr>
        <w:t>202</w:t>
      </w:r>
      <w:r w:rsidR="00EB5F23">
        <w:rPr>
          <w:b/>
          <w:sz w:val="28"/>
          <w:szCs w:val="28"/>
        </w:rPr>
        <w:t>6</w:t>
      </w:r>
      <w:r w:rsidR="00EB5F23" w:rsidRPr="00324E6C">
        <w:rPr>
          <w:b/>
          <w:sz w:val="28"/>
          <w:szCs w:val="28"/>
        </w:rPr>
        <w:t xml:space="preserve"> году –</w:t>
      </w:r>
      <w:r w:rsidR="00EB5F23">
        <w:rPr>
          <w:b/>
          <w:sz w:val="28"/>
          <w:szCs w:val="28"/>
        </w:rPr>
        <w:t xml:space="preserve"> 1424299,8</w:t>
      </w:r>
      <w:r w:rsidR="00EB5F23" w:rsidRPr="00324E6C">
        <w:rPr>
          <w:b/>
          <w:sz w:val="28"/>
          <w:szCs w:val="28"/>
        </w:rPr>
        <w:t xml:space="preserve"> тыс. рублей (</w:t>
      </w:r>
      <w:r w:rsidR="00EB5F23">
        <w:rPr>
          <w:b/>
          <w:sz w:val="28"/>
          <w:szCs w:val="28"/>
        </w:rPr>
        <w:t>99,5</w:t>
      </w:r>
      <w:r w:rsidR="00EB5F23" w:rsidRPr="00324E6C">
        <w:rPr>
          <w:b/>
          <w:sz w:val="28"/>
          <w:szCs w:val="28"/>
        </w:rPr>
        <w:t>%), в 202</w:t>
      </w:r>
      <w:r w:rsidR="00EB5F23">
        <w:rPr>
          <w:b/>
          <w:sz w:val="28"/>
          <w:szCs w:val="28"/>
        </w:rPr>
        <w:t>7</w:t>
      </w:r>
      <w:r w:rsidR="00EB5F23" w:rsidRPr="00324E6C">
        <w:rPr>
          <w:b/>
          <w:sz w:val="28"/>
          <w:szCs w:val="28"/>
        </w:rPr>
        <w:t xml:space="preserve"> году –</w:t>
      </w:r>
      <w:r w:rsidR="00EB5F23">
        <w:rPr>
          <w:b/>
          <w:sz w:val="28"/>
          <w:szCs w:val="28"/>
        </w:rPr>
        <w:t xml:space="preserve"> 1275030,5 </w:t>
      </w:r>
      <w:r w:rsidR="00EB5F23" w:rsidRPr="00324E6C">
        <w:rPr>
          <w:b/>
          <w:sz w:val="28"/>
          <w:szCs w:val="28"/>
        </w:rPr>
        <w:t>тыс. рублей (</w:t>
      </w:r>
      <w:r w:rsidR="00EB5F23">
        <w:rPr>
          <w:b/>
          <w:sz w:val="28"/>
          <w:szCs w:val="28"/>
        </w:rPr>
        <w:t>98,3</w:t>
      </w:r>
      <w:r w:rsidR="00EB5F23" w:rsidRPr="00324E6C">
        <w:rPr>
          <w:b/>
          <w:sz w:val="28"/>
          <w:szCs w:val="28"/>
        </w:rPr>
        <w:t>%), в 202</w:t>
      </w:r>
      <w:r w:rsidR="00EB5F23">
        <w:rPr>
          <w:b/>
          <w:sz w:val="28"/>
          <w:szCs w:val="28"/>
        </w:rPr>
        <w:t>8</w:t>
      </w:r>
      <w:r w:rsidR="00EB5F23" w:rsidRPr="00324E6C">
        <w:rPr>
          <w:b/>
          <w:sz w:val="28"/>
          <w:szCs w:val="28"/>
        </w:rPr>
        <w:t xml:space="preserve"> году – </w:t>
      </w:r>
      <w:r w:rsidR="00EB5F23">
        <w:rPr>
          <w:b/>
          <w:sz w:val="28"/>
          <w:szCs w:val="28"/>
        </w:rPr>
        <w:t>1378006,5</w:t>
      </w:r>
      <w:r w:rsidR="00EB5F23" w:rsidRPr="00324E6C">
        <w:rPr>
          <w:b/>
          <w:sz w:val="28"/>
          <w:szCs w:val="28"/>
        </w:rPr>
        <w:t>тыс. рублей (</w:t>
      </w:r>
      <w:r w:rsidR="00EB5F23">
        <w:rPr>
          <w:b/>
          <w:sz w:val="28"/>
          <w:szCs w:val="28"/>
        </w:rPr>
        <w:t>97,3</w:t>
      </w:r>
      <w:r w:rsidR="00EB5F23" w:rsidRPr="00324E6C">
        <w:rPr>
          <w:b/>
          <w:sz w:val="28"/>
          <w:szCs w:val="28"/>
        </w:rPr>
        <w:t>%).</w:t>
      </w:r>
      <w:r w:rsidR="00EB5F23" w:rsidRPr="00324E6C">
        <w:rPr>
          <w:sz w:val="28"/>
          <w:szCs w:val="28"/>
        </w:rPr>
        <w:t xml:space="preserve"> Расходы на реализацию программ запланированы, исходя из ресурсных возможностей бюджета</w:t>
      </w:r>
      <w:r w:rsidR="00EB5F23">
        <w:rPr>
          <w:sz w:val="28"/>
          <w:szCs w:val="28"/>
        </w:rPr>
        <w:t xml:space="preserve">. </w:t>
      </w:r>
      <w:r w:rsidR="00BD09D6" w:rsidRPr="000757BC">
        <w:rPr>
          <w:sz w:val="28"/>
          <w:szCs w:val="28"/>
        </w:rPr>
        <w:t xml:space="preserve">Достижение целей и решение задач муниципальных программ определено в соответствии с паспортами и характеризуется целевыми показателями (индикаторами). Однако анализ муниципальных программ выявил ряд недостатков. </w:t>
      </w:r>
    </w:p>
    <w:p w:rsidR="00EB5F23" w:rsidRPr="00613B8B" w:rsidRDefault="00EB5F23" w:rsidP="00EB5F2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13B8B">
        <w:rPr>
          <w:sz w:val="28"/>
          <w:szCs w:val="28"/>
        </w:rPr>
        <w:t xml:space="preserve">Непрограммная часть бюджета сложилась из расходов по главным распорядителям: </w:t>
      </w:r>
      <w:r>
        <w:rPr>
          <w:sz w:val="28"/>
          <w:szCs w:val="28"/>
        </w:rPr>
        <w:t xml:space="preserve">  </w:t>
      </w:r>
      <w:proofErr w:type="gramStart"/>
      <w:r w:rsidRPr="00613B8B">
        <w:rPr>
          <w:sz w:val="28"/>
          <w:szCs w:val="28"/>
        </w:rPr>
        <w:t xml:space="preserve">Контрольно – счетная палата </w:t>
      </w:r>
      <w:r>
        <w:rPr>
          <w:sz w:val="28"/>
          <w:szCs w:val="28"/>
        </w:rPr>
        <w:t>Стародубского муниципального</w:t>
      </w:r>
      <w:r w:rsidRPr="00613B8B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Брянской области</w:t>
      </w:r>
      <w:r w:rsidRPr="00613B8B">
        <w:rPr>
          <w:sz w:val="28"/>
          <w:szCs w:val="28"/>
        </w:rPr>
        <w:t xml:space="preserve">; </w:t>
      </w:r>
      <w:r>
        <w:rPr>
          <w:sz w:val="28"/>
          <w:szCs w:val="28"/>
        </w:rPr>
        <w:t>Совет народных депутатов Стародубского муниципального округа Брянской области</w:t>
      </w:r>
      <w:r w:rsidRPr="00613B8B">
        <w:rPr>
          <w:sz w:val="28"/>
          <w:szCs w:val="28"/>
        </w:rPr>
        <w:t xml:space="preserve">, а также расходов </w:t>
      </w:r>
      <w:r>
        <w:rPr>
          <w:sz w:val="28"/>
          <w:szCs w:val="28"/>
        </w:rPr>
        <w:t>по р</w:t>
      </w:r>
      <w:r w:rsidRPr="00613B8B">
        <w:rPr>
          <w:sz w:val="28"/>
          <w:szCs w:val="28"/>
        </w:rPr>
        <w:t>езервному фонду администрации</w:t>
      </w:r>
      <w:r>
        <w:rPr>
          <w:sz w:val="28"/>
          <w:szCs w:val="28"/>
        </w:rPr>
        <w:t xml:space="preserve"> Стародубского муниципального округа Брянской области и условно-утвержденным расходам</w:t>
      </w:r>
      <w:r w:rsidRPr="00613B8B">
        <w:rPr>
          <w:sz w:val="28"/>
          <w:szCs w:val="28"/>
        </w:rPr>
        <w:t xml:space="preserve"> в общей сумме</w:t>
      </w:r>
      <w:r>
        <w:rPr>
          <w:sz w:val="28"/>
          <w:szCs w:val="28"/>
        </w:rPr>
        <w:t xml:space="preserve"> </w:t>
      </w:r>
      <w:r w:rsidRPr="008473FE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8473FE">
        <w:rPr>
          <w:b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6181,0</w:t>
      </w:r>
      <w:r w:rsidRPr="00613B8B">
        <w:rPr>
          <w:b/>
          <w:sz w:val="28"/>
          <w:szCs w:val="28"/>
        </w:rPr>
        <w:t xml:space="preserve"> тыс. рублей</w:t>
      </w:r>
      <w:r>
        <w:rPr>
          <w:b/>
          <w:sz w:val="28"/>
          <w:szCs w:val="28"/>
        </w:rPr>
        <w:t xml:space="preserve">, </w:t>
      </w:r>
      <w:r w:rsidRPr="00613B8B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7</w:t>
      </w:r>
      <w:r w:rsidRPr="00613B8B">
        <w:rPr>
          <w:b/>
          <w:sz w:val="28"/>
          <w:szCs w:val="28"/>
        </w:rPr>
        <w:t xml:space="preserve"> год – </w:t>
      </w:r>
      <w:r>
        <w:rPr>
          <w:b/>
          <w:sz w:val="28"/>
          <w:szCs w:val="28"/>
        </w:rPr>
        <w:t xml:space="preserve">21496,9 </w:t>
      </w:r>
      <w:r w:rsidRPr="00613B8B">
        <w:rPr>
          <w:b/>
          <w:sz w:val="28"/>
          <w:szCs w:val="28"/>
        </w:rPr>
        <w:t>тыс. рублей и на 202</w:t>
      </w:r>
      <w:r>
        <w:rPr>
          <w:b/>
          <w:sz w:val="28"/>
          <w:szCs w:val="28"/>
        </w:rPr>
        <w:t>8</w:t>
      </w:r>
      <w:r w:rsidRPr="00613B8B">
        <w:rPr>
          <w:b/>
          <w:sz w:val="28"/>
          <w:szCs w:val="28"/>
        </w:rPr>
        <w:t xml:space="preserve"> год- </w:t>
      </w:r>
      <w:r>
        <w:rPr>
          <w:b/>
          <w:sz w:val="28"/>
          <w:szCs w:val="28"/>
        </w:rPr>
        <w:t xml:space="preserve">37996,9 </w:t>
      </w:r>
      <w:r w:rsidRPr="00613B8B">
        <w:rPr>
          <w:b/>
          <w:sz w:val="28"/>
          <w:szCs w:val="28"/>
        </w:rPr>
        <w:t>тыс. рублей.</w:t>
      </w:r>
      <w:proofErr w:type="gramEnd"/>
      <w:r>
        <w:rPr>
          <w:b/>
          <w:sz w:val="28"/>
          <w:szCs w:val="28"/>
        </w:rPr>
        <w:t xml:space="preserve"> </w:t>
      </w:r>
      <w:r w:rsidRPr="00613B8B">
        <w:rPr>
          <w:sz w:val="28"/>
          <w:szCs w:val="28"/>
        </w:rPr>
        <w:lastRenderedPageBreak/>
        <w:t>Рост непрограммной части бюджета в 202</w:t>
      </w:r>
      <w:r>
        <w:rPr>
          <w:sz w:val="28"/>
          <w:szCs w:val="28"/>
        </w:rPr>
        <w:t>7</w:t>
      </w:r>
      <w:r w:rsidRPr="00613B8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613B8B">
        <w:rPr>
          <w:sz w:val="28"/>
          <w:szCs w:val="28"/>
        </w:rPr>
        <w:t xml:space="preserve"> году объясняется отнесением к данным расходам сумм условно утвержденных расходов.</w:t>
      </w:r>
    </w:p>
    <w:p w:rsidR="00EB5F23" w:rsidRPr="00973C2C" w:rsidRDefault="000757BC" w:rsidP="00EB5F23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0757BC">
        <w:rPr>
          <w:b/>
          <w:bCs/>
          <w:sz w:val="28"/>
          <w:szCs w:val="28"/>
        </w:rPr>
        <w:t>1</w:t>
      </w:r>
      <w:r w:rsidR="00BD09D6">
        <w:rPr>
          <w:b/>
          <w:bCs/>
          <w:sz w:val="28"/>
          <w:szCs w:val="28"/>
        </w:rPr>
        <w:t>2</w:t>
      </w:r>
      <w:r w:rsidRPr="000757BC">
        <w:rPr>
          <w:b/>
          <w:bCs/>
          <w:sz w:val="28"/>
          <w:szCs w:val="28"/>
        </w:rPr>
        <w:t>.7.</w:t>
      </w:r>
      <w:r w:rsidRPr="000757BC">
        <w:rPr>
          <w:bCs/>
          <w:sz w:val="28"/>
          <w:szCs w:val="28"/>
        </w:rPr>
        <w:t xml:space="preserve"> </w:t>
      </w:r>
      <w:r w:rsidR="00EB5F23" w:rsidRPr="00973C2C">
        <w:rPr>
          <w:sz w:val="28"/>
          <w:szCs w:val="28"/>
        </w:rPr>
        <w:t xml:space="preserve">Проектом решения </w:t>
      </w:r>
      <w:r w:rsidR="00EB5F23" w:rsidRPr="00EB5F23">
        <w:rPr>
          <w:sz w:val="28"/>
          <w:szCs w:val="28"/>
        </w:rPr>
        <w:t xml:space="preserve">на 2026 год бюджет муниципального округа прогнозируется с профицитом в сумме в 6990,9 тыс. рублей.  На плановый период бюджет муниципального округа прогнозируется с профицитом в объеме 6990,9 тыс. рублей в 2027 году и </w:t>
      </w:r>
      <w:proofErr w:type="gramStart"/>
      <w:r w:rsidR="00EB5F23" w:rsidRPr="00EB5F23">
        <w:rPr>
          <w:sz w:val="28"/>
          <w:szCs w:val="28"/>
        </w:rPr>
        <w:t>сбалансированным</w:t>
      </w:r>
      <w:proofErr w:type="gramEnd"/>
      <w:r w:rsidR="00EB5F23" w:rsidRPr="00EB5F23">
        <w:rPr>
          <w:sz w:val="28"/>
          <w:szCs w:val="28"/>
        </w:rPr>
        <w:t xml:space="preserve"> в 2028 году</w:t>
      </w:r>
      <w:r w:rsidR="00EB5F23">
        <w:rPr>
          <w:b/>
          <w:sz w:val="28"/>
          <w:szCs w:val="28"/>
        </w:rPr>
        <w:t>.</w:t>
      </w:r>
      <w:r w:rsidR="00EB5F23" w:rsidRPr="00973C2C">
        <w:rPr>
          <w:b/>
          <w:sz w:val="28"/>
          <w:szCs w:val="28"/>
        </w:rPr>
        <w:t xml:space="preserve"> </w:t>
      </w:r>
    </w:p>
    <w:p w:rsidR="009F7B06" w:rsidRDefault="000757BC" w:rsidP="00820FC1">
      <w:pPr>
        <w:spacing w:line="276" w:lineRule="auto"/>
        <w:ind w:firstLine="708"/>
        <w:jc w:val="both"/>
        <w:rPr>
          <w:sz w:val="28"/>
          <w:szCs w:val="28"/>
        </w:rPr>
      </w:pPr>
      <w:r w:rsidRPr="000757BC">
        <w:rPr>
          <w:rFonts w:eastAsia="Calibri"/>
          <w:b/>
          <w:bCs/>
          <w:sz w:val="28"/>
          <w:szCs w:val="28"/>
          <w:lang w:eastAsia="en-US"/>
        </w:rPr>
        <w:t>1</w:t>
      </w:r>
      <w:r w:rsidR="009F7B06">
        <w:rPr>
          <w:rFonts w:eastAsia="Calibri"/>
          <w:b/>
          <w:bCs/>
          <w:sz w:val="28"/>
          <w:szCs w:val="28"/>
          <w:lang w:eastAsia="en-US"/>
        </w:rPr>
        <w:t>2</w:t>
      </w:r>
      <w:r w:rsidRPr="000757BC">
        <w:rPr>
          <w:rFonts w:eastAsia="Calibri"/>
          <w:b/>
          <w:bCs/>
          <w:sz w:val="28"/>
          <w:szCs w:val="28"/>
          <w:lang w:eastAsia="en-US"/>
        </w:rPr>
        <w:t xml:space="preserve">.8. </w:t>
      </w:r>
      <w:r w:rsidR="009F7B06" w:rsidRPr="00973C2C">
        <w:rPr>
          <w:sz w:val="28"/>
          <w:szCs w:val="28"/>
        </w:rPr>
        <w:t xml:space="preserve">Общая сумма задолженности </w:t>
      </w:r>
      <w:r w:rsidR="009F7B06">
        <w:rPr>
          <w:sz w:val="28"/>
          <w:szCs w:val="28"/>
        </w:rPr>
        <w:t>муниципального</w:t>
      </w:r>
      <w:r w:rsidR="009F7B06" w:rsidRPr="00973C2C">
        <w:rPr>
          <w:sz w:val="28"/>
          <w:szCs w:val="28"/>
        </w:rPr>
        <w:t xml:space="preserve"> бюджета по кредитам по состоянию на 1 января 202</w:t>
      </w:r>
      <w:r w:rsidR="00EB5F23">
        <w:rPr>
          <w:sz w:val="28"/>
          <w:szCs w:val="28"/>
        </w:rPr>
        <w:t>6</w:t>
      </w:r>
      <w:r w:rsidR="009F7B06" w:rsidRPr="00973C2C">
        <w:rPr>
          <w:sz w:val="28"/>
          <w:szCs w:val="28"/>
        </w:rPr>
        <w:t xml:space="preserve"> года составляет </w:t>
      </w:r>
      <w:r w:rsidR="00EB5F23">
        <w:rPr>
          <w:sz w:val="28"/>
          <w:szCs w:val="28"/>
        </w:rPr>
        <w:t xml:space="preserve">13,9 </w:t>
      </w:r>
      <w:r w:rsidR="009F7B06" w:rsidRPr="00973C2C">
        <w:rPr>
          <w:sz w:val="28"/>
          <w:szCs w:val="28"/>
        </w:rPr>
        <w:t xml:space="preserve">млн. рублей. </w:t>
      </w:r>
    </w:p>
    <w:p w:rsidR="00D43BE1" w:rsidRPr="001925FA" w:rsidRDefault="009F7B06" w:rsidP="00820FC1">
      <w:pPr>
        <w:pStyle w:val="23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 w:rsidRPr="000757BC">
        <w:rPr>
          <w:rFonts w:eastAsia="Calibri"/>
          <w:b/>
          <w:bCs/>
          <w:sz w:val="28"/>
          <w:szCs w:val="28"/>
          <w:lang w:eastAsia="en-US"/>
        </w:rPr>
        <w:t>1</w:t>
      </w:r>
      <w:r>
        <w:rPr>
          <w:rFonts w:eastAsia="Calibri"/>
          <w:b/>
          <w:bCs/>
          <w:sz w:val="28"/>
          <w:szCs w:val="28"/>
          <w:lang w:eastAsia="en-US"/>
        </w:rPr>
        <w:t>2</w:t>
      </w:r>
      <w:r w:rsidRPr="000757BC">
        <w:rPr>
          <w:rFonts w:eastAsia="Calibri"/>
          <w:b/>
          <w:bCs/>
          <w:sz w:val="28"/>
          <w:szCs w:val="28"/>
          <w:lang w:eastAsia="en-US"/>
        </w:rPr>
        <w:t>.</w:t>
      </w:r>
      <w:r>
        <w:rPr>
          <w:rFonts w:eastAsia="Calibri"/>
          <w:b/>
          <w:bCs/>
          <w:sz w:val="28"/>
          <w:szCs w:val="28"/>
          <w:lang w:eastAsia="en-US"/>
        </w:rPr>
        <w:t>9</w:t>
      </w:r>
      <w:r w:rsidRPr="000757BC"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="00D43BE1" w:rsidRPr="001925FA">
        <w:rPr>
          <w:sz w:val="28"/>
          <w:szCs w:val="28"/>
        </w:rPr>
        <w:t xml:space="preserve">В соответствии с </w:t>
      </w:r>
      <w:r w:rsidR="00D43BE1" w:rsidRPr="001925FA">
        <w:rPr>
          <w:bCs/>
          <w:sz w:val="28"/>
          <w:szCs w:val="28"/>
        </w:rPr>
        <w:t xml:space="preserve">проектом Программы муниципальных внутренних заимствований </w:t>
      </w:r>
      <w:r w:rsidR="00D43BE1">
        <w:rPr>
          <w:sz w:val="28"/>
          <w:szCs w:val="28"/>
        </w:rPr>
        <w:t xml:space="preserve">Стародубского муниципального округа Брянской области </w:t>
      </w:r>
      <w:r w:rsidR="00D43BE1" w:rsidRPr="001925FA">
        <w:rPr>
          <w:b/>
          <w:sz w:val="28"/>
          <w:szCs w:val="28"/>
        </w:rPr>
        <w:t>на 202</w:t>
      </w:r>
      <w:r w:rsidR="006126AE">
        <w:rPr>
          <w:b/>
          <w:sz w:val="28"/>
          <w:szCs w:val="28"/>
        </w:rPr>
        <w:t>6</w:t>
      </w:r>
      <w:r w:rsidR="00D43BE1">
        <w:rPr>
          <w:b/>
          <w:sz w:val="28"/>
          <w:szCs w:val="28"/>
        </w:rPr>
        <w:t>-202</w:t>
      </w:r>
      <w:r w:rsidR="006126AE">
        <w:rPr>
          <w:b/>
          <w:sz w:val="28"/>
          <w:szCs w:val="28"/>
        </w:rPr>
        <w:t>8</w:t>
      </w:r>
      <w:r w:rsidR="00D43BE1">
        <w:rPr>
          <w:b/>
          <w:sz w:val="28"/>
          <w:szCs w:val="28"/>
        </w:rPr>
        <w:t xml:space="preserve"> </w:t>
      </w:r>
      <w:r w:rsidR="00D43BE1" w:rsidRPr="001925FA">
        <w:rPr>
          <w:b/>
          <w:sz w:val="28"/>
          <w:szCs w:val="28"/>
        </w:rPr>
        <w:t>год</w:t>
      </w:r>
      <w:r w:rsidR="00D43BE1">
        <w:rPr>
          <w:b/>
          <w:sz w:val="28"/>
          <w:szCs w:val="28"/>
        </w:rPr>
        <w:t xml:space="preserve">ы, </w:t>
      </w:r>
      <w:r w:rsidR="00D43BE1" w:rsidRPr="001925FA">
        <w:rPr>
          <w:sz w:val="28"/>
          <w:szCs w:val="28"/>
        </w:rPr>
        <w:t>привлечение кредитов кредитных организаций</w:t>
      </w:r>
      <w:r w:rsidR="00D43BE1">
        <w:rPr>
          <w:sz w:val="28"/>
          <w:szCs w:val="28"/>
        </w:rPr>
        <w:t xml:space="preserve"> </w:t>
      </w:r>
      <w:r w:rsidR="00D43BE1" w:rsidRPr="000B2900">
        <w:rPr>
          <w:b/>
          <w:sz w:val="28"/>
          <w:szCs w:val="28"/>
        </w:rPr>
        <w:t>в 202</w:t>
      </w:r>
      <w:r w:rsidR="006126AE">
        <w:rPr>
          <w:b/>
          <w:sz w:val="28"/>
          <w:szCs w:val="28"/>
        </w:rPr>
        <w:t>7</w:t>
      </w:r>
      <w:r w:rsidR="00254D81">
        <w:rPr>
          <w:b/>
          <w:sz w:val="28"/>
          <w:szCs w:val="28"/>
        </w:rPr>
        <w:t>-</w:t>
      </w:r>
      <w:r w:rsidR="00D43BE1" w:rsidRPr="000B2900">
        <w:rPr>
          <w:b/>
          <w:sz w:val="28"/>
          <w:szCs w:val="28"/>
        </w:rPr>
        <w:t>202</w:t>
      </w:r>
      <w:r w:rsidR="006126AE">
        <w:rPr>
          <w:b/>
          <w:sz w:val="28"/>
          <w:szCs w:val="28"/>
        </w:rPr>
        <w:t>8</w:t>
      </w:r>
      <w:r w:rsidR="00D43BE1" w:rsidRPr="000B2900">
        <w:rPr>
          <w:b/>
          <w:sz w:val="28"/>
          <w:szCs w:val="28"/>
        </w:rPr>
        <w:t xml:space="preserve"> году</w:t>
      </w:r>
      <w:r w:rsidR="00D43BE1">
        <w:rPr>
          <w:sz w:val="28"/>
          <w:szCs w:val="28"/>
        </w:rPr>
        <w:t xml:space="preserve"> </w:t>
      </w:r>
      <w:r w:rsidR="00D43BE1" w:rsidRPr="001925FA">
        <w:rPr>
          <w:b/>
          <w:sz w:val="28"/>
          <w:szCs w:val="28"/>
        </w:rPr>
        <w:t xml:space="preserve">составит </w:t>
      </w:r>
      <w:r w:rsidR="00D43BE1">
        <w:rPr>
          <w:b/>
          <w:sz w:val="28"/>
          <w:szCs w:val="28"/>
        </w:rPr>
        <w:t>0,0 тыс. рублей.</w:t>
      </w:r>
      <w:r w:rsidR="00D43BE1" w:rsidRPr="001925FA">
        <w:rPr>
          <w:sz w:val="28"/>
          <w:szCs w:val="28"/>
        </w:rPr>
        <w:t xml:space="preserve">   </w:t>
      </w:r>
    </w:p>
    <w:p w:rsidR="00142F36" w:rsidRPr="001925FA" w:rsidRDefault="00142F36" w:rsidP="00820FC1">
      <w:pPr>
        <w:pStyle w:val="23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 w:rsidRPr="001925FA">
        <w:rPr>
          <w:b/>
          <w:sz w:val="28"/>
          <w:szCs w:val="28"/>
        </w:rPr>
        <w:t>В 202</w:t>
      </w:r>
      <w:r w:rsidR="006126AE">
        <w:rPr>
          <w:b/>
          <w:sz w:val="28"/>
          <w:szCs w:val="28"/>
        </w:rPr>
        <w:t>6</w:t>
      </w:r>
      <w:r w:rsidRPr="001925FA">
        <w:rPr>
          <w:b/>
          <w:sz w:val="28"/>
          <w:szCs w:val="28"/>
        </w:rPr>
        <w:t xml:space="preserve"> году</w:t>
      </w:r>
      <w:r w:rsidRPr="001925FA">
        <w:rPr>
          <w:sz w:val="28"/>
          <w:szCs w:val="28"/>
        </w:rPr>
        <w:t xml:space="preserve"> привлечение кредитов кредитных организаций </w:t>
      </w:r>
      <w:r>
        <w:rPr>
          <w:b/>
          <w:sz w:val="28"/>
          <w:szCs w:val="28"/>
        </w:rPr>
        <w:t>не планируется.</w:t>
      </w:r>
    </w:p>
    <w:p w:rsidR="00307ADE" w:rsidRPr="0023240F" w:rsidRDefault="0087083F" w:rsidP="00142F36">
      <w:pPr>
        <w:pStyle w:val="23"/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23240F">
        <w:rPr>
          <w:b/>
          <w:sz w:val="28"/>
          <w:szCs w:val="28"/>
        </w:rPr>
        <w:t>1</w:t>
      </w:r>
      <w:r w:rsidR="009F7B06">
        <w:rPr>
          <w:b/>
          <w:sz w:val="28"/>
          <w:szCs w:val="28"/>
        </w:rPr>
        <w:t>3</w:t>
      </w:r>
      <w:r w:rsidRPr="0023240F">
        <w:rPr>
          <w:b/>
          <w:sz w:val="28"/>
          <w:szCs w:val="28"/>
        </w:rPr>
        <w:t xml:space="preserve">. </w:t>
      </w:r>
      <w:r w:rsidR="00307ADE" w:rsidRPr="0023240F">
        <w:rPr>
          <w:b/>
          <w:sz w:val="28"/>
          <w:szCs w:val="28"/>
        </w:rPr>
        <w:t>ПРЕДЛОЖЕНИЯ</w:t>
      </w:r>
    </w:p>
    <w:p w:rsidR="009F458B" w:rsidRPr="0023240F" w:rsidRDefault="009F458B" w:rsidP="009F458B">
      <w:pPr>
        <w:autoSpaceDE w:val="0"/>
        <w:autoSpaceDN w:val="0"/>
        <w:adjustRightInd w:val="0"/>
        <w:jc w:val="both"/>
        <w:outlineLvl w:val="3"/>
        <w:rPr>
          <w:b/>
          <w:sz w:val="28"/>
          <w:szCs w:val="28"/>
        </w:rPr>
      </w:pPr>
    </w:p>
    <w:p w:rsidR="00010F5F" w:rsidRPr="0023240F" w:rsidRDefault="00EE27CF" w:rsidP="00820FC1">
      <w:pPr>
        <w:spacing w:line="276" w:lineRule="auto"/>
        <w:jc w:val="both"/>
        <w:rPr>
          <w:sz w:val="28"/>
          <w:szCs w:val="28"/>
        </w:rPr>
      </w:pPr>
      <w:r w:rsidRPr="00EE27CF">
        <w:rPr>
          <w:b/>
          <w:sz w:val="28"/>
          <w:szCs w:val="28"/>
        </w:rPr>
        <w:t>13.</w:t>
      </w:r>
      <w:r w:rsidR="009F458B" w:rsidRPr="0023240F">
        <w:rPr>
          <w:b/>
          <w:sz w:val="28"/>
          <w:szCs w:val="28"/>
        </w:rPr>
        <w:t xml:space="preserve">1. </w:t>
      </w:r>
      <w:r w:rsidR="00010F5F" w:rsidRPr="0023240F">
        <w:rPr>
          <w:sz w:val="28"/>
          <w:szCs w:val="28"/>
        </w:rPr>
        <w:t xml:space="preserve">В соответствии с БК РФ  направить данное заключение в </w:t>
      </w:r>
      <w:r w:rsidR="009F7B06">
        <w:rPr>
          <w:sz w:val="28"/>
          <w:szCs w:val="28"/>
        </w:rPr>
        <w:t>Совет народных депутатов Стародубского муниципального округа Брянской области</w:t>
      </w:r>
      <w:r w:rsidR="00142F36">
        <w:rPr>
          <w:sz w:val="28"/>
          <w:szCs w:val="28"/>
        </w:rPr>
        <w:t xml:space="preserve"> </w:t>
      </w:r>
      <w:r w:rsidR="00010F5F" w:rsidRPr="0023240F">
        <w:rPr>
          <w:sz w:val="28"/>
          <w:szCs w:val="28"/>
        </w:rPr>
        <w:t>и главе администрации</w:t>
      </w:r>
      <w:r w:rsidR="009F7B06">
        <w:rPr>
          <w:sz w:val="28"/>
          <w:szCs w:val="28"/>
        </w:rPr>
        <w:t xml:space="preserve"> Стародубского муниципального округа</w:t>
      </w:r>
      <w:r>
        <w:rPr>
          <w:sz w:val="28"/>
          <w:szCs w:val="28"/>
        </w:rPr>
        <w:t xml:space="preserve"> Брянской области</w:t>
      </w:r>
      <w:r w:rsidR="0023240F">
        <w:rPr>
          <w:sz w:val="28"/>
          <w:szCs w:val="28"/>
        </w:rPr>
        <w:t>.</w:t>
      </w:r>
    </w:p>
    <w:p w:rsidR="00973560" w:rsidRPr="008C5C6C" w:rsidRDefault="00EE27CF" w:rsidP="00820FC1">
      <w:pPr>
        <w:spacing w:line="276" w:lineRule="auto"/>
        <w:jc w:val="both"/>
        <w:rPr>
          <w:sz w:val="28"/>
          <w:szCs w:val="28"/>
        </w:rPr>
      </w:pPr>
      <w:r w:rsidRPr="00EE27CF">
        <w:rPr>
          <w:b/>
          <w:sz w:val="28"/>
          <w:szCs w:val="28"/>
        </w:rPr>
        <w:t>13.</w:t>
      </w:r>
      <w:r w:rsidR="0023240F" w:rsidRPr="00EE27CF">
        <w:rPr>
          <w:b/>
          <w:sz w:val="28"/>
          <w:szCs w:val="28"/>
        </w:rPr>
        <w:t>2</w:t>
      </w:r>
      <w:r w:rsidR="00973560" w:rsidRPr="00EE27CF">
        <w:rPr>
          <w:b/>
          <w:sz w:val="28"/>
          <w:szCs w:val="28"/>
        </w:rPr>
        <w:t>.</w:t>
      </w:r>
      <w:r w:rsidR="00712E2D">
        <w:rPr>
          <w:b/>
          <w:sz w:val="28"/>
          <w:szCs w:val="28"/>
        </w:rPr>
        <w:t xml:space="preserve"> </w:t>
      </w:r>
      <w:r w:rsidR="00973560" w:rsidRPr="008C5C6C">
        <w:rPr>
          <w:sz w:val="28"/>
          <w:szCs w:val="28"/>
        </w:rPr>
        <w:t>Принять все необходимые меры,</w:t>
      </w:r>
      <w:r w:rsidR="00142F36">
        <w:rPr>
          <w:sz w:val="28"/>
          <w:szCs w:val="28"/>
        </w:rPr>
        <w:t xml:space="preserve"> </w:t>
      </w:r>
      <w:r w:rsidR="00973560" w:rsidRPr="008C5C6C">
        <w:rPr>
          <w:sz w:val="28"/>
          <w:szCs w:val="28"/>
        </w:rPr>
        <w:t xml:space="preserve">направленные: </w:t>
      </w:r>
    </w:p>
    <w:p w:rsidR="00973560" w:rsidRPr="008C5C6C" w:rsidRDefault="00986B87" w:rsidP="00820FC1">
      <w:pPr>
        <w:spacing w:line="276" w:lineRule="auto"/>
        <w:jc w:val="both"/>
        <w:rPr>
          <w:sz w:val="28"/>
          <w:szCs w:val="28"/>
        </w:rPr>
      </w:pPr>
      <w:r w:rsidRPr="008C5C6C">
        <w:rPr>
          <w:sz w:val="28"/>
          <w:szCs w:val="28"/>
        </w:rPr>
        <w:t xml:space="preserve">- </w:t>
      </w:r>
      <w:r w:rsidR="00973560" w:rsidRPr="008C5C6C">
        <w:rPr>
          <w:sz w:val="28"/>
          <w:szCs w:val="28"/>
        </w:rPr>
        <w:t xml:space="preserve">на активизацию работы по эффективному использованию </w:t>
      </w:r>
      <w:proofErr w:type="gramStart"/>
      <w:r w:rsidR="00973560" w:rsidRPr="008C5C6C">
        <w:rPr>
          <w:sz w:val="28"/>
          <w:szCs w:val="28"/>
        </w:rPr>
        <w:t>муниципального</w:t>
      </w:r>
      <w:proofErr w:type="gramEnd"/>
    </w:p>
    <w:p w:rsidR="00973560" w:rsidRPr="008C5C6C" w:rsidRDefault="00973560" w:rsidP="00820FC1">
      <w:pPr>
        <w:spacing w:line="276" w:lineRule="auto"/>
        <w:jc w:val="both"/>
        <w:rPr>
          <w:sz w:val="28"/>
          <w:szCs w:val="28"/>
        </w:rPr>
      </w:pPr>
      <w:r w:rsidRPr="008C5C6C">
        <w:rPr>
          <w:sz w:val="28"/>
          <w:szCs w:val="28"/>
        </w:rPr>
        <w:t>имущества;</w:t>
      </w:r>
    </w:p>
    <w:p w:rsidR="00973560" w:rsidRPr="008C5C6C" w:rsidRDefault="00986B87" w:rsidP="00820FC1">
      <w:pPr>
        <w:spacing w:line="276" w:lineRule="auto"/>
        <w:jc w:val="both"/>
        <w:rPr>
          <w:sz w:val="28"/>
          <w:szCs w:val="28"/>
        </w:rPr>
      </w:pPr>
      <w:r w:rsidRPr="008C5C6C">
        <w:rPr>
          <w:sz w:val="28"/>
          <w:szCs w:val="28"/>
        </w:rPr>
        <w:t xml:space="preserve">- </w:t>
      </w:r>
      <w:r w:rsidR="00973560" w:rsidRPr="008C5C6C">
        <w:rPr>
          <w:sz w:val="28"/>
          <w:szCs w:val="28"/>
        </w:rPr>
        <w:t xml:space="preserve">на повышение </w:t>
      </w:r>
      <w:proofErr w:type="gramStart"/>
      <w:r w:rsidR="00973560" w:rsidRPr="008C5C6C">
        <w:rPr>
          <w:sz w:val="28"/>
          <w:szCs w:val="28"/>
        </w:rPr>
        <w:t>качества адм</w:t>
      </w:r>
      <w:r w:rsidR="008C5C6C" w:rsidRPr="008C5C6C">
        <w:rPr>
          <w:sz w:val="28"/>
          <w:szCs w:val="28"/>
        </w:rPr>
        <w:t xml:space="preserve">инистрирования доходов бюджета </w:t>
      </w:r>
      <w:r w:rsidR="009F7B06">
        <w:rPr>
          <w:sz w:val="28"/>
          <w:szCs w:val="28"/>
        </w:rPr>
        <w:t>Стародубского муниципального</w:t>
      </w:r>
      <w:r w:rsidR="008C5C6C" w:rsidRPr="008C5C6C">
        <w:rPr>
          <w:sz w:val="28"/>
          <w:szCs w:val="28"/>
        </w:rPr>
        <w:t xml:space="preserve"> округа</w:t>
      </w:r>
      <w:proofErr w:type="gramEnd"/>
      <w:r w:rsidR="00973560" w:rsidRPr="008C5C6C">
        <w:rPr>
          <w:sz w:val="28"/>
          <w:szCs w:val="28"/>
        </w:rPr>
        <w:t>;</w:t>
      </w:r>
    </w:p>
    <w:p w:rsidR="00986B87" w:rsidRPr="008C5C6C" w:rsidRDefault="00986B87" w:rsidP="00820FC1">
      <w:pPr>
        <w:spacing w:line="276" w:lineRule="auto"/>
        <w:jc w:val="both"/>
        <w:rPr>
          <w:sz w:val="28"/>
          <w:szCs w:val="28"/>
        </w:rPr>
      </w:pPr>
      <w:r w:rsidRPr="008C5C6C">
        <w:rPr>
          <w:sz w:val="28"/>
          <w:szCs w:val="28"/>
        </w:rPr>
        <w:t xml:space="preserve">- </w:t>
      </w:r>
      <w:r w:rsidR="00973560" w:rsidRPr="008C5C6C">
        <w:rPr>
          <w:sz w:val="28"/>
          <w:szCs w:val="28"/>
        </w:rPr>
        <w:t>на</w:t>
      </w:r>
      <w:r w:rsidR="00142F36">
        <w:rPr>
          <w:sz w:val="28"/>
          <w:szCs w:val="28"/>
        </w:rPr>
        <w:t xml:space="preserve"> </w:t>
      </w:r>
      <w:r w:rsidR="00973560" w:rsidRPr="008C5C6C">
        <w:rPr>
          <w:sz w:val="28"/>
          <w:szCs w:val="28"/>
        </w:rPr>
        <w:t>снижение</w:t>
      </w:r>
      <w:r w:rsidR="00142F36">
        <w:rPr>
          <w:sz w:val="28"/>
          <w:szCs w:val="28"/>
        </w:rPr>
        <w:t xml:space="preserve"> </w:t>
      </w:r>
      <w:r w:rsidR="00973560" w:rsidRPr="008C5C6C">
        <w:rPr>
          <w:sz w:val="28"/>
          <w:szCs w:val="28"/>
        </w:rPr>
        <w:t xml:space="preserve">кредиторской задолженности главных распорядителей </w:t>
      </w:r>
      <w:r w:rsidRPr="008C5C6C">
        <w:rPr>
          <w:sz w:val="28"/>
          <w:szCs w:val="28"/>
        </w:rPr>
        <w:t xml:space="preserve">средств   </w:t>
      </w:r>
    </w:p>
    <w:p w:rsidR="00973560" w:rsidRPr="008C5C6C" w:rsidRDefault="008C5C6C" w:rsidP="00820FC1">
      <w:pPr>
        <w:spacing w:line="276" w:lineRule="auto"/>
        <w:jc w:val="both"/>
        <w:rPr>
          <w:sz w:val="28"/>
          <w:szCs w:val="28"/>
        </w:rPr>
      </w:pPr>
      <w:r w:rsidRPr="008C5C6C">
        <w:rPr>
          <w:sz w:val="28"/>
          <w:szCs w:val="28"/>
        </w:rPr>
        <w:t xml:space="preserve">  бюджета </w:t>
      </w:r>
      <w:r w:rsidR="00973560" w:rsidRPr="008C5C6C">
        <w:rPr>
          <w:sz w:val="28"/>
          <w:szCs w:val="28"/>
        </w:rPr>
        <w:t>и</w:t>
      </w:r>
      <w:r w:rsidR="00142F36">
        <w:rPr>
          <w:sz w:val="28"/>
          <w:szCs w:val="28"/>
        </w:rPr>
        <w:t xml:space="preserve"> </w:t>
      </w:r>
      <w:r w:rsidR="00973560" w:rsidRPr="008C5C6C">
        <w:rPr>
          <w:sz w:val="28"/>
          <w:szCs w:val="28"/>
        </w:rPr>
        <w:t>подведомственных им муниципальных бюджетных</w:t>
      </w:r>
      <w:r w:rsidR="00142F36">
        <w:rPr>
          <w:sz w:val="28"/>
          <w:szCs w:val="28"/>
        </w:rPr>
        <w:t xml:space="preserve"> </w:t>
      </w:r>
      <w:r w:rsidR="00973560" w:rsidRPr="008C5C6C">
        <w:rPr>
          <w:sz w:val="28"/>
          <w:szCs w:val="28"/>
        </w:rPr>
        <w:t>и автономных учреждений</w:t>
      </w:r>
      <w:r w:rsidR="00986B87" w:rsidRPr="008C5C6C">
        <w:rPr>
          <w:sz w:val="28"/>
          <w:szCs w:val="28"/>
        </w:rPr>
        <w:t>;</w:t>
      </w:r>
    </w:p>
    <w:p w:rsidR="00973560" w:rsidRPr="008C5C6C" w:rsidRDefault="00986B87" w:rsidP="00820FC1">
      <w:pPr>
        <w:spacing w:line="276" w:lineRule="auto"/>
        <w:jc w:val="both"/>
        <w:rPr>
          <w:sz w:val="28"/>
          <w:szCs w:val="28"/>
        </w:rPr>
      </w:pPr>
      <w:r w:rsidRPr="008C5C6C">
        <w:rPr>
          <w:sz w:val="28"/>
          <w:szCs w:val="28"/>
        </w:rPr>
        <w:t xml:space="preserve">- </w:t>
      </w:r>
      <w:r w:rsidR="00973560" w:rsidRPr="008C5C6C">
        <w:rPr>
          <w:sz w:val="28"/>
          <w:szCs w:val="28"/>
        </w:rPr>
        <w:t>на повышение</w:t>
      </w:r>
      <w:r w:rsidR="00142F36">
        <w:rPr>
          <w:sz w:val="28"/>
          <w:szCs w:val="28"/>
        </w:rPr>
        <w:t xml:space="preserve"> </w:t>
      </w:r>
      <w:r w:rsidR="00973560" w:rsidRPr="008C5C6C">
        <w:rPr>
          <w:sz w:val="28"/>
          <w:szCs w:val="28"/>
        </w:rPr>
        <w:t xml:space="preserve">эффективности бюджетных расходов. </w:t>
      </w:r>
    </w:p>
    <w:p w:rsidR="004149D1" w:rsidRDefault="00814444" w:rsidP="00820FC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E27CF" w:rsidRPr="00EE27CF">
        <w:rPr>
          <w:b/>
          <w:sz w:val="28"/>
          <w:szCs w:val="28"/>
        </w:rPr>
        <w:t>13.</w:t>
      </w:r>
      <w:r w:rsidR="0023240F" w:rsidRPr="00C21571">
        <w:rPr>
          <w:b/>
          <w:sz w:val="28"/>
          <w:szCs w:val="28"/>
        </w:rPr>
        <w:t>3</w:t>
      </w:r>
      <w:r w:rsidR="000C6364" w:rsidRPr="00C2157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</w:t>
      </w:r>
      <w:r w:rsidR="004149D1" w:rsidRPr="00C21571">
        <w:rPr>
          <w:sz w:val="28"/>
          <w:szCs w:val="28"/>
        </w:rPr>
        <w:t xml:space="preserve">Администраторам налоговых и неналоговых доходов в ходе </w:t>
      </w:r>
      <w:r w:rsidR="00C21571" w:rsidRPr="00C21571">
        <w:rPr>
          <w:sz w:val="28"/>
          <w:szCs w:val="28"/>
        </w:rPr>
        <w:t xml:space="preserve">исполнения </w:t>
      </w:r>
      <w:r w:rsidR="004149D1" w:rsidRPr="00C21571">
        <w:rPr>
          <w:sz w:val="28"/>
          <w:szCs w:val="28"/>
        </w:rPr>
        <w:t xml:space="preserve"> бюджета </w:t>
      </w:r>
      <w:r w:rsidR="009F7B06">
        <w:rPr>
          <w:sz w:val="28"/>
          <w:szCs w:val="28"/>
        </w:rPr>
        <w:t>муниципального</w:t>
      </w:r>
      <w:r w:rsidR="00C21571" w:rsidRPr="00C21571">
        <w:rPr>
          <w:sz w:val="28"/>
          <w:szCs w:val="28"/>
        </w:rPr>
        <w:t xml:space="preserve"> округа </w:t>
      </w:r>
      <w:r w:rsidR="004149D1" w:rsidRPr="00C21571">
        <w:rPr>
          <w:sz w:val="28"/>
          <w:szCs w:val="28"/>
        </w:rPr>
        <w:t>прини</w:t>
      </w:r>
      <w:r w:rsidR="00F267BA" w:rsidRPr="00C21571">
        <w:rPr>
          <w:sz w:val="28"/>
          <w:szCs w:val="28"/>
        </w:rPr>
        <w:t xml:space="preserve">мать меры по сокращению недоимки </w:t>
      </w:r>
      <w:r w:rsidR="004149D1" w:rsidRPr="00C21571">
        <w:rPr>
          <w:sz w:val="28"/>
          <w:szCs w:val="28"/>
        </w:rPr>
        <w:t>налоговых и неналоговых доходов, производить корректировку прогноза</w:t>
      </w:r>
      <w:r w:rsidR="00F267BA" w:rsidRPr="00C21571">
        <w:rPr>
          <w:sz w:val="28"/>
          <w:szCs w:val="28"/>
        </w:rPr>
        <w:t xml:space="preserve"> п</w:t>
      </w:r>
      <w:r w:rsidR="004149D1" w:rsidRPr="00C21571">
        <w:rPr>
          <w:sz w:val="28"/>
          <w:szCs w:val="28"/>
        </w:rPr>
        <w:t>оступления доходных источников с учетом допо</w:t>
      </w:r>
      <w:r w:rsidR="00F267BA" w:rsidRPr="00C21571">
        <w:rPr>
          <w:sz w:val="28"/>
          <w:szCs w:val="28"/>
        </w:rPr>
        <w:t>л</w:t>
      </w:r>
      <w:r w:rsidR="004149D1" w:rsidRPr="00C21571">
        <w:rPr>
          <w:sz w:val="28"/>
          <w:szCs w:val="28"/>
        </w:rPr>
        <w:t>нительных поступлений в связи с погашением недоимки.</w:t>
      </w:r>
    </w:p>
    <w:p w:rsidR="00EE27CF" w:rsidRDefault="00EE27CF" w:rsidP="00820FC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13.4</w:t>
      </w:r>
      <w:r w:rsidRPr="00376BB8">
        <w:rPr>
          <w:b/>
          <w:bCs/>
          <w:sz w:val="28"/>
          <w:szCs w:val="28"/>
        </w:rPr>
        <w:t xml:space="preserve">. </w:t>
      </w:r>
      <w:r w:rsidRPr="00376BB8">
        <w:rPr>
          <w:sz w:val="28"/>
          <w:szCs w:val="28"/>
        </w:rPr>
        <w:t>В целях соблюдения основных направлений осуществления бюджетной политики в сфере налоговых и неналоговых доходов</w:t>
      </w:r>
      <w:r>
        <w:rPr>
          <w:sz w:val="28"/>
          <w:szCs w:val="28"/>
        </w:rPr>
        <w:t>,</w:t>
      </w:r>
      <w:r w:rsidRPr="00376BB8">
        <w:rPr>
          <w:sz w:val="28"/>
          <w:szCs w:val="28"/>
        </w:rPr>
        <w:t xml:space="preserve"> проанализировать обоснованность и эффективность предоставления налоговых </w:t>
      </w:r>
      <w:proofErr w:type="gramStart"/>
      <w:r w:rsidRPr="00376BB8">
        <w:rPr>
          <w:sz w:val="28"/>
          <w:szCs w:val="28"/>
        </w:rPr>
        <w:t>льгот</w:t>
      </w:r>
      <w:proofErr w:type="gramEnd"/>
      <w:r w:rsidRPr="00376BB8">
        <w:rPr>
          <w:sz w:val="28"/>
          <w:szCs w:val="28"/>
        </w:rPr>
        <w:t xml:space="preserve"> с учетом достигаемого экономического и социального эффекта и при необходимости принять меры по их оптимизации.</w:t>
      </w:r>
    </w:p>
    <w:p w:rsidR="00EE27CF" w:rsidRDefault="00142F36" w:rsidP="00820FC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  <w:r w:rsidR="00EE27CF" w:rsidRPr="00EE27CF">
        <w:rPr>
          <w:b/>
          <w:sz w:val="28"/>
          <w:szCs w:val="28"/>
        </w:rPr>
        <w:t>13</w:t>
      </w:r>
      <w:r w:rsidR="00EE27CF">
        <w:rPr>
          <w:sz w:val="28"/>
          <w:szCs w:val="28"/>
        </w:rPr>
        <w:t>.</w:t>
      </w:r>
      <w:r w:rsidR="00EE27CF" w:rsidRPr="00EE27CF">
        <w:rPr>
          <w:b/>
          <w:sz w:val="28"/>
          <w:szCs w:val="28"/>
        </w:rPr>
        <w:t>5.</w:t>
      </w:r>
      <w:r w:rsidR="00814444">
        <w:rPr>
          <w:b/>
          <w:sz w:val="28"/>
          <w:szCs w:val="28"/>
        </w:rPr>
        <w:t xml:space="preserve"> </w:t>
      </w:r>
      <w:r w:rsidR="00814444" w:rsidRPr="00814444">
        <w:rPr>
          <w:sz w:val="28"/>
          <w:szCs w:val="28"/>
        </w:rPr>
        <w:t>Внести соответствующие корректи</w:t>
      </w:r>
      <w:r w:rsidR="00814444">
        <w:rPr>
          <w:sz w:val="28"/>
          <w:szCs w:val="28"/>
        </w:rPr>
        <w:t>ро</w:t>
      </w:r>
      <w:r w:rsidR="00814444" w:rsidRPr="00814444">
        <w:rPr>
          <w:sz w:val="28"/>
          <w:szCs w:val="28"/>
        </w:rPr>
        <w:t>вки в стратегию социально-экономического развития городского округа «Город Стародуб» до 2030 года разработки, а также рассмотреть возможность утверждения (одобрения)  новой стратегии социально-экономического развития и плана мероприятий по реализации стратегии социально-экономического развития Стародубского муниципального округа.</w:t>
      </w:r>
    </w:p>
    <w:p w:rsidR="0097197C" w:rsidRPr="00814444" w:rsidRDefault="0097197C" w:rsidP="00820FC1">
      <w:pPr>
        <w:tabs>
          <w:tab w:val="left" w:pos="48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7197C">
        <w:rPr>
          <w:b/>
          <w:sz w:val="28"/>
          <w:szCs w:val="28"/>
        </w:rPr>
        <w:t>13.6.</w:t>
      </w:r>
      <w:r>
        <w:rPr>
          <w:sz w:val="28"/>
          <w:szCs w:val="28"/>
        </w:rPr>
        <w:t xml:space="preserve">   Внести соответствующие корректировки в проект паспорт</w:t>
      </w:r>
      <w:r w:rsidR="006126AE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</w:t>
      </w:r>
      <w:r w:rsidR="006126AE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6126AE">
        <w:rPr>
          <w:sz w:val="28"/>
          <w:szCs w:val="28"/>
        </w:rPr>
        <w:t>ы</w:t>
      </w:r>
      <w:r>
        <w:rPr>
          <w:sz w:val="28"/>
          <w:szCs w:val="28"/>
        </w:rPr>
        <w:t xml:space="preserve"> (подпрограмм</w:t>
      </w:r>
      <w:r w:rsidR="006126AE">
        <w:rPr>
          <w:sz w:val="28"/>
          <w:szCs w:val="28"/>
        </w:rPr>
        <w:t>ы</w:t>
      </w:r>
      <w:r>
        <w:rPr>
          <w:sz w:val="28"/>
          <w:szCs w:val="28"/>
        </w:rPr>
        <w:t>), в котор</w:t>
      </w:r>
      <w:r w:rsidR="006126AE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установлен</w:t>
      </w:r>
      <w:r w:rsidR="006126AE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недостатки и несоответствия. </w:t>
      </w:r>
    </w:p>
    <w:p w:rsidR="00476B5E" w:rsidRPr="00C21571" w:rsidRDefault="00EE27CF" w:rsidP="00820FC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7197C">
        <w:rPr>
          <w:b/>
          <w:sz w:val="28"/>
          <w:szCs w:val="28"/>
        </w:rPr>
        <w:t xml:space="preserve"> </w:t>
      </w:r>
      <w:r w:rsidRPr="00EE27CF">
        <w:rPr>
          <w:b/>
          <w:sz w:val="28"/>
          <w:szCs w:val="28"/>
        </w:rPr>
        <w:t>13.</w:t>
      </w:r>
      <w:r w:rsidR="0097197C">
        <w:rPr>
          <w:b/>
          <w:sz w:val="28"/>
          <w:szCs w:val="28"/>
        </w:rPr>
        <w:t>7</w:t>
      </w:r>
      <w:r w:rsidR="00476B5E" w:rsidRPr="00C21571">
        <w:rPr>
          <w:b/>
          <w:sz w:val="28"/>
          <w:szCs w:val="28"/>
        </w:rPr>
        <w:t>.</w:t>
      </w:r>
      <w:r w:rsidR="00142F36">
        <w:rPr>
          <w:b/>
          <w:sz w:val="28"/>
          <w:szCs w:val="28"/>
        </w:rPr>
        <w:t xml:space="preserve"> </w:t>
      </w:r>
      <w:r w:rsidR="003C1EA5" w:rsidRPr="00C21571">
        <w:rPr>
          <w:sz w:val="28"/>
          <w:szCs w:val="28"/>
        </w:rPr>
        <w:t>Рекомендовать Совету народных депутатов</w:t>
      </w:r>
      <w:r w:rsidR="009F7B06">
        <w:rPr>
          <w:sz w:val="28"/>
          <w:szCs w:val="28"/>
        </w:rPr>
        <w:t xml:space="preserve"> Стародубского муниципального округа Брянской области</w:t>
      </w:r>
      <w:r w:rsidR="00BB0119">
        <w:rPr>
          <w:sz w:val="28"/>
          <w:szCs w:val="28"/>
        </w:rPr>
        <w:t xml:space="preserve"> </w:t>
      </w:r>
      <w:r w:rsidR="003C1EA5" w:rsidRPr="00C21571">
        <w:rPr>
          <w:b/>
          <w:sz w:val="28"/>
          <w:szCs w:val="28"/>
        </w:rPr>
        <w:t>п</w:t>
      </w:r>
      <w:r w:rsidR="00A14E35" w:rsidRPr="00C21571">
        <w:rPr>
          <w:b/>
          <w:sz w:val="28"/>
          <w:szCs w:val="28"/>
        </w:rPr>
        <w:t xml:space="preserve">ринять </w:t>
      </w:r>
      <w:r w:rsidR="00476B5E" w:rsidRPr="00C21571">
        <w:rPr>
          <w:b/>
          <w:sz w:val="28"/>
          <w:szCs w:val="28"/>
        </w:rPr>
        <w:t>решение</w:t>
      </w:r>
      <w:r w:rsidR="00142F36">
        <w:rPr>
          <w:b/>
          <w:sz w:val="28"/>
          <w:szCs w:val="28"/>
        </w:rPr>
        <w:t xml:space="preserve"> </w:t>
      </w:r>
      <w:r w:rsidR="00A14E35" w:rsidRPr="00C21571">
        <w:rPr>
          <w:sz w:val="28"/>
          <w:szCs w:val="28"/>
        </w:rPr>
        <w:t xml:space="preserve">«О </w:t>
      </w:r>
      <w:r w:rsidR="00476B5E" w:rsidRPr="00C21571">
        <w:rPr>
          <w:sz w:val="28"/>
          <w:szCs w:val="28"/>
        </w:rPr>
        <w:t>бюд</w:t>
      </w:r>
      <w:r w:rsidR="00C21571" w:rsidRPr="00C21571">
        <w:rPr>
          <w:sz w:val="28"/>
          <w:szCs w:val="28"/>
        </w:rPr>
        <w:t xml:space="preserve">жете  </w:t>
      </w:r>
      <w:r w:rsidR="009F7B06">
        <w:rPr>
          <w:sz w:val="28"/>
          <w:szCs w:val="28"/>
        </w:rPr>
        <w:t xml:space="preserve">Стародубского муниципального </w:t>
      </w:r>
      <w:r w:rsidR="00C21571" w:rsidRPr="00C21571">
        <w:rPr>
          <w:sz w:val="28"/>
          <w:szCs w:val="28"/>
        </w:rPr>
        <w:t>округа</w:t>
      </w:r>
      <w:r w:rsidR="009F7B06">
        <w:rPr>
          <w:sz w:val="28"/>
          <w:szCs w:val="28"/>
        </w:rPr>
        <w:t xml:space="preserve"> Брянской области</w:t>
      </w:r>
      <w:r w:rsidR="00C21571" w:rsidRPr="00C21571">
        <w:rPr>
          <w:sz w:val="28"/>
          <w:szCs w:val="28"/>
        </w:rPr>
        <w:t xml:space="preserve"> на 202</w:t>
      </w:r>
      <w:r w:rsidR="006126AE">
        <w:rPr>
          <w:sz w:val="28"/>
          <w:szCs w:val="28"/>
        </w:rPr>
        <w:t>6</w:t>
      </w:r>
      <w:r w:rsidR="00917E2B" w:rsidRPr="00C21571">
        <w:rPr>
          <w:sz w:val="28"/>
          <w:szCs w:val="28"/>
        </w:rPr>
        <w:t xml:space="preserve"> и п</w:t>
      </w:r>
      <w:r w:rsidR="00C21571" w:rsidRPr="00C21571">
        <w:rPr>
          <w:sz w:val="28"/>
          <w:szCs w:val="28"/>
        </w:rPr>
        <w:t>лановый период 202</w:t>
      </w:r>
      <w:r w:rsidR="006126AE">
        <w:rPr>
          <w:sz w:val="28"/>
          <w:szCs w:val="28"/>
        </w:rPr>
        <w:t>7</w:t>
      </w:r>
      <w:r w:rsidR="00917E2B" w:rsidRPr="00C21571">
        <w:rPr>
          <w:sz w:val="28"/>
          <w:szCs w:val="28"/>
        </w:rPr>
        <w:t xml:space="preserve"> и </w:t>
      </w:r>
      <w:r w:rsidR="00C21571" w:rsidRPr="00C21571">
        <w:rPr>
          <w:sz w:val="28"/>
          <w:szCs w:val="28"/>
        </w:rPr>
        <w:t>202</w:t>
      </w:r>
      <w:r w:rsidR="006126AE">
        <w:rPr>
          <w:sz w:val="28"/>
          <w:szCs w:val="28"/>
        </w:rPr>
        <w:t>8</w:t>
      </w:r>
      <w:r w:rsidR="005549E3" w:rsidRPr="00C21571">
        <w:rPr>
          <w:sz w:val="28"/>
          <w:szCs w:val="28"/>
        </w:rPr>
        <w:t xml:space="preserve"> годов</w:t>
      </w:r>
      <w:r w:rsidR="00476B5E" w:rsidRPr="00C21571">
        <w:rPr>
          <w:sz w:val="28"/>
          <w:szCs w:val="28"/>
        </w:rPr>
        <w:t>»</w:t>
      </w:r>
      <w:r w:rsidR="003C1EA5" w:rsidRPr="00C21571">
        <w:rPr>
          <w:sz w:val="28"/>
          <w:szCs w:val="28"/>
        </w:rPr>
        <w:t>.</w:t>
      </w:r>
    </w:p>
    <w:p w:rsidR="0007029C" w:rsidRPr="00C21571" w:rsidRDefault="0007029C" w:rsidP="00820FC1">
      <w:pPr>
        <w:spacing w:line="276" w:lineRule="auto"/>
        <w:jc w:val="both"/>
        <w:rPr>
          <w:sz w:val="28"/>
          <w:szCs w:val="28"/>
        </w:rPr>
      </w:pPr>
    </w:p>
    <w:p w:rsidR="00BA5A2E" w:rsidRDefault="00BA5A2E" w:rsidP="00674A50">
      <w:pPr>
        <w:jc w:val="both"/>
        <w:rPr>
          <w:color w:val="FF0000"/>
          <w:sz w:val="28"/>
          <w:szCs w:val="28"/>
        </w:rPr>
      </w:pPr>
    </w:p>
    <w:p w:rsidR="007B6BD2" w:rsidRPr="00400ABA" w:rsidRDefault="007B6BD2" w:rsidP="00674A50">
      <w:pPr>
        <w:jc w:val="both"/>
        <w:rPr>
          <w:color w:val="FF0000"/>
          <w:sz w:val="28"/>
          <w:szCs w:val="28"/>
        </w:rPr>
      </w:pPr>
    </w:p>
    <w:p w:rsidR="00C21571" w:rsidRPr="00C21571" w:rsidRDefault="001613DA" w:rsidP="00C21571">
      <w:pPr>
        <w:jc w:val="both"/>
        <w:rPr>
          <w:sz w:val="28"/>
          <w:szCs w:val="28"/>
        </w:rPr>
      </w:pPr>
      <w:r w:rsidRPr="00C21571">
        <w:rPr>
          <w:sz w:val="28"/>
          <w:szCs w:val="28"/>
        </w:rPr>
        <w:t>П</w:t>
      </w:r>
      <w:r w:rsidR="00674A50" w:rsidRPr="00C21571">
        <w:rPr>
          <w:sz w:val="28"/>
          <w:szCs w:val="28"/>
        </w:rPr>
        <w:t>редседател</w:t>
      </w:r>
      <w:r w:rsidRPr="00C21571">
        <w:rPr>
          <w:sz w:val="28"/>
          <w:szCs w:val="28"/>
        </w:rPr>
        <w:t>ь</w:t>
      </w:r>
      <w:r w:rsidR="00674A50" w:rsidRPr="00C21571">
        <w:rPr>
          <w:sz w:val="28"/>
          <w:szCs w:val="28"/>
        </w:rPr>
        <w:t xml:space="preserve">  Контрольно-счетной</w:t>
      </w:r>
      <w:r w:rsidR="00BB0119">
        <w:rPr>
          <w:sz w:val="28"/>
          <w:szCs w:val="28"/>
        </w:rPr>
        <w:t xml:space="preserve"> </w:t>
      </w:r>
      <w:r w:rsidR="00C21571" w:rsidRPr="00C21571">
        <w:rPr>
          <w:sz w:val="28"/>
          <w:szCs w:val="28"/>
        </w:rPr>
        <w:t>палаты</w:t>
      </w:r>
    </w:p>
    <w:p w:rsidR="00E42FE3" w:rsidRPr="00C21571" w:rsidRDefault="00C616DD" w:rsidP="00C2157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Стародубского муниципального </w:t>
      </w:r>
      <w:r w:rsidR="00C21571" w:rsidRPr="00C21571">
        <w:rPr>
          <w:sz w:val="28"/>
          <w:szCs w:val="28"/>
        </w:rPr>
        <w:t>округа</w:t>
      </w:r>
      <w:r w:rsidR="00BB0119">
        <w:rPr>
          <w:sz w:val="28"/>
          <w:szCs w:val="28"/>
        </w:rPr>
        <w:t xml:space="preserve">                      </w:t>
      </w:r>
      <w:r w:rsidR="00E81EA9">
        <w:rPr>
          <w:sz w:val="28"/>
          <w:szCs w:val="28"/>
        </w:rPr>
        <w:t xml:space="preserve">    </w:t>
      </w:r>
      <w:r w:rsidR="00BB0119">
        <w:rPr>
          <w:sz w:val="28"/>
          <w:szCs w:val="28"/>
        </w:rPr>
        <w:t xml:space="preserve">    </w:t>
      </w:r>
      <w:r w:rsidR="00142F36">
        <w:rPr>
          <w:sz w:val="28"/>
          <w:szCs w:val="28"/>
        </w:rPr>
        <w:t xml:space="preserve">  </w:t>
      </w:r>
      <w:r w:rsidR="0097197C">
        <w:rPr>
          <w:sz w:val="28"/>
          <w:szCs w:val="28"/>
        </w:rPr>
        <w:t xml:space="preserve">   </w:t>
      </w:r>
      <w:r w:rsidR="00552675">
        <w:rPr>
          <w:sz w:val="28"/>
          <w:szCs w:val="28"/>
        </w:rPr>
        <w:t xml:space="preserve">    </w:t>
      </w:r>
      <w:r w:rsidR="0097197C">
        <w:rPr>
          <w:sz w:val="28"/>
          <w:szCs w:val="28"/>
        </w:rPr>
        <w:t xml:space="preserve"> </w:t>
      </w:r>
      <w:r w:rsidR="00142F36">
        <w:rPr>
          <w:sz w:val="28"/>
          <w:szCs w:val="28"/>
        </w:rPr>
        <w:t xml:space="preserve">       </w:t>
      </w:r>
      <w:r w:rsidR="00BB01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Н.А.Сусло</w:t>
      </w:r>
      <w:proofErr w:type="spellEnd"/>
    </w:p>
    <w:sectPr w:rsidR="00E42FE3" w:rsidRPr="00C21571" w:rsidSect="00FD57A8">
      <w:headerReference w:type="even" r:id="rId12"/>
      <w:headerReference w:type="default" r:id="rId13"/>
      <w:pgSz w:w="11906" w:h="16838"/>
      <w:pgMar w:top="1135" w:right="84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3AC" w:rsidRDefault="002423AC">
      <w:r>
        <w:separator/>
      </w:r>
    </w:p>
  </w:endnote>
  <w:endnote w:type="continuationSeparator" w:id="0">
    <w:p w:rsidR="002423AC" w:rsidRDefault="0024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3AC" w:rsidRDefault="002423AC">
      <w:r>
        <w:separator/>
      </w:r>
    </w:p>
  </w:footnote>
  <w:footnote w:type="continuationSeparator" w:id="0">
    <w:p w:rsidR="002423AC" w:rsidRDefault="002423AC">
      <w:r>
        <w:continuationSeparator/>
      </w:r>
    </w:p>
  </w:footnote>
  <w:footnote w:id="1">
    <w:p w:rsidR="006872EA" w:rsidRPr="00D90F31" w:rsidRDefault="006872EA" w:rsidP="00727422">
      <w:pPr>
        <w:pStyle w:val="aff3"/>
        <w:jc w:val="both"/>
        <w:rPr>
          <w:sz w:val="16"/>
          <w:szCs w:val="16"/>
        </w:rPr>
      </w:pPr>
      <w:r>
        <w:rPr>
          <w:rStyle w:val="aff5"/>
        </w:rPr>
        <w:footnoteRef/>
      </w:r>
      <w:r>
        <w:t xml:space="preserve"> </w:t>
      </w:r>
      <w:r w:rsidRPr="00D90F31">
        <w:rPr>
          <w:sz w:val="16"/>
          <w:szCs w:val="16"/>
        </w:rPr>
        <w:t>Приложение №5 к проекту решения о бюджете на 202</w:t>
      </w:r>
      <w:r>
        <w:rPr>
          <w:sz w:val="16"/>
          <w:szCs w:val="16"/>
        </w:rPr>
        <w:t>6</w:t>
      </w:r>
      <w:r w:rsidRPr="00D90F31">
        <w:rPr>
          <w:sz w:val="16"/>
          <w:szCs w:val="16"/>
        </w:rPr>
        <w:t>-202</w:t>
      </w:r>
      <w:r>
        <w:rPr>
          <w:sz w:val="16"/>
          <w:szCs w:val="16"/>
        </w:rPr>
        <w:t>8</w:t>
      </w:r>
      <w:r w:rsidRPr="00D90F31">
        <w:rPr>
          <w:sz w:val="16"/>
          <w:szCs w:val="16"/>
        </w:rPr>
        <w:t xml:space="preserve">гг «Распределение расходов по целевым статьям (муниципальным программам и </w:t>
      </w:r>
      <w:proofErr w:type="spellStart"/>
      <w:r w:rsidRPr="00D90F31">
        <w:rPr>
          <w:sz w:val="16"/>
          <w:szCs w:val="16"/>
        </w:rPr>
        <w:t>непрограмным</w:t>
      </w:r>
      <w:proofErr w:type="spellEnd"/>
      <w:r w:rsidRPr="00D90F31">
        <w:rPr>
          <w:sz w:val="16"/>
          <w:szCs w:val="16"/>
        </w:rPr>
        <w:t xml:space="preserve"> направлениям деятельности), группам и подгруппам видов расходов на 202</w:t>
      </w:r>
      <w:r>
        <w:rPr>
          <w:sz w:val="16"/>
          <w:szCs w:val="16"/>
        </w:rPr>
        <w:t>6</w:t>
      </w:r>
      <w:r w:rsidRPr="00D90F31">
        <w:rPr>
          <w:sz w:val="16"/>
          <w:szCs w:val="16"/>
        </w:rPr>
        <w:t>год и на плановый период 202</w:t>
      </w:r>
      <w:r>
        <w:rPr>
          <w:sz w:val="16"/>
          <w:szCs w:val="16"/>
        </w:rPr>
        <w:t>7</w:t>
      </w:r>
      <w:r w:rsidRPr="00D90F31">
        <w:rPr>
          <w:sz w:val="16"/>
          <w:szCs w:val="16"/>
        </w:rPr>
        <w:t xml:space="preserve"> и 202</w:t>
      </w:r>
      <w:r>
        <w:rPr>
          <w:sz w:val="16"/>
          <w:szCs w:val="16"/>
        </w:rPr>
        <w:t>8</w:t>
      </w:r>
      <w:r w:rsidRPr="00D90F31">
        <w:rPr>
          <w:sz w:val="16"/>
          <w:szCs w:val="16"/>
        </w:rPr>
        <w:t xml:space="preserve"> годов»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EA" w:rsidRDefault="006872EA" w:rsidP="00B148A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872EA" w:rsidRDefault="006872E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EA" w:rsidRDefault="006872EA" w:rsidP="00B148A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4554C">
      <w:rPr>
        <w:rStyle w:val="ac"/>
        <w:noProof/>
      </w:rPr>
      <w:t>65</w:t>
    </w:r>
    <w:r>
      <w:rPr>
        <w:rStyle w:val="ac"/>
      </w:rPr>
      <w:fldChar w:fldCharType="end"/>
    </w:r>
  </w:p>
  <w:p w:rsidR="006872EA" w:rsidRDefault="006872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653"/>
    <w:multiLevelType w:val="hybridMultilevel"/>
    <w:tmpl w:val="27DECC4A"/>
    <w:lvl w:ilvl="0" w:tplc="0419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17000E72"/>
    <w:multiLevelType w:val="hybridMultilevel"/>
    <w:tmpl w:val="A2AC1C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CD5A1E"/>
    <w:multiLevelType w:val="hybridMultilevel"/>
    <w:tmpl w:val="027CC8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F96A83"/>
    <w:multiLevelType w:val="hybridMultilevel"/>
    <w:tmpl w:val="900CC7E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545B8"/>
    <w:multiLevelType w:val="hybridMultilevel"/>
    <w:tmpl w:val="CE2AB37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365C0A"/>
    <w:multiLevelType w:val="hybridMultilevel"/>
    <w:tmpl w:val="6458F9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F53B82"/>
    <w:multiLevelType w:val="hybridMultilevel"/>
    <w:tmpl w:val="F8C06258"/>
    <w:lvl w:ilvl="0" w:tplc="F854692A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47267D"/>
    <w:multiLevelType w:val="hybridMultilevel"/>
    <w:tmpl w:val="40627400"/>
    <w:lvl w:ilvl="0" w:tplc="8CD2F776">
      <w:start w:val="1"/>
      <w:numFmt w:val="bullet"/>
      <w:lvlText w:val=""/>
      <w:lvlJc w:val="left"/>
      <w:pPr>
        <w:ind w:left="12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8">
    <w:nsid w:val="2A7C022C"/>
    <w:multiLevelType w:val="hybridMultilevel"/>
    <w:tmpl w:val="5C0CA59E"/>
    <w:lvl w:ilvl="0" w:tplc="98FC6B6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EDE3E5F"/>
    <w:multiLevelType w:val="hybridMultilevel"/>
    <w:tmpl w:val="CB22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C15D4"/>
    <w:multiLevelType w:val="hybridMultilevel"/>
    <w:tmpl w:val="4EEAF5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7C71A19"/>
    <w:multiLevelType w:val="hybridMultilevel"/>
    <w:tmpl w:val="D6EE2AA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B863458"/>
    <w:multiLevelType w:val="hybridMultilevel"/>
    <w:tmpl w:val="A30A435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D2448B0"/>
    <w:multiLevelType w:val="hybridMultilevel"/>
    <w:tmpl w:val="E0B03F22"/>
    <w:lvl w:ilvl="0" w:tplc="48541FA8">
      <w:start w:val="1"/>
      <w:numFmt w:val="decimal"/>
      <w:lvlText w:val="%1."/>
      <w:lvlJc w:val="left"/>
      <w:pPr>
        <w:ind w:left="6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42BD2130"/>
    <w:multiLevelType w:val="hybridMultilevel"/>
    <w:tmpl w:val="D714D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84E28"/>
    <w:multiLevelType w:val="hybridMultilevel"/>
    <w:tmpl w:val="52306486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>
    <w:nsid w:val="59E74461"/>
    <w:multiLevelType w:val="hybridMultilevel"/>
    <w:tmpl w:val="DEB443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484ADF"/>
    <w:multiLevelType w:val="hybridMultilevel"/>
    <w:tmpl w:val="1A5472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C01044"/>
    <w:multiLevelType w:val="hybridMultilevel"/>
    <w:tmpl w:val="6BBC8500"/>
    <w:lvl w:ilvl="0" w:tplc="E95AB2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5760C98"/>
    <w:multiLevelType w:val="hybridMultilevel"/>
    <w:tmpl w:val="0088DF98"/>
    <w:lvl w:ilvl="0" w:tplc="05D40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89E0BBB"/>
    <w:multiLevelType w:val="hybridMultilevel"/>
    <w:tmpl w:val="88F20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20"/>
  </w:num>
  <w:num w:numId="6">
    <w:abstractNumId w:val="14"/>
  </w:num>
  <w:num w:numId="7">
    <w:abstractNumId w:val="18"/>
  </w:num>
  <w:num w:numId="8">
    <w:abstractNumId w:val="19"/>
  </w:num>
  <w:num w:numId="9">
    <w:abstractNumId w:val="10"/>
  </w:num>
  <w:num w:numId="10">
    <w:abstractNumId w:val="6"/>
  </w:num>
  <w:num w:numId="11">
    <w:abstractNumId w:val="0"/>
  </w:num>
  <w:num w:numId="12">
    <w:abstractNumId w:val="12"/>
  </w:num>
  <w:num w:numId="13">
    <w:abstractNumId w:val="15"/>
  </w:num>
  <w:num w:numId="14">
    <w:abstractNumId w:val="3"/>
  </w:num>
  <w:num w:numId="15">
    <w:abstractNumId w:val="5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  <w:num w:numId="20">
    <w:abstractNumId w:val="4"/>
  </w:num>
  <w:num w:numId="2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FE3"/>
    <w:rsid w:val="00000159"/>
    <w:rsid w:val="000001FD"/>
    <w:rsid w:val="000004A0"/>
    <w:rsid w:val="0000060D"/>
    <w:rsid w:val="00000A0F"/>
    <w:rsid w:val="00002D45"/>
    <w:rsid w:val="00002E39"/>
    <w:rsid w:val="00002FD1"/>
    <w:rsid w:val="000033A3"/>
    <w:rsid w:val="000033DA"/>
    <w:rsid w:val="00003745"/>
    <w:rsid w:val="000054B6"/>
    <w:rsid w:val="000054DD"/>
    <w:rsid w:val="00005B35"/>
    <w:rsid w:val="00006721"/>
    <w:rsid w:val="00006734"/>
    <w:rsid w:val="00006987"/>
    <w:rsid w:val="00006ACF"/>
    <w:rsid w:val="00006D05"/>
    <w:rsid w:val="00006EE2"/>
    <w:rsid w:val="00006F34"/>
    <w:rsid w:val="000074D9"/>
    <w:rsid w:val="00007B36"/>
    <w:rsid w:val="000100C1"/>
    <w:rsid w:val="00010F5F"/>
    <w:rsid w:val="00011246"/>
    <w:rsid w:val="00011449"/>
    <w:rsid w:val="00011A77"/>
    <w:rsid w:val="000131DB"/>
    <w:rsid w:val="0001361C"/>
    <w:rsid w:val="00013CFD"/>
    <w:rsid w:val="00013EE1"/>
    <w:rsid w:val="0001401B"/>
    <w:rsid w:val="00014E97"/>
    <w:rsid w:val="0001633A"/>
    <w:rsid w:val="000166DD"/>
    <w:rsid w:val="0001689A"/>
    <w:rsid w:val="00017A48"/>
    <w:rsid w:val="00020069"/>
    <w:rsid w:val="00020A4E"/>
    <w:rsid w:val="00020DD7"/>
    <w:rsid w:val="00021FF0"/>
    <w:rsid w:val="00022720"/>
    <w:rsid w:val="00023A40"/>
    <w:rsid w:val="00023AA9"/>
    <w:rsid w:val="00023E2B"/>
    <w:rsid w:val="00023E32"/>
    <w:rsid w:val="000241BC"/>
    <w:rsid w:val="000247B4"/>
    <w:rsid w:val="000249A0"/>
    <w:rsid w:val="00024DE7"/>
    <w:rsid w:val="00024FE6"/>
    <w:rsid w:val="0002641C"/>
    <w:rsid w:val="00026CBD"/>
    <w:rsid w:val="000274DB"/>
    <w:rsid w:val="00027EB7"/>
    <w:rsid w:val="000301C8"/>
    <w:rsid w:val="000310B4"/>
    <w:rsid w:val="00031443"/>
    <w:rsid w:val="00031C1D"/>
    <w:rsid w:val="00031F29"/>
    <w:rsid w:val="00032551"/>
    <w:rsid w:val="0003272F"/>
    <w:rsid w:val="0003289F"/>
    <w:rsid w:val="000338AA"/>
    <w:rsid w:val="00033E52"/>
    <w:rsid w:val="00034110"/>
    <w:rsid w:val="000342BA"/>
    <w:rsid w:val="000343A7"/>
    <w:rsid w:val="0003521A"/>
    <w:rsid w:val="00035A5F"/>
    <w:rsid w:val="00036432"/>
    <w:rsid w:val="00036599"/>
    <w:rsid w:val="00036A50"/>
    <w:rsid w:val="00036DFF"/>
    <w:rsid w:val="00036E81"/>
    <w:rsid w:val="000405C9"/>
    <w:rsid w:val="0004081A"/>
    <w:rsid w:val="00040B7A"/>
    <w:rsid w:val="000420E1"/>
    <w:rsid w:val="00042F8B"/>
    <w:rsid w:val="00043062"/>
    <w:rsid w:val="000449FC"/>
    <w:rsid w:val="00044A59"/>
    <w:rsid w:val="0004535B"/>
    <w:rsid w:val="0004542C"/>
    <w:rsid w:val="0004554C"/>
    <w:rsid w:val="00045877"/>
    <w:rsid w:val="000462E7"/>
    <w:rsid w:val="00046688"/>
    <w:rsid w:val="00046912"/>
    <w:rsid w:val="00047C53"/>
    <w:rsid w:val="00050173"/>
    <w:rsid w:val="00050685"/>
    <w:rsid w:val="00050973"/>
    <w:rsid w:val="00050CA5"/>
    <w:rsid w:val="00051F1F"/>
    <w:rsid w:val="00052F7A"/>
    <w:rsid w:val="0005301E"/>
    <w:rsid w:val="000535DA"/>
    <w:rsid w:val="000537D9"/>
    <w:rsid w:val="0005405B"/>
    <w:rsid w:val="00054236"/>
    <w:rsid w:val="00054249"/>
    <w:rsid w:val="0005451A"/>
    <w:rsid w:val="00054766"/>
    <w:rsid w:val="0005482F"/>
    <w:rsid w:val="00055A43"/>
    <w:rsid w:val="00055D78"/>
    <w:rsid w:val="00055E97"/>
    <w:rsid w:val="000560A7"/>
    <w:rsid w:val="000560AE"/>
    <w:rsid w:val="00056B47"/>
    <w:rsid w:val="00056E1F"/>
    <w:rsid w:val="00056E31"/>
    <w:rsid w:val="00057878"/>
    <w:rsid w:val="000601D3"/>
    <w:rsid w:val="00060827"/>
    <w:rsid w:val="00060910"/>
    <w:rsid w:val="00060F98"/>
    <w:rsid w:val="000615B9"/>
    <w:rsid w:val="00061C96"/>
    <w:rsid w:val="00062694"/>
    <w:rsid w:val="00062E06"/>
    <w:rsid w:val="00062FDE"/>
    <w:rsid w:val="0006334E"/>
    <w:rsid w:val="0006391D"/>
    <w:rsid w:val="00063C98"/>
    <w:rsid w:val="00064043"/>
    <w:rsid w:val="00064901"/>
    <w:rsid w:val="0006508D"/>
    <w:rsid w:val="00065796"/>
    <w:rsid w:val="00065E33"/>
    <w:rsid w:val="00065F07"/>
    <w:rsid w:val="0006653D"/>
    <w:rsid w:val="00066624"/>
    <w:rsid w:val="00066B3D"/>
    <w:rsid w:val="00066D76"/>
    <w:rsid w:val="000670F4"/>
    <w:rsid w:val="00067E14"/>
    <w:rsid w:val="0007029C"/>
    <w:rsid w:val="0007065A"/>
    <w:rsid w:val="00070A9C"/>
    <w:rsid w:val="00070EC6"/>
    <w:rsid w:val="00071B07"/>
    <w:rsid w:val="00071E48"/>
    <w:rsid w:val="00072C22"/>
    <w:rsid w:val="00072D21"/>
    <w:rsid w:val="00073892"/>
    <w:rsid w:val="00073CAB"/>
    <w:rsid w:val="000746A7"/>
    <w:rsid w:val="00074F97"/>
    <w:rsid w:val="000754C8"/>
    <w:rsid w:val="000757BC"/>
    <w:rsid w:val="00076408"/>
    <w:rsid w:val="000767DC"/>
    <w:rsid w:val="0007730A"/>
    <w:rsid w:val="00080237"/>
    <w:rsid w:val="0008132A"/>
    <w:rsid w:val="000813A6"/>
    <w:rsid w:val="00081F6A"/>
    <w:rsid w:val="000820AC"/>
    <w:rsid w:val="00082657"/>
    <w:rsid w:val="00082BB8"/>
    <w:rsid w:val="0008379E"/>
    <w:rsid w:val="000841A8"/>
    <w:rsid w:val="0008581C"/>
    <w:rsid w:val="00085A4F"/>
    <w:rsid w:val="00085E93"/>
    <w:rsid w:val="00086153"/>
    <w:rsid w:val="0009018A"/>
    <w:rsid w:val="000906D1"/>
    <w:rsid w:val="00090FE8"/>
    <w:rsid w:val="000912EE"/>
    <w:rsid w:val="00091966"/>
    <w:rsid w:val="00094090"/>
    <w:rsid w:val="00094E85"/>
    <w:rsid w:val="00095D47"/>
    <w:rsid w:val="00096FAF"/>
    <w:rsid w:val="00097D87"/>
    <w:rsid w:val="00097E46"/>
    <w:rsid w:val="000A0189"/>
    <w:rsid w:val="000A1190"/>
    <w:rsid w:val="000A15BA"/>
    <w:rsid w:val="000A1B39"/>
    <w:rsid w:val="000A1EBE"/>
    <w:rsid w:val="000A302F"/>
    <w:rsid w:val="000A34F1"/>
    <w:rsid w:val="000A3B75"/>
    <w:rsid w:val="000A3E2B"/>
    <w:rsid w:val="000A3F3C"/>
    <w:rsid w:val="000A45A3"/>
    <w:rsid w:val="000A539C"/>
    <w:rsid w:val="000A55DB"/>
    <w:rsid w:val="000A5878"/>
    <w:rsid w:val="000A5EB0"/>
    <w:rsid w:val="000A679B"/>
    <w:rsid w:val="000A6EB0"/>
    <w:rsid w:val="000A7944"/>
    <w:rsid w:val="000A7DCC"/>
    <w:rsid w:val="000B0158"/>
    <w:rsid w:val="000B0812"/>
    <w:rsid w:val="000B0926"/>
    <w:rsid w:val="000B1988"/>
    <w:rsid w:val="000B208C"/>
    <w:rsid w:val="000B2900"/>
    <w:rsid w:val="000B2CED"/>
    <w:rsid w:val="000B3ADC"/>
    <w:rsid w:val="000B3F4B"/>
    <w:rsid w:val="000B5072"/>
    <w:rsid w:val="000B581A"/>
    <w:rsid w:val="000B7FBE"/>
    <w:rsid w:val="000C101E"/>
    <w:rsid w:val="000C1CDB"/>
    <w:rsid w:val="000C1D56"/>
    <w:rsid w:val="000C1DD3"/>
    <w:rsid w:val="000C1E1D"/>
    <w:rsid w:val="000C37A3"/>
    <w:rsid w:val="000C4AE0"/>
    <w:rsid w:val="000C600D"/>
    <w:rsid w:val="000C62BD"/>
    <w:rsid w:val="000C6364"/>
    <w:rsid w:val="000C6505"/>
    <w:rsid w:val="000C654F"/>
    <w:rsid w:val="000C69EB"/>
    <w:rsid w:val="000C6EDE"/>
    <w:rsid w:val="000D07D4"/>
    <w:rsid w:val="000D0FD8"/>
    <w:rsid w:val="000D242D"/>
    <w:rsid w:val="000D2CC5"/>
    <w:rsid w:val="000D3097"/>
    <w:rsid w:val="000D3DA2"/>
    <w:rsid w:val="000D5A78"/>
    <w:rsid w:val="000D6241"/>
    <w:rsid w:val="000D6E5A"/>
    <w:rsid w:val="000D7102"/>
    <w:rsid w:val="000E00D8"/>
    <w:rsid w:val="000E00E6"/>
    <w:rsid w:val="000E0B7E"/>
    <w:rsid w:val="000E0E80"/>
    <w:rsid w:val="000E0F1E"/>
    <w:rsid w:val="000E1B2F"/>
    <w:rsid w:val="000E1CD3"/>
    <w:rsid w:val="000E1F9F"/>
    <w:rsid w:val="000E2568"/>
    <w:rsid w:val="000E2E37"/>
    <w:rsid w:val="000E314D"/>
    <w:rsid w:val="000E35DB"/>
    <w:rsid w:val="000E3C1A"/>
    <w:rsid w:val="000E4C84"/>
    <w:rsid w:val="000E4DD0"/>
    <w:rsid w:val="000E500F"/>
    <w:rsid w:val="000E5E4B"/>
    <w:rsid w:val="000E74C3"/>
    <w:rsid w:val="000E76C8"/>
    <w:rsid w:val="000E7EC8"/>
    <w:rsid w:val="000F09DE"/>
    <w:rsid w:val="000F1771"/>
    <w:rsid w:val="000F1F05"/>
    <w:rsid w:val="000F2069"/>
    <w:rsid w:val="000F24AD"/>
    <w:rsid w:val="000F2AF7"/>
    <w:rsid w:val="000F2D32"/>
    <w:rsid w:val="000F440C"/>
    <w:rsid w:val="000F4B63"/>
    <w:rsid w:val="000F4CED"/>
    <w:rsid w:val="000F63F3"/>
    <w:rsid w:val="000F669A"/>
    <w:rsid w:val="000F7084"/>
    <w:rsid w:val="000F70CE"/>
    <w:rsid w:val="000F7655"/>
    <w:rsid w:val="000F797D"/>
    <w:rsid w:val="000F7D88"/>
    <w:rsid w:val="00100E4E"/>
    <w:rsid w:val="00101024"/>
    <w:rsid w:val="00101843"/>
    <w:rsid w:val="00101D5A"/>
    <w:rsid w:val="00101E40"/>
    <w:rsid w:val="00101E7B"/>
    <w:rsid w:val="00102242"/>
    <w:rsid w:val="00103190"/>
    <w:rsid w:val="00103461"/>
    <w:rsid w:val="001034CB"/>
    <w:rsid w:val="00103600"/>
    <w:rsid w:val="0010374F"/>
    <w:rsid w:val="001047AD"/>
    <w:rsid w:val="0010481E"/>
    <w:rsid w:val="00105672"/>
    <w:rsid w:val="001059B2"/>
    <w:rsid w:val="001064E9"/>
    <w:rsid w:val="001066C2"/>
    <w:rsid w:val="001074B8"/>
    <w:rsid w:val="00107592"/>
    <w:rsid w:val="00110348"/>
    <w:rsid w:val="0011102E"/>
    <w:rsid w:val="00111AF0"/>
    <w:rsid w:val="00111C43"/>
    <w:rsid w:val="001129B0"/>
    <w:rsid w:val="00112B4F"/>
    <w:rsid w:val="00112BE8"/>
    <w:rsid w:val="0011396C"/>
    <w:rsid w:val="0011419D"/>
    <w:rsid w:val="001143D1"/>
    <w:rsid w:val="001146F1"/>
    <w:rsid w:val="00114A8F"/>
    <w:rsid w:val="00116D3F"/>
    <w:rsid w:val="00117CD5"/>
    <w:rsid w:val="0012029D"/>
    <w:rsid w:val="0012112B"/>
    <w:rsid w:val="0012124E"/>
    <w:rsid w:val="00121C43"/>
    <w:rsid w:val="00121C94"/>
    <w:rsid w:val="00121EF9"/>
    <w:rsid w:val="00121F47"/>
    <w:rsid w:val="001225F0"/>
    <w:rsid w:val="00122E2C"/>
    <w:rsid w:val="00122EC2"/>
    <w:rsid w:val="00122F38"/>
    <w:rsid w:val="0012316E"/>
    <w:rsid w:val="0012408D"/>
    <w:rsid w:val="00124CE6"/>
    <w:rsid w:val="001251D7"/>
    <w:rsid w:val="001260AC"/>
    <w:rsid w:val="00126522"/>
    <w:rsid w:val="00126962"/>
    <w:rsid w:val="00127CE7"/>
    <w:rsid w:val="00131072"/>
    <w:rsid w:val="00132274"/>
    <w:rsid w:val="00132475"/>
    <w:rsid w:val="00132FB5"/>
    <w:rsid w:val="001335D2"/>
    <w:rsid w:val="00133EBC"/>
    <w:rsid w:val="0013420A"/>
    <w:rsid w:val="00134EAB"/>
    <w:rsid w:val="0013536D"/>
    <w:rsid w:val="00135896"/>
    <w:rsid w:val="00135FBD"/>
    <w:rsid w:val="00136087"/>
    <w:rsid w:val="00136173"/>
    <w:rsid w:val="001362F8"/>
    <w:rsid w:val="00136462"/>
    <w:rsid w:val="00136EE5"/>
    <w:rsid w:val="0013708B"/>
    <w:rsid w:val="001379F6"/>
    <w:rsid w:val="001407CC"/>
    <w:rsid w:val="00140953"/>
    <w:rsid w:val="00140DCC"/>
    <w:rsid w:val="0014113A"/>
    <w:rsid w:val="00142898"/>
    <w:rsid w:val="00142C68"/>
    <w:rsid w:val="00142CDF"/>
    <w:rsid w:val="00142F36"/>
    <w:rsid w:val="001433A0"/>
    <w:rsid w:val="00143A3F"/>
    <w:rsid w:val="001458C2"/>
    <w:rsid w:val="001458E4"/>
    <w:rsid w:val="001459E5"/>
    <w:rsid w:val="001462FA"/>
    <w:rsid w:val="001467D2"/>
    <w:rsid w:val="00146949"/>
    <w:rsid w:val="00146F12"/>
    <w:rsid w:val="001474AF"/>
    <w:rsid w:val="0014750B"/>
    <w:rsid w:val="00147970"/>
    <w:rsid w:val="00147B06"/>
    <w:rsid w:val="00147DEE"/>
    <w:rsid w:val="0015083C"/>
    <w:rsid w:val="00150BE1"/>
    <w:rsid w:val="00150CCF"/>
    <w:rsid w:val="00151158"/>
    <w:rsid w:val="00151831"/>
    <w:rsid w:val="00151929"/>
    <w:rsid w:val="00151D6D"/>
    <w:rsid w:val="00151EA0"/>
    <w:rsid w:val="001522FE"/>
    <w:rsid w:val="001529C2"/>
    <w:rsid w:val="00153D72"/>
    <w:rsid w:val="00154313"/>
    <w:rsid w:val="00154ED7"/>
    <w:rsid w:val="00155E23"/>
    <w:rsid w:val="00155E73"/>
    <w:rsid w:val="00155F70"/>
    <w:rsid w:val="001566AC"/>
    <w:rsid w:val="001568B6"/>
    <w:rsid w:val="00156B6D"/>
    <w:rsid w:val="00157561"/>
    <w:rsid w:val="001578AB"/>
    <w:rsid w:val="00157CD8"/>
    <w:rsid w:val="00160C8A"/>
    <w:rsid w:val="00160D81"/>
    <w:rsid w:val="00160DB2"/>
    <w:rsid w:val="001613DA"/>
    <w:rsid w:val="00161540"/>
    <w:rsid w:val="00161D06"/>
    <w:rsid w:val="001623FA"/>
    <w:rsid w:val="0016268B"/>
    <w:rsid w:val="001627C2"/>
    <w:rsid w:val="00163234"/>
    <w:rsid w:val="00163A02"/>
    <w:rsid w:val="001642DE"/>
    <w:rsid w:val="00164BB3"/>
    <w:rsid w:val="0016580D"/>
    <w:rsid w:val="00165CE9"/>
    <w:rsid w:val="00166076"/>
    <w:rsid w:val="00167B9B"/>
    <w:rsid w:val="0017022F"/>
    <w:rsid w:val="00170F31"/>
    <w:rsid w:val="00171437"/>
    <w:rsid w:val="0017150B"/>
    <w:rsid w:val="00171D28"/>
    <w:rsid w:val="00171D2F"/>
    <w:rsid w:val="0017252B"/>
    <w:rsid w:val="00172DFF"/>
    <w:rsid w:val="00173601"/>
    <w:rsid w:val="0017664B"/>
    <w:rsid w:val="001773C6"/>
    <w:rsid w:val="00177ACA"/>
    <w:rsid w:val="00177F82"/>
    <w:rsid w:val="0018025F"/>
    <w:rsid w:val="00180478"/>
    <w:rsid w:val="001825C3"/>
    <w:rsid w:val="00182B9D"/>
    <w:rsid w:val="00183A3D"/>
    <w:rsid w:val="00183B22"/>
    <w:rsid w:val="00183E89"/>
    <w:rsid w:val="00183FCF"/>
    <w:rsid w:val="0018549E"/>
    <w:rsid w:val="0018559D"/>
    <w:rsid w:val="00185760"/>
    <w:rsid w:val="00185B15"/>
    <w:rsid w:val="001865B4"/>
    <w:rsid w:val="0018671C"/>
    <w:rsid w:val="00190444"/>
    <w:rsid w:val="00190955"/>
    <w:rsid w:val="00190A01"/>
    <w:rsid w:val="00191A1F"/>
    <w:rsid w:val="001925FA"/>
    <w:rsid w:val="00192C48"/>
    <w:rsid w:val="00193028"/>
    <w:rsid w:val="00193068"/>
    <w:rsid w:val="0019457C"/>
    <w:rsid w:val="00194B56"/>
    <w:rsid w:val="00195706"/>
    <w:rsid w:val="0019577F"/>
    <w:rsid w:val="00195DDC"/>
    <w:rsid w:val="00195FDD"/>
    <w:rsid w:val="00196223"/>
    <w:rsid w:val="00196C7D"/>
    <w:rsid w:val="001A2B33"/>
    <w:rsid w:val="001A39E9"/>
    <w:rsid w:val="001A46C0"/>
    <w:rsid w:val="001A51AA"/>
    <w:rsid w:val="001A5217"/>
    <w:rsid w:val="001A5370"/>
    <w:rsid w:val="001A5A59"/>
    <w:rsid w:val="001A5AEB"/>
    <w:rsid w:val="001A6287"/>
    <w:rsid w:val="001A7BAD"/>
    <w:rsid w:val="001B0754"/>
    <w:rsid w:val="001B0A2A"/>
    <w:rsid w:val="001B17DA"/>
    <w:rsid w:val="001B2E01"/>
    <w:rsid w:val="001B2E8E"/>
    <w:rsid w:val="001B3136"/>
    <w:rsid w:val="001B31A9"/>
    <w:rsid w:val="001B5B22"/>
    <w:rsid w:val="001B6597"/>
    <w:rsid w:val="001B65D2"/>
    <w:rsid w:val="001B6BF3"/>
    <w:rsid w:val="001B78AF"/>
    <w:rsid w:val="001B7A61"/>
    <w:rsid w:val="001B7BA7"/>
    <w:rsid w:val="001C0CBA"/>
    <w:rsid w:val="001C112A"/>
    <w:rsid w:val="001C285C"/>
    <w:rsid w:val="001C2891"/>
    <w:rsid w:val="001C2B44"/>
    <w:rsid w:val="001C3B42"/>
    <w:rsid w:val="001C4A79"/>
    <w:rsid w:val="001C4E6E"/>
    <w:rsid w:val="001C5017"/>
    <w:rsid w:val="001C6560"/>
    <w:rsid w:val="001C68B4"/>
    <w:rsid w:val="001C7E01"/>
    <w:rsid w:val="001D0436"/>
    <w:rsid w:val="001D09D0"/>
    <w:rsid w:val="001D0D60"/>
    <w:rsid w:val="001D14E4"/>
    <w:rsid w:val="001D1531"/>
    <w:rsid w:val="001D1E87"/>
    <w:rsid w:val="001D1F62"/>
    <w:rsid w:val="001D3EF7"/>
    <w:rsid w:val="001D564B"/>
    <w:rsid w:val="001D5FFE"/>
    <w:rsid w:val="001D66B8"/>
    <w:rsid w:val="001D6C29"/>
    <w:rsid w:val="001D7916"/>
    <w:rsid w:val="001D7C30"/>
    <w:rsid w:val="001E00D4"/>
    <w:rsid w:val="001E0866"/>
    <w:rsid w:val="001E094C"/>
    <w:rsid w:val="001E0EB2"/>
    <w:rsid w:val="001E0F43"/>
    <w:rsid w:val="001E14D9"/>
    <w:rsid w:val="001E15D2"/>
    <w:rsid w:val="001E1C4B"/>
    <w:rsid w:val="001E25AF"/>
    <w:rsid w:val="001E25EA"/>
    <w:rsid w:val="001E3D94"/>
    <w:rsid w:val="001E46D3"/>
    <w:rsid w:val="001E47AD"/>
    <w:rsid w:val="001E4E1E"/>
    <w:rsid w:val="001E5A04"/>
    <w:rsid w:val="001E6A68"/>
    <w:rsid w:val="001E76D6"/>
    <w:rsid w:val="001E78FC"/>
    <w:rsid w:val="001F03AB"/>
    <w:rsid w:val="001F04B7"/>
    <w:rsid w:val="001F0835"/>
    <w:rsid w:val="001F0D99"/>
    <w:rsid w:val="001F12F5"/>
    <w:rsid w:val="001F13F1"/>
    <w:rsid w:val="001F18F5"/>
    <w:rsid w:val="001F1A1F"/>
    <w:rsid w:val="001F205E"/>
    <w:rsid w:val="001F2953"/>
    <w:rsid w:val="001F2B45"/>
    <w:rsid w:val="001F3A3A"/>
    <w:rsid w:val="001F4582"/>
    <w:rsid w:val="001F4E66"/>
    <w:rsid w:val="001F562F"/>
    <w:rsid w:val="001F594A"/>
    <w:rsid w:val="001F5B3B"/>
    <w:rsid w:val="001F5FD1"/>
    <w:rsid w:val="001F61F3"/>
    <w:rsid w:val="001F6B61"/>
    <w:rsid w:val="001F6EB7"/>
    <w:rsid w:val="001F76E3"/>
    <w:rsid w:val="001F7705"/>
    <w:rsid w:val="0020033A"/>
    <w:rsid w:val="00200709"/>
    <w:rsid w:val="00200916"/>
    <w:rsid w:val="0020148D"/>
    <w:rsid w:val="0020342A"/>
    <w:rsid w:val="0020364E"/>
    <w:rsid w:val="002036B6"/>
    <w:rsid w:val="00203A96"/>
    <w:rsid w:val="00204140"/>
    <w:rsid w:val="00204A45"/>
    <w:rsid w:val="00205387"/>
    <w:rsid w:val="0020543E"/>
    <w:rsid w:val="002055E7"/>
    <w:rsid w:val="00205C8A"/>
    <w:rsid w:val="00206302"/>
    <w:rsid w:val="00206A8D"/>
    <w:rsid w:val="002079FE"/>
    <w:rsid w:val="00207A41"/>
    <w:rsid w:val="00207C23"/>
    <w:rsid w:val="00210644"/>
    <w:rsid w:val="00211718"/>
    <w:rsid w:val="00211D9C"/>
    <w:rsid w:val="00212CAF"/>
    <w:rsid w:val="002139A7"/>
    <w:rsid w:val="0021414F"/>
    <w:rsid w:val="0021443D"/>
    <w:rsid w:val="00214DBD"/>
    <w:rsid w:val="0021558F"/>
    <w:rsid w:val="00215721"/>
    <w:rsid w:val="00217755"/>
    <w:rsid w:val="00217A2E"/>
    <w:rsid w:val="00217A44"/>
    <w:rsid w:val="002205ED"/>
    <w:rsid w:val="0022071B"/>
    <w:rsid w:val="00221090"/>
    <w:rsid w:val="0022187A"/>
    <w:rsid w:val="00221F1A"/>
    <w:rsid w:val="00222303"/>
    <w:rsid w:val="00222676"/>
    <w:rsid w:val="00223AA7"/>
    <w:rsid w:val="00223B2E"/>
    <w:rsid w:val="002245FC"/>
    <w:rsid w:val="002249EF"/>
    <w:rsid w:val="0022530D"/>
    <w:rsid w:val="00225D4E"/>
    <w:rsid w:val="00225D85"/>
    <w:rsid w:val="002261F4"/>
    <w:rsid w:val="00226459"/>
    <w:rsid w:val="0022656A"/>
    <w:rsid w:val="002273D0"/>
    <w:rsid w:val="0022783D"/>
    <w:rsid w:val="0023019B"/>
    <w:rsid w:val="00230408"/>
    <w:rsid w:val="0023124B"/>
    <w:rsid w:val="002315D9"/>
    <w:rsid w:val="00232286"/>
    <w:rsid w:val="0023240F"/>
    <w:rsid w:val="0023271C"/>
    <w:rsid w:val="002328DF"/>
    <w:rsid w:val="00232CCC"/>
    <w:rsid w:val="00232EA7"/>
    <w:rsid w:val="00232F91"/>
    <w:rsid w:val="0023345F"/>
    <w:rsid w:val="002337A5"/>
    <w:rsid w:val="002337A9"/>
    <w:rsid w:val="0023426B"/>
    <w:rsid w:val="00235006"/>
    <w:rsid w:val="00236131"/>
    <w:rsid w:val="00236182"/>
    <w:rsid w:val="002367AD"/>
    <w:rsid w:val="00237AAA"/>
    <w:rsid w:val="00240102"/>
    <w:rsid w:val="00240A51"/>
    <w:rsid w:val="00240E49"/>
    <w:rsid w:val="00241A3E"/>
    <w:rsid w:val="00241B01"/>
    <w:rsid w:val="002423AC"/>
    <w:rsid w:val="00242DA7"/>
    <w:rsid w:val="00244849"/>
    <w:rsid w:val="00245117"/>
    <w:rsid w:val="002456DA"/>
    <w:rsid w:val="0024577D"/>
    <w:rsid w:val="00245B1C"/>
    <w:rsid w:val="002468C4"/>
    <w:rsid w:val="00250D94"/>
    <w:rsid w:val="0025139A"/>
    <w:rsid w:val="002516DB"/>
    <w:rsid w:val="00253B44"/>
    <w:rsid w:val="00253EFF"/>
    <w:rsid w:val="00254D81"/>
    <w:rsid w:val="0025516C"/>
    <w:rsid w:val="00255E90"/>
    <w:rsid w:val="00256ED9"/>
    <w:rsid w:val="00257402"/>
    <w:rsid w:val="0025792A"/>
    <w:rsid w:val="00257D87"/>
    <w:rsid w:val="00257DEB"/>
    <w:rsid w:val="002609D7"/>
    <w:rsid w:val="00260A89"/>
    <w:rsid w:val="00260EA1"/>
    <w:rsid w:val="002619A0"/>
    <w:rsid w:val="002622F5"/>
    <w:rsid w:val="00264A55"/>
    <w:rsid w:val="002650D5"/>
    <w:rsid w:val="00265301"/>
    <w:rsid w:val="00265830"/>
    <w:rsid w:val="00265873"/>
    <w:rsid w:val="00266479"/>
    <w:rsid w:val="00267065"/>
    <w:rsid w:val="0027027E"/>
    <w:rsid w:val="002707B6"/>
    <w:rsid w:val="00270F6B"/>
    <w:rsid w:val="002711A1"/>
    <w:rsid w:val="002712D3"/>
    <w:rsid w:val="00271B6D"/>
    <w:rsid w:val="002726D9"/>
    <w:rsid w:val="002727A2"/>
    <w:rsid w:val="00273794"/>
    <w:rsid w:val="00273DE4"/>
    <w:rsid w:val="00273F88"/>
    <w:rsid w:val="00273FCB"/>
    <w:rsid w:val="002744EA"/>
    <w:rsid w:val="00276610"/>
    <w:rsid w:val="002775B8"/>
    <w:rsid w:val="00280994"/>
    <w:rsid w:val="002809CD"/>
    <w:rsid w:val="002817EB"/>
    <w:rsid w:val="00281B31"/>
    <w:rsid w:val="0028243C"/>
    <w:rsid w:val="00282F55"/>
    <w:rsid w:val="00284B28"/>
    <w:rsid w:val="00284C9B"/>
    <w:rsid w:val="00284E6A"/>
    <w:rsid w:val="0028501D"/>
    <w:rsid w:val="002859EC"/>
    <w:rsid w:val="00285FB1"/>
    <w:rsid w:val="00286710"/>
    <w:rsid w:val="00286907"/>
    <w:rsid w:val="00287665"/>
    <w:rsid w:val="00287B2C"/>
    <w:rsid w:val="00287F69"/>
    <w:rsid w:val="002912EE"/>
    <w:rsid w:val="00291DDE"/>
    <w:rsid w:val="00291F3F"/>
    <w:rsid w:val="0029209F"/>
    <w:rsid w:val="00292807"/>
    <w:rsid w:val="00294F3B"/>
    <w:rsid w:val="002957D5"/>
    <w:rsid w:val="00295B9E"/>
    <w:rsid w:val="00295BC3"/>
    <w:rsid w:val="0029686B"/>
    <w:rsid w:val="0029689D"/>
    <w:rsid w:val="00296CB3"/>
    <w:rsid w:val="00296F83"/>
    <w:rsid w:val="00297C96"/>
    <w:rsid w:val="002A00CA"/>
    <w:rsid w:val="002A04AB"/>
    <w:rsid w:val="002A17A6"/>
    <w:rsid w:val="002A18F1"/>
    <w:rsid w:val="002A2009"/>
    <w:rsid w:val="002A217F"/>
    <w:rsid w:val="002A247B"/>
    <w:rsid w:val="002A2807"/>
    <w:rsid w:val="002A498F"/>
    <w:rsid w:val="002A4CAC"/>
    <w:rsid w:val="002A4CE0"/>
    <w:rsid w:val="002A5058"/>
    <w:rsid w:val="002A523A"/>
    <w:rsid w:val="002A5D9B"/>
    <w:rsid w:val="002A72BA"/>
    <w:rsid w:val="002A7F02"/>
    <w:rsid w:val="002B01A0"/>
    <w:rsid w:val="002B0D8F"/>
    <w:rsid w:val="002B0DE5"/>
    <w:rsid w:val="002B17FE"/>
    <w:rsid w:val="002B18CF"/>
    <w:rsid w:val="002B20E4"/>
    <w:rsid w:val="002B2228"/>
    <w:rsid w:val="002B25FB"/>
    <w:rsid w:val="002B2DEA"/>
    <w:rsid w:val="002B3781"/>
    <w:rsid w:val="002B3D3A"/>
    <w:rsid w:val="002B5B11"/>
    <w:rsid w:val="002B5B24"/>
    <w:rsid w:val="002B69B1"/>
    <w:rsid w:val="002B6ADC"/>
    <w:rsid w:val="002B6F30"/>
    <w:rsid w:val="002B7997"/>
    <w:rsid w:val="002B7AF8"/>
    <w:rsid w:val="002C08F7"/>
    <w:rsid w:val="002C2B7E"/>
    <w:rsid w:val="002C2BCF"/>
    <w:rsid w:val="002C307D"/>
    <w:rsid w:val="002C30E6"/>
    <w:rsid w:val="002C346D"/>
    <w:rsid w:val="002C4606"/>
    <w:rsid w:val="002C463A"/>
    <w:rsid w:val="002C490E"/>
    <w:rsid w:val="002C5E1D"/>
    <w:rsid w:val="002C6E85"/>
    <w:rsid w:val="002C75F1"/>
    <w:rsid w:val="002D213D"/>
    <w:rsid w:val="002D2C60"/>
    <w:rsid w:val="002D30DD"/>
    <w:rsid w:val="002D34DB"/>
    <w:rsid w:val="002D3D86"/>
    <w:rsid w:val="002D4648"/>
    <w:rsid w:val="002D5536"/>
    <w:rsid w:val="002D5B48"/>
    <w:rsid w:val="002D64D7"/>
    <w:rsid w:val="002D6853"/>
    <w:rsid w:val="002D6965"/>
    <w:rsid w:val="002D775A"/>
    <w:rsid w:val="002E02B4"/>
    <w:rsid w:val="002E0A93"/>
    <w:rsid w:val="002E0B6C"/>
    <w:rsid w:val="002E117E"/>
    <w:rsid w:val="002E1281"/>
    <w:rsid w:val="002E1290"/>
    <w:rsid w:val="002E12AE"/>
    <w:rsid w:val="002E1339"/>
    <w:rsid w:val="002E2852"/>
    <w:rsid w:val="002E3857"/>
    <w:rsid w:val="002E40E4"/>
    <w:rsid w:val="002E4BBF"/>
    <w:rsid w:val="002E5323"/>
    <w:rsid w:val="002E598C"/>
    <w:rsid w:val="002E5A92"/>
    <w:rsid w:val="002E6803"/>
    <w:rsid w:val="002E7B53"/>
    <w:rsid w:val="002E7DEE"/>
    <w:rsid w:val="002F0F34"/>
    <w:rsid w:val="002F0F89"/>
    <w:rsid w:val="002F27DA"/>
    <w:rsid w:val="002F403F"/>
    <w:rsid w:val="002F4376"/>
    <w:rsid w:val="002F441C"/>
    <w:rsid w:val="002F4619"/>
    <w:rsid w:val="002F475B"/>
    <w:rsid w:val="002F4C95"/>
    <w:rsid w:val="002F504D"/>
    <w:rsid w:val="002F5DD8"/>
    <w:rsid w:val="002F69EE"/>
    <w:rsid w:val="002F7123"/>
    <w:rsid w:val="002F74DE"/>
    <w:rsid w:val="00300F80"/>
    <w:rsid w:val="00300FCD"/>
    <w:rsid w:val="003016D3"/>
    <w:rsid w:val="00303A2E"/>
    <w:rsid w:val="00303A6C"/>
    <w:rsid w:val="00303CE4"/>
    <w:rsid w:val="00304519"/>
    <w:rsid w:val="003045F0"/>
    <w:rsid w:val="00305523"/>
    <w:rsid w:val="0030608C"/>
    <w:rsid w:val="00306785"/>
    <w:rsid w:val="00307058"/>
    <w:rsid w:val="00307ADE"/>
    <w:rsid w:val="0031099F"/>
    <w:rsid w:val="00311139"/>
    <w:rsid w:val="003111EE"/>
    <w:rsid w:val="00311E30"/>
    <w:rsid w:val="00312BA2"/>
    <w:rsid w:val="00312D7B"/>
    <w:rsid w:val="003136CE"/>
    <w:rsid w:val="00313B12"/>
    <w:rsid w:val="00313EC0"/>
    <w:rsid w:val="003164A5"/>
    <w:rsid w:val="00316EEC"/>
    <w:rsid w:val="0031738F"/>
    <w:rsid w:val="00317BD1"/>
    <w:rsid w:val="00317ED0"/>
    <w:rsid w:val="00317FF0"/>
    <w:rsid w:val="003209B2"/>
    <w:rsid w:val="00320B91"/>
    <w:rsid w:val="003210D2"/>
    <w:rsid w:val="00321780"/>
    <w:rsid w:val="00321CC5"/>
    <w:rsid w:val="00322D5E"/>
    <w:rsid w:val="00322F53"/>
    <w:rsid w:val="003230A5"/>
    <w:rsid w:val="0032361A"/>
    <w:rsid w:val="00323643"/>
    <w:rsid w:val="003239C1"/>
    <w:rsid w:val="00323F42"/>
    <w:rsid w:val="00324B1E"/>
    <w:rsid w:val="00324E6C"/>
    <w:rsid w:val="00325124"/>
    <w:rsid w:val="00325273"/>
    <w:rsid w:val="00325B7D"/>
    <w:rsid w:val="00326636"/>
    <w:rsid w:val="0032764F"/>
    <w:rsid w:val="003278A3"/>
    <w:rsid w:val="00327EDF"/>
    <w:rsid w:val="0033069B"/>
    <w:rsid w:val="00330C0D"/>
    <w:rsid w:val="00331D05"/>
    <w:rsid w:val="0033266F"/>
    <w:rsid w:val="00332E05"/>
    <w:rsid w:val="003330BE"/>
    <w:rsid w:val="003337FA"/>
    <w:rsid w:val="00333AE6"/>
    <w:rsid w:val="003340BD"/>
    <w:rsid w:val="00334190"/>
    <w:rsid w:val="003345FB"/>
    <w:rsid w:val="003358DA"/>
    <w:rsid w:val="00336A93"/>
    <w:rsid w:val="00336EE6"/>
    <w:rsid w:val="00336EFC"/>
    <w:rsid w:val="00337313"/>
    <w:rsid w:val="0033782D"/>
    <w:rsid w:val="00340928"/>
    <w:rsid w:val="00340A24"/>
    <w:rsid w:val="003421FF"/>
    <w:rsid w:val="0034294C"/>
    <w:rsid w:val="00343000"/>
    <w:rsid w:val="003436CF"/>
    <w:rsid w:val="00343D03"/>
    <w:rsid w:val="003440EC"/>
    <w:rsid w:val="003442B3"/>
    <w:rsid w:val="00344A8C"/>
    <w:rsid w:val="00344B77"/>
    <w:rsid w:val="00344CC0"/>
    <w:rsid w:val="00345B14"/>
    <w:rsid w:val="00345D8C"/>
    <w:rsid w:val="00345EB0"/>
    <w:rsid w:val="00346711"/>
    <w:rsid w:val="00346F58"/>
    <w:rsid w:val="00347369"/>
    <w:rsid w:val="003479AE"/>
    <w:rsid w:val="00347CE7"/>
    <w:rsid w:val="00352075"/>
    <w:rsid w:val="003530B0"/>
    <w:rsid w:val="003542B8"/>
    <w:rsid w:val="003546F0"/>
    <w:rsid w:val="00354843"/>
    <w:rsid w:val="0035503A"/>
    <w:rsid w:val="00355096"/>
    <w:rsid w:val="0035566B"/>
    <w:rsid w:val="00355ACC"/>
    <w:rsid w:val="003567EE"/>
    <w:rsid w:val="003568F7"/>
    <w:rsid w:val="003570C0"/>
    <w:rsid w:val="00357D21"/>
    <w:rsid w:val="00357D24"/>
    <w:rsid w:val="00360375"/>
    <w:rsid w:val="003603C1"/>
    <w:rsid w:val="003608D0"/>
    <w:rsid w:val="00361AB3"/>
    <w:rsid w:val="00361ED8"/>
    <w:rsid w:val="00362871"/>
    <w:rsid w:val="00362EE6"/>
    <w:rsid w:val="00362F7A"/>
    <w:rsid w:val="0036315F"/>
    <w:rsid w:val="003639F8"/>
    <w:rsid w:val="003647DA"/>
    <w:rsid w:val="00364B3A"/>
    <w:rsid w:val="00364EC1"/>
    <w:rsid w:val="0036562A"/>
    <w:rsid w:val="00365DF9"/>
    <w:rsid w:val="00366A12"/>
    <w:rsid w:val="00366BD8"/>
    <w:rsid w:val="00367093"/>
    <w:rsid w:val="0037153A"/>
    <w:rsid w:val="003721CB"/>
    <w:rsid w:val="0037308E"/>
    <w:rsid w:val="00373BEA"/>
    <w:rsid w:val="003740BA"/>
    <w:rsid w:val="00374E3C"/>
    <w:rsid w:val="00375143"/>
    <w:rsid w:val="003752E2"/>
    <w:rsid w:val="00376A60"/>
    <w:rsid w:val="00376B9F"/>
    <w:rsid w:val="00376E79"/>
    <w:rsid w:val="00377252"/>
    <w:rsid w:val="00377E4A"/>
    <w:rsid w:val="00380C69"/>
    <w:rsid w:val="0038110A"/>
    <w:rsid w:val="00381434"/>
    <w:rsid w:val="00381E42"/>
    <w:rsid w:val="003825BC"/>
    <w:rsid w:val="003829DE"/>
    <w:rsid w:val="0038311E"/>
    <w:rsid w:val="00383554"/>
    <w:rsid w:val="003836E0"/>
    <w:rsid w:val="003844CA"/>
    <w:rsid w:val="003852C4"/>
    <w:rsid w:val="00385454"/>
    <w:rsid w:val="003854BB"/>
    <w:rsid w:val="003858AC"/>
    <w:rsid w:val="0038600F"/>
    <w:rsid w:val="00387061"/>
    <w:rsid w:val="00387410"/>
    <w:rsid w:val="003879AD"/>
    <w:rsid w:val="00390502"/>
    <w:rsid w:val="003916AC"/>
    <w:rsid w:val="00391BAF"/>
    <w:rsid w:val="00392048"/>
    <w:rsid w:val="00392C60"/>
    <w:rsid w:val="00393062"/>
    <w:rsid w:val="0039334B"/>
    <w:rsid w:val="003936BC"/>
    <w:rsid w:val="00393A24"/>
    <w:rsid w:val="00393C12"/>
    <w:rsid w:val="00394471"/>
    <w:rsid w:val="00394AAC"/>
    <w:rsid w:val="00394BE2"/>
    <w:rsid w:val="00394C10"/>
    <w:rsid w:val="00395596"/>
    <w:rsid w:val="00395BB4"/>
    <w:rsid w:val="00395E6E"/>
    <w:rsid w:val="00396248"/>
    <w:rsid w:val="0039696E"/>
    <w:rsid w:val="00397779"/>
    <w:rsid w:val="0039793F"/>
    <w:rsid w:val="00397B29"/>
    <w:rsid w:val="003A0A99"/>
    <w:rsid w:val="003A2AA9"/>
    <w:rsid w:val="003A364B"/>
    <w:rsid w:val="003A3674"/>
    <w:rsid w:val="003A445F"/>
    <w:rsid w:val="003A44F8"/>
    <w:rsid w:val="003A4577"/>
    <w:rsid w:val="003A4C34"/>
    <w:rsid w:val="003A508B"/>
    <w:rsid w:val="003A5F79"/>
    <w:rsid w:val="003A6AF5"/>
    <w:rsid w:val="003A717D"/>
    <w:rsid w:val="003A76A5"/>
    <w:rsid w:val="003A76AE"/>
    <w:rsid w:val="003B108E"/>
    <w:rsid w:val="003B1386"/>
    <w:rsid w:val="003B2328"/>
    <w:rsid w:val="003B25A4"/>
    <w:rsid w:val="003B2EBC"/>
    <w:rsid w:val="003B3EE1"/>
    <w:rsid w:val="003B42F2"/>
    <w:rsid w:val="003B4D34"/>
    <w:rsid w:val="003B4E45"/>
    <w:rsid w:val="003B56B5"/>
    <w:rsid w:val="003B65BB"/>
    <w:rsid w:val="003B6C45"/>
    <w:rsid w:val="003B7B03"/>
    <w:rsid w:val="003B7C8B"/>
    <w:rsid w:val="003C0323"/>
    <w:rsid w:val="003C05A8"/>
    <w:rsid w:val="003C1E6B"/>
    <w:rsid w:val="003C1EA5"/>
    <w:rsid w:val="003C224C"/>
    <w:rsid w:val="003C2FE6"/>
    <w:rsid w:val="003C3D2A"/>
    <w:rsid w:val="003C4002"/>
    <w:rsid w:val="003C46AF"/>
    <w:rsid w:val="003C4A56"/>
    <w:rsid w:val="003C4A65"/>
    <w:rsid w:val="003C564C"/>
    <w:rsid w:val="003C636F"/>
    <w:rsid w:val="003C6C68"/>
    <w:rsid w:val="003C6D9F"/>
    <w:rsid w:val="003D07D8"/>
    <w:rsid w:val="003D0AA2"/>
    <w:rsid w:val="003D0EB7"/>
    <w:rsid w:val="003D0ECD"/>
    <w:rsid w:val="003D132F"/>
    <w:rsid w:val="003D14AE"/>
    <w:rsid w:val="003D2DDE"/>
    <w:rsid w:val="003D3E39"/>
    <w:rsid w:val="003D4228"/>
    <w:rsid w:val="003D49E9"/>
    <w:rsid w:val="003D4E8F"/>
    <w:rsid w:val="003D4ED8"/>
    <w:rsid w:val="003D4F8E"/>
    <w:rsid w:val="003D675B"/>
    <w:rsid w:val="003D6B5B"/>
    <w:rsid w:val="003E017A"/>
    <w:rsid w:val="003E1315"/>
    <w:rsid w:val="003E1374"/>
    <w:rsid w:val="003E21B6"/>
    <w:rsid w:val="003E2518"/>
    <w:rsid w:val="003E2AE2"/>
    <w:rsid w:val="003E3D14"/>
    <w:rsid w:val="003E4154"/>
    <w:rsid w:val="003E488C"/>
    <w:rsid w:val="003E5422"/>
    <w:rsid w:val="003E545B"/>
    <w:rsid w:val="003E5D99"/>
    <w:rsid w:val="003E64B9"/>
    <w:rsid w:val="003E718D"/>
    <w:rsid w:val="003E7762"/>
    <w:rsid w:val="003E7E75"/>
    <w:rsid w:val="003F0A19"/>
    <w:rsid w:val="003F0BA3"/>
    <w:rsid w:val="003F11B6"/>
    <w:rsid w:val="003F1785"/>
    <w:rsid w:val="003F2221"/>
    <w:rsid w:val="003F230D"/>
    <w:rsid w:val="003F24F0"/>
    <w:rsid w:val="003F2CAC"/>
    <w:rsid w:val="003F325C"/>
    <w:rsid w:val="003F3FCB"/>
    <w:rsid w:val="003F42BE"/>
    <w:rsid w:val="003F44B7"/>
    <w:rsid w:val="003F482E"/>
    <w:rsid w:val="003F5040"/>
    <w:rsid w:val="003F5338"/>
    <w:rsid w:val="003F567F"/>
    <w:rsid w:val="003F597B"/>
    <w:rsid w:val="003F5F31"/>
    <w:rsid w:val="003F639D"/>
    <w:rsid w:val="003F6952"/>
    <w:rsid w:val="003F75BE"/>
    <w:rsid w:val="00400ABA"/>
    <w:rsid w:val="0040159B"/>
    <w:rsid w:val="004018BF"/>
    <w:rsid w:val="00401A5B"/>
    <w:rsid w:val="00401A99"/>
    <w:rsid w:val="00401C27"/>
    <w:rsid w:val="00402E81"/>
    <w:rsid w:val="00403230"/>
    <w:rsid w:val="00403A49"/>
    <w:rsid w:val="00403E1B"/>
    <w:rsid w:val="00404001"/>
    <w:rsid w:val="00404429"/>
    <w:rsid w:val="0040452F"/>
    <w:rsid w:val="00404602"/>
    <w:rsid w:val="00404795"/>
    <w:rsid w:val="00404A51"/>
    <w:rsid w:val="0040625E"/>
    <w:rsid w:val="00406319"/>
    <w:rsid w:val="004069F7"/>
    <w:rsid w:val="00407B73"/>
    <w:rsid w:val="004100EF"/>
    <w:rsid w:val="00410289"/>
    <w:rsid w:val="00410D33"/>
    <w:rsid w:val="004115D6"/>
    <w:rsid w:val="004115F5"/>
    <w:rsid w:val="00412313"/>
    <w:rsid w:val="00412BE5"/>
    <w:rsid w:val="00413183"/>
    <w:rsid w:val="00413210"/>
    <w:rsid w:val="004139A1"/>
    <w:rsid w:val="00414426"/>
    <w:rsid w:val="004149D1"/>
    <w:rsid w:val="0041503B"/>
    <w:rsid w:val="004166B5"/>
    <w:rsid w:val="0041707B"/>
    <w:rsid w:val="00417FBD"/>
    <w:rsid w:val="00420E5C"/>
    <w:rsid w:val="004213AE"/>
    <w:rsid w:val="00422199"/>
    <w:rsid w:val="00422913"/>
    <w:rsid w:val="00422D0B"/>
    <w:rsid w:val="0042327E"/>
    <w:rsid w:val="004238CF"/>
    <w:rsid w:val="00423B4C"/>
    <w:rsid w:val="00424930"/>
    <w:rsid w:val="00424C3C"/>
    <w:rsid w:val="00424F17"/>
    <w:rsid w:val="0042534B"/>
    <w:rsid w:val="00425651"/>
    <w:rsid w:val="00425FF3"/>
    <w:rsid w:val="00426238"/>
    <w:rsid w:val="00426279"/>
    <w:rsid w:val="00430A37"/>
    <w:rsid w:val="00431482"/>
    <w:rsid w:val="00431773"/>
    <w:rsid w:val="00431995"/>
    <w:rsid w:val="00431A02"/>
    <w:rsid w:val="0043250E"/>
    <w:rsid w:val="00432DD4"/>
    <w:rsid w:val="0043327C"/>
    <w:rsid w:val="00433635"/>
    <w:rsid w:val="0043369F"/>
    <w:rsid w:val="00433A16"/>
    <w:rsid w:val="00434078"/>
    <w:rsid w:val="00434080"/>
    <w:rsid w:val="00434A12"/>
    <w:rsid w:val="00435125"/>
    <w:rsid w:val="0043598B"/>
    <w:rsid w:val="0043654A"/>
    <w:rsid w:val="00436A61"/>
    <w:rsid w:val="00436C2A"/>
    <w:rsid w:val="004375AF"/>
    <w:rsid w:val="004379E3"/>
    <w:rsid w:val="00440090"/>
    <w:rsid w:val="00440955"/>
    <w:rsid w:val="00440CF9"/>
    <w:rsid w:val="004411C0"/>
    <w:rsid w:val="0044149C"/>
    <w:rsid w:val="004417C4"/>
    <w:rsid w:val="004422B1"/>
    <w:rsid w:val="00442609"/>
    <w:rsid w:val="004427FD"/>
    <w:rsid w:val="00442958"/>
    <w:rsid w:val="0044389D"/>
    <w:rsid w:val="00443CFC"/>
    <w:rsid w:val="00444EF0"/>
    <w:rsid w:val="004454FA"/>
    <w:rsid w:val="00445E24"/>
    <w:rsid w:val="00446357"/>
    <w:rsid w:val="00446927"/>
    <w:rsid w:val="00450938"/>
    <w:rsid w:val="004519A8"/>
    <w:rsid w:val="00452525"/>
    <w:rsid w:val="00452A7D"/>
    <w:rsid w:val="004532F7"/>
    <w:rsid w:val="004534CB"/>
    <w:rsid w:val="00453B25"/>
    <w:rsid w:val="00454852"/>
    <w:rsid w:val="00455743"/>
    <w:rsid w:val="00455BDA"/>
    <w:rsid w:val="00456067"/>
    <w:rsid w:val="004562C5"/>
    <w:rsid w:val="00456458"/>
    <w:rsid w:val="004568E2"/>
    <w:rsid w:val="00457598"/>
    <w:rsid w:val="00457CB3"/>
    <w:rsid w:val="00460775"/>
    <w:rsid w:val="00460C6F"/>
    <w:rsid w:val="00460FF6"/>
    <w:rsid w:val="00461283"/>
    <w:rsid w:val="00462B81"/>
    <w:rsid w:val="0046331C"/>
    <w:rsid w:val="00463BE9"/>
    <w:rsid w:val="00463EB8"/>
    <w:rsid w:val="00463EF3"/>
    <w:rsid w:val="00466329"/>
    <w:rsid w:val="00467772"/>
    <w:rsid w:val="0047089A"/>
    <w:rsid w:val="00470A9C"/>
    <w:rsid w:val="00471A13"/>
    <w:rsid w:val="00471A78"/>
    <w:rsid w:val="0047242A"/>
    <w:rsid w:val="004726B1"/>
    <w:rsid w:val="00472B52"/>
    <w:rsid w:val="004740D4"/>
    <w:rsid w:val="0047452E"/>
    <w:rsid w:val="00474BFA"/>
    <w:rsid w:val="0047597C"/>
    <w:rsid w:val="00476258"/>
    <w:rsid w:val="004769BC"/>
    <w:rsid w:val="00476B5E"/>
    <w:rsid w:val="0047709A"/>
    <w:rsid w:val="0047774E"/>
    <w:rsid w:val="00480447"/>
    <w:rsid w:val="00480D14"/>
    <w:rsid w:val="00481346"/>
    <w:rsid w:val="00481526"/>
    <w:rsid w:val="00481EF6"/>
    <w:rsid w:val="004823AF"/>
    <w:rsid w:val="004824C9"/>
    <w:rsid w:val="0048336C"/>
    <w:rsid w:val="00483947"/>
    <w:rsid w:val="004839A5"/>
    <w:rsid w:val="00483ED2"/>
    <w:rsid w:val="0048427C"/>
    <w:rsid w:val="00484766"/>
    <w:rsid w:val="0048578A"/>
    <w:rsid w:val="00485F0E"/>
    <w:rsid w:val="0048738F"/>
    <w:rsid w:val="004907CB"/>
    <w:rsid w:val="00490A3F"/>
    <w:rsid w:val="00490D31"/>
    <w:rsid w:val="00490DF0"/>
    <w:rsid w:val="004916BF"/>
    <w:rsid w:val="00491AFE"/>
    <w:rsid w:val="004925BD"/>
    <w:rsid w:val="00492CAD"/>
    <w:rsid w:val="00493118"/>
    <w:rsid w:val="00493CD0"/>
    <w:rsid w:val="004941FF"/>
    <w:rsid w:val="0049447E"/>
    <w:rsid w:val="00494B01"/>
    <w:rsid w:val="00494DAE"/>
    <w:rsid w:val="004959FC"/>
    <w:rsid w:val="0049658C"/>
    <w:rsid w:val="00496D55"/>
    <w:rsid w:val="004972C9"/>
    <w:rsid w:val="0049779C"/>
    <w:rsid w:val="004A0004"/>
    <w:rsid w:val="004A05BD"/>
    <w:rsid w:val="004A070B"/>
    <w:rsid w:val="004A082F"/>
    <w:rsid w:val="004A1335"/>
    <w:rsid w:val="004A2C09"/>
    <w:rsid w:val="004A321D"/>
    <w:rsid w:val="004A3C36"/>
    <w:rsid w:val="004A5CB5"/>
    <w:rsid w:val="004A5D99"/>
    <w:rsid w:val="004A5E86"/>
    <w:rsid w:val="004A5F62"/>
    <w:rsid w:val="004A676E"/>
    <w:rsid w:val="004A70AE"/>
    <w:rsid w:val="004B025A"/>
    <w:rsid w:val="004B13C8"/>
    <w:rsid w:val="004B1489"/>
    <w:rsid w:val="004B1C1C"/>
    <w:rsid w:val="004B1D9A"/>
    <w:rsid w:val="004B26B7"/>
    <w:rsid w:val="004B272A"/>
    <w:rsid w:val="004B2741"/>
    <w:rsid w:val="004B2C03"/>
    <w:rsid w:val="004B349C"/>
    <w:rsid w:val="004B3A00"/>
    <w:rsid w:val="004B52B7"/>
    <w:rsid w:val="004B5467"/>
    <w:rsid w:val="004B56B2"/>
    <w:rsid w:val="004B7651"/>
    <w:rsid w:val="004B77EC"/>
    <w:rsid w:val="004B7885"/>
    <w:rsid w:val="004B7D85"/>
    <w:rsid w:val="004C0C8E"/>
    <w:rsid w:val="004C0D18"/>
    <w:rsid w:val="004C0DF7"/>
    <w:rsid w:val="004C1363"/>
    <w:rsid w:val="004C13C7"/>
    <w:rsid w:val="004C1BD2"/>
    <w:rsid w:val="004C1C05"/>
    <w:rsid w:val="004C1F8D"/>
    <w:rsid w:val="004C210D"/>
    <w:rsid w:val="004C29CA"/>
    <w:rsid w:val="004C2AA1"/>
    <w:rsid w:val="004C2D9E"/>
    <w:rsid w:val="004C354B"/>
    <w:rsid w:val="004C40F4"/>
    <w:rsid w:val="004C44A3"/>
    <w:rsid w:val="004C5523"/>
    <w:rsid w:val="004C5F9C"/>
    <w:rsid w:val="004C7546"/>
    <w:rsid w:val="004C75D9"/>
    <w:rsid w:val="004C7EDA"/>
    <w:rsid w:val="004D025A"/>
    <w:rsid w:val="004D044E"/>
    <w:rsid w:val="004D0792"/>
    <w:rsid w:val="004D0822"/>
    <w:rsid w:val="004D0BCA"/>
    <w:rsid w:val="004D0EF1"/>
    <w:rsid w:val="004D12C8"/>
    <w:rsid w:val="004D2825"/>
    <w:rsid w:val="004D2846"/>
    <w:rsid w:val="004D2D79"/>
    <w:rsid w:val="004D3C04"/>
    <w:rsid w:val="004D433E"/>
    <w:rsid w:val="004D4639"/>
    <w:rsid w:val="004D48CC"/>
    <w:rsid w:val="004D4B61"/>
    <w:rsid w:val="004D4EE0"/>
    <w:rsid w:val="004D59DD"/>
    <w:rsid w:val="004D5F75"/>
    <w:rsid w:val="004D64FC"/>
    <w:rsid w:val="004D7118"/>
    <w:rsid w:val="004D754F"/>
    <w:rsid w:val="004D785F"/>
    <w:rsid w:val="004D7CE3"/>
    <w:rsid w:val="004D7DCC"/>
    <w:rsid w:val="004E0EF5"/>
    <w:rsid w:val="004E223F"/>
    <w:rsid w:val="004E2DE8"/>
    <w:rsid w:val="004E2DFC"/>
    <w:rsid w:val="004E2E3D"/>
    <w:rsid w:val="004E2F61"/>
    <w:rsid w:val="004E3134"/>
    <w:rsid w:val="004E46B3"/>
    <w:rsid w:val="004E4A90"/>
    <w:rsid w:val="004E54EF"/>
    <w:rsid w:val="004E58B5"/>
    <w:rsid w:val="004E5C96"/>
    <w:rsid w:val="004E6356"/>
    <w:rsid w:val="004E6426"/>
    <w:rsid w:val="004E6747"/>
    <w:rsid w:val="004E71BD"/>
    <w:rsid w:val="004F031A"/>
    <w:rsid w:val="004F0558"/>
    <w:rsid w:val="004F0829"/>
    <w:rsid w:val="004F13B8"/>
    <w:rsid w:val="004F2DE2"/>
    <w:rsid w:val="004F36EB"/>
    <w:rsid w:val="004F5C2D"/>
    <w:rsid w:val="004F5EB0"/>
    <w:rsid w:val="0050128C"/>
    <w:rsid w:val="0050180A"/>
    <w:rsid w:val="0050286F"/>
    <w:rsid w:val="005029FB"/>
    <w:rsid w:val="00502B62"/>
    <w:rsid w:val="00502EA1"/>
    <w:rsid w:val="0050360C"/>
    <w:rsid w:val="00504975"/>
    <w:rsid w:val="00504B71"/>
    <w:rsid w:val="00504E00"/>
    <w:rsid w:val="00506D8D"/>
    <w:rsid w:val="00510EFB"/>
    <w:rsid w:val="005122A8"/>
    <w:rsid w:val="00512B49"/>
    <w:rsid w:val="00512D38"/>
    <w:rsid w:val="0051333D"/>
    <w:rsid w:val="00513409"/>
    <w:rsid w:val="00513520"/>
    <w:rsid w:val="00513E2A"/>
    <w:rsid w:val="005141CD"/>
    <w:rsid w:val="0051460D"/>
    <w:rsid w:val="005150FB"/>
    <w:rsid w:val="00515695"/>
    <w:rsid w:val="005168B1"/>
    <w:rsid w:val="00516ADB"/>
    <w:rsid w:val="0052072C"/>
    <w:rsid w:val="00520E68"/>
    <w:rsid w:val="0052159C"/>
    <w:rsid w:val="00521640"/>
    <w:rsid w:val="00521873"/>
    <w:rsid w:val="005220A7"/>
    <w:rsid w:val="00522AF2"/>
    <w:rsid w:val="00523403"/>
    <w:rsid w:val="00523419"/>
    <w:rsid w:val="00523D75"/>
    <w:rsid w:val="005241CA"/>
    <w:rsid w:val="00524390"/>
    <w:rsid w:val="00524AF5"/>
    <w:rsid w:val="00525698"/>
    <w:rsid w:val="00525DCD"/>
    <w:rsid w:val="005278FF"/>
    <w:rsid w:val="00530B55"/>
    <w:rsid w:val="00530EDD"/>
    <w:rsid w:val="005312A7"/>
    <w:rsid w:val="005314A6"/>
    <w:rsid w:val="005315D5"/>
    <w:rsid w:val="005326E2"/>
    <w:rsid w:val="00532ECC"/>
    <w:rsid w:val="00533326"/>
    <w:rsid w:val="00533BA7"/>
    <w:rsid w:val="00533F37"/>
    <w:rsid w:val="005351BC"/>
    <w:rsid w:val="005353CD"/>
    <w:rsid w:val="00535421"/>
    <w:rsid w:val="005354BD"/>
    <w:rsid w:val="0053584D"/>
    <w:rsid w:val="00535901"/>
    <w:rsid w:val="00536715"/>
    <w:rsid w:val="00536EC4"/>
    <w:rsid w:val="005370CB"/>
    <w:rsid w:val="0053741B"/>
    <w:rsid w:val="00540269"/>
    <w:rsid w:val="00540582"/>
    <w:rsid w:val="0054092B"/>
    <w:rsid w:val="005411E0"/>
    <w:rsid w:val="005418AE"/>
    <w:rsid w:val="00541FDA"/>
    <w:rsid w:val="0054280D"/>
    <w:rsid w:val="00542CC8"/>
    <w:rsid w:val="0054423E"/>
    <w:rsid w:val="00544E45"/>
    <w:rsid w:val="00544F8D"/>
    <w:rsid w:val="005453C4"/>
    <w:rsid w:val="0054540D"/>
    <w:rsid w:val="005458F2"/>
    <w:rsid w:val="00546307"/>
    <w:rsid w:val="00546691"/>
    <w:rsid w:val="0054681A"/>
    <w:rsid w:val="005468E7"/>
    <w:rsid w:val="005471DC"/>
    <w:rsid w:val="0054724E"/>
    <w:rsid w:val="00547438"/>
    <w:rsid w:val="00547AD5"/>
    <w:rsid w:val="00550CF4"/>
    <w:rsid w:val="005513A1"/>
    <w:rsid w:val="00551424"/>
    <w:rsid w:val="00551DE7"/>
    <w:rsid w:val="00552675"/>
    <w:rsid w:val="005526FA"/>
    <w:rsid w:val="00552FD1"/>
    <w:rsid w:val="005534B1"/>
    <w:rsid w:val="005534D8"/>
    <w:rsid w:val="00553F83"/>
    <w:rsid w:val="005547C9"/>
    <w:rsid w:val="00554823"/>
    <w:rsid w:val="0055496A"/>
    <w:rsid w:val="005549E3"/>
    <w:rsid w:val="00554C62"/>
    <w:rsid w:val="00555490"/>
    <w:rsid w:val="0055593D"/>
    <w:rsid w:val="005574B8"/>
    <w:rsid w:val="00560547"/>
    <w:rsid w:val="00560824"/>
    <w:rsid w:val="00560B5C"/>
    <w:rsid w:val="0056148E"/>
    <w:rsid w:val="00561619"/>
    <w:rsid w:val="00561DE2"/>
    <w:rsid w:val="00561E34"/>
    <w:rsid w:val="005620EE"/>
    <w:rsid w:val="00562676"/>
    <w:rsid w:val="00562F8F"/>
    <w:rsid w:val="0056337D"/>
    <w:rsid w:val="005635B3"/>
    <w:rsid w:val="00563990"/>
    <w:rsid w:val="00564099"/>
    <w:rsid w:val="00564EC9"/>
    <w:rsid w:val="0056506C"/>
    <w:rsid w:val="00565682"/>
    <w:rsid w:val="00566040"/>
    <w:rsid w:val="005663EA"/>
    <w:rsid w:val="005666CF"/>
    <w:rsid w:val="00566B5A"/>
    <w:rsid w:val="00566CA3"/>
    <w:rsid w:val="0056748C"/>
    <w:rsid w:val="00567850"/>
    <w:rsid w:val="00570841"/>
    <w:rsid w:val="00570923"/>
    <w:rsid w:val="00570BDA"/>
    <w:rsid w:val="00570F4B"/>
    <w:rsid w:val="005713C5"/>
    <w:rsid w:val="00571D90"/>
    <w:rsid w:val="00572004"/>
    <w:rsid w:val="00572739"/>
    <w:rsid w:val="00573CD8"/>
    <w:rsid w:val="00575A06"/>
    <w:rsid w:val="00575CFD"/>
    <w:rsid w:val="0057639A"/>
    <w:rsid w:val="00576ABA"/>
    <w:rsid w:val="0057705A"/>
    <w:rsid w:val="00577663"/>
    <w:rsid w:val="00577B08"/>
    <w:rsid w:val="005801CC"/>
    <w:rsid w:val="0058030F"/>
    <w:rsid w:val="00580E53"/>
    <w:rsid w:val="0058260C"/>
    <w:rsid w:val="0058314F"/>
    <w:rsid w:val="005832F9"/>
    <w:rsid w:val="00584EFA"/>
    <w:rsid w:val="005864E4"/>
    <w:rsid w:val="00586D58"/>
    <w:rsid w:val="005906D2"/>
    <w:rsid w:val="00591512"/>
    <w:rsid w:val="00591F67"/>
    <w:rsid w:val="00592B4A"/>
    <w:rsid w:val="00592C60"/>
    <w:rsid w:val="00592D50"/>
    <w:rsid w:val="00593AA5"/>
    <w:rsid w:val="00595173"/>
    <w:rsid w:val="00595381"/>
    <w:rsid w:val="00595700"/>
    <w:rsid w:val="005964F4"/>
    <w:rsid w:val="00597347"/>
    <w:rsid w:val="0059768B"/>
    <w:rsid w:val="005977F1"/>
    <w:rsid w:val="005A098B"/>
    <w:rsid w:val="005A0ABD"/>
    <w:rsid w:val="005A0DE6"/>
    <w:rsid w:val="005A186F"/>
    <w:rsid w:val="005A2F7A"/>
    <w:rsid w:val="005A321D"/>
    <w:rsid w:val="005A4564"/>
    <w:rsid w:val="005A4AF1"/>
    <w:rsid w:val="005A5665"/>
    <w:rsid w:val="005A5717"/>
    <w:rsid w:val="005A689B"/>
    <w:rsid w:val="005B023F"/>
    <w:rsid w:val="005B0A91"/>
    <w:rsid w:val="005B0B4A"/>
    <w:rsid w:val="005B239A"/>
    <w:rsid w:val="005B270A"/>
    <w:rsid w:val="005B2851"/>
    <w:rsid w:val="005B2BC4"/>
    <w:rsid w:val="005B2F57"/>
    <w:rsid w:val="005B4F31"/>
    <w:rsid w:val="005B56A6"/>
    <w:rsid w:val="005B6278"/>
    <w:rsid w:val="005B686A"/>
    <w:rsid w:val="005B7120"/>
    <w:rsid w:val="005B7591"/>
    <w:rsid w:val="005C06BA"/>
    <w:rsid w:val="005C083E"/>
    <w:rsid w:val="005C0DFA"/>
    <w:rsid w:val="005C1A9A"/>
    <w:rsid w:val="005C22DF"/>
    <w:rsid w:val="005C26BF"/>
    <w:rsid w:val="005C2DF0"/>
    <w:rsid w:val="005C31B8"/>
    <w:rsid w:val="005C358A"/>
    <w:rsid w:val="005C444C"/>
    <w:rsid w:val="005C4D1D"/>
    <w:rsid w:val="005C5BA6"/>
    <w:rsid w:val="005C5EC5"/>
    <w:rsid w:val="005C7207"/>
    <w:rsid w:val="005C731A"/>
    <w:rsid w:val="005C7744"/>
    <w:rsid w:val="005C7984"/>
    <w:rsid w:val="005D0BA7"/>
    <w:rsid w:val="005D0D06"/>
    <w:rsid w:val="005D1099"/>
    <w:rsid w:val="005D11EC"/>
    <w:rsid w:val="005D1DCF"/>
    <w:rsid w:val="005D21DA"/>
    <w:rsid w:val="005D292A"/>
    <w:rsid w:val="005D32E3"/>
    <w:rsid w:val="005D33E2"/>
    <w:rsid w:val="005D36A7"/>
    <w:rsid w:val="005D4FD0"/>
    <w:rsid w:val="005D68B6"/>
    <w:rsid w:val="005D7825"/>
    <w:rsid w:val="005D7BFE"/>
    <w:rsid w:val="005E0B1C"/>
    <w:rsid w:val="005E0C00"/>
    <w:rsid w:val="005E0C16"/>
    <w:rsid w:val="005E1049"/>
    <w:rsid w:val="005E1A6F"/>
    <w:rsid w:val="005E2283"/>
    <w:rsid w:val="005E2581"/>
    <w:rsid w:val="005E49AA"/>
    <w:rsid w:val="005E4BBF"/>
    <w:rsid w:val="005E6B0B"/>
    <w:rsid w:val="005F0BE3"/>
    <w:rsid w:val="005F0EE6"/>
    <w:rsid w:val="005F135C"/>
    <w:rsid w:val="005F1B60"/>
    <w:rsid w:val="005F22DF"/>
    <w:rsid w:val="005F4B5D"/>
    <w:rsid w:val="005F4D17"/>
    <w:rsid w:val="005F5626"/>
    <w:rsid w:val="005F5799"/>
    <w:rsid w:val="005F5FFC"/>
    <w:rsid w:val="005F79D2"/>
    <w:rsid w:val="005F7C35"/>
    <w:rsid w:val="00600F3E"/>
    <w:rsid w:val="00601EDA"/>
    <w:rsid w:val="00602223"/>
    <w:rsid w:val="00602397"/>
    <w:rsid w:val="00602E6D"/>
    <w:rsid w:val="006031EF"/>
    <w:rsid w:val="00603488"/>
    <w:rsid w:val="00603617"/>
    <w:rsid w:val="00603B01"/>
    <w:rsid w:val="00603B52"/>
    <w:rsid w:val="00603C79"/>
    <w:rsid w:val="00603CB3"/>
    <w:rsid w:val="00604311"/>
    <w:rsid w:val="006045A1"/>
    <w:rsid w:val="00604E33"/>
    <w:rsid w:val="006052D7"/>
    <w:rsid w:val="006058EB"/>
    <w:rsid w:val="00606476"/>
    <w:rsid w:val="00606AAD"/>
    <w:rsid w:val="006104FD"/>
    <w:rsid w:val="00611959"/>
    <w:rsid w:val="00611E6A"/>
    <w:rsid w:val="006122B8"/>
    <w:rsid w:val="006126AE"/>
    <w:rsid w:val="00612AFD"/>
    <w:rsid w:val="00612F0E"/>
    <w:rsid w:val="00613B8B"/>
    <w:rsid w:val="00613C07"/>
    <w:rsid w:val="00613CCB"/>
    <w:rsid w:val="00614002"/>
    <w:rsid w:val="0061402D"/>
    <w:rsid w:val="00614E33"/>
    <w:rsid w:val="00614EEB"/>
    <w:rsid w:val="006150DC"/>
    <w:rsid w:val="006153C7"/>
    <w:rsid w:val="0061559B"/>
    <w:rsid w:val="00615E41"/>
    <w:rsid w:val="006174A4"/>
    <w:rsid w:val="006178CC"/>
    <w:rsid w:val="00617CBB"/>
    <w:rsid w:val="006201FE"/>
    <w:rsid w:val="0062096D"/>
    <w:rsid w:val="00620A53"/>
    <w:rsid w:val="00620FB1"/>
    <w:rsid w:val="006222E1"/>
    <w:rsid w:val="00622303"/>
    <w:rsid w:val="00622DF6"/>
    <w:rsid w:val="006231E8"/>
    <w:rsid w:val="00623AE0"/>
    <w:rsid w:val="00624A14"/>
    <w:rsid w:val="006253C4"/>
    <w:rsid w:val="00625895"/>
    <w:rsid w:val="00625FFF"/>
    <w:rsid w:val="00626202"/>
    <w:rsid w:val="006263CF"/>
    <w:rsid w:val="0062669A"/>
    <w:rsid w:val="00626CCB"/>
    <w:rsid w:val="006301C1"/>
    <w:rsid w:val="00630711"/>
    <w:rsid w:val="00630988"/>
    <w:rsid w:val="0063164B"/>
    <w:rsid w:val="006318EF"/>
    <w:rsid w:val="006319D1"/>
    <w:rsid w:val="00633508"/>
    <w:rsid w:val="00633A73"/>
    <w:rsid w:val="006348D3"/>
    <w:rsid w:val="00634C01"/>
    <w:rsid w:val="00634CF7"/>
    <w:rsid w:val="00635237"/>
    <w:rsid w:val="006357EF"/>
    <w:rsid w:val="00636679"/>
    <w:rsid w:val="006369C9"/>
    <w:rsid w:val="0063743C"/>
    <w:rsid w:val="0063757A"/>
    <w:rsid w:val="00637FEB"/>
    <w:rsid w:val="00640579"/>
    <w:rsid w:val="0064067D"/>
    <w:rsid w:val="006413F7"/>
    <w:rsid w:val="00641E17"/>
    <w:rsid w:val="0064245A"/>
    <w:rsid w:val="00642731"/>
    <w:rsid w:val="00642D2C"/>
    <w:rsid w:val="0064523D"/>
    <w:rsid w:val="0064589B"/>
    <w:rsid w:val="00645E73"/>
    <w:rsid w:val="00645EB9"/>
    <w:rsid w:val="006466D4"/>
    <w:rsid w:val="00647385"/>
    <w:rsid w:val="006475B5"/>
    <w:rsid w:val="00647A4F"/>
    <w:rsid w:val="00650332"/>
    <w:rsid w:val="006511FF"/>
    <w:rsid w:val="006512B0"/>
    <w:rsid w:val="0065133F"/>
    <w:rsid w:val="0065137D"/>
    <w:rsid w:val="006524BD"/>
    <w:rsid w:val="00652875"/>
    <w:rsid w:val="00652B36"/>
    <w:rsid w:val="00653CBF"/>
    <w:rsid w:val="00654333"/>
    <w:rsid w:val="006547D8"/>
    <w:rsid w:val="00655342"/>
    <w:rsid w:val="00655487"/>
    <w:rsid w:val="00655CC7"/>
    <w:rsid w:val="00655D8F"/>
    <w:rsid w:val="00656271"/>
    <w:rsid w:val="00656311"/>
    <w:rsid w:val="006564B4"/>
    <w:rsid w:val="00656751"/>
    <w:rsid w:val="0065687D"/>
    <w:rsid w:val="00656910"/>
    <w:rsid w:val="00656E2F"/>
    <w:rsid w:val="00657129"/>
    <w:rsid w:val="00660551"/>
    <w:rsid w:val="006606FF"/>
    <w:rsid w:val="00661567"/>
    <w:rsid w:val="00661649"/>
    <w:rsid w:val="00662254"/>
    <w:rsid w:val="00662A93"/>
    <w:rsid w:val="00662B46"/>
    <w:rsid w:val="00662DF8"/>
    <w:rsid w:val="0066358F"/>
    <w:rsid w:val="00663871"/>
    <w:rsid w:val="00663B1E"/>
    <w:rsid w:val="006649A8"/>
    <w:rsid w:val="00664D34"/>
    <w:rsid w:val="00665EAE"/>
    <w:rsid w:val="00667DF3"/>
    <w:rsid w:val="00670940"/>
    <w:rsid w:val="00671536"/>
    <w:rsid w:val="00671771"/>
    <w:rsid w:val="00671BBF"/>
    <w:rsid w:val="0067474A"/>
    <w:rsid w:val="00674A50"/>
    <w:rsid w:val="00674AC5"/>
    <w:rsid w:val="006759A9"/>
    <w:rsid w:val="00675C08"/>
    <w:rsid w:val="00676063"/>
    <w:rsid w:val="006760D9"/>
    <w:rsid w:val="006761CB"/>
    <w:rsid w:val="00677143"/>
    <w:rsid w:val="00677415"/>
    <w:rsid w:val="00681AF7"/>
    <w:rsid w:val="006823E5"/>
    <w:rsid w:val="0068320C"/>
    <w:rsid w:val="00683934"/>
    <w:rsid w:val="0068444F"/>
    <w:rsid w:val="006844E5"/>
    <w:rsid w:val="00684877"/>
    <w:rsid w:val="00684BA9"/>
    <w:rsid w:val="00684CA1"/>
    <w:rsid w:val="006856AA"/>
    <w:rsid w:val="00685FCA"/>
    <w:rsid w:val="0068688D"/>
    <w:rsid w:val="00686CC8"/>
    <w:rsid w:val="006872EA"/>
    <w:rsid w:val="006908C7"/>
    <w:rsid w:val="00690F7D"/>
    <w:rsid w:val="0069168E"/>
    <w:rsid w:val="0069192A"/>
    <w:rsid w:val="00693A55"/>
    <w:rsid w:val="00693AC8"/>
    <w:rsid w:val="00694E85"/>
    <w:rsid w:val="00695D9A"/>
    <w:rsid w:val="00695DBF"/>
    <w:rsid w:val="00695F2D"/>
    <w:rsid w:val="006974CF"/>
    <w:rsid w:val="00697B5F"/>
    <w:rsid w:val="006A0C9D"/>
    <w:rsid w:val="006A17A0"/>
    <w:rsid w:val="006A1CAE"/>
    <w:rsid w:val="006A1D04"/>
    <w:rsid w:val="006A2100"/>
    <w:rsid w:val="006A2C27"/>
    <w:rsid w:val="006A2CA6"/>
    <w:rsid w:val="006A2DBE"/>
    <w:rsid w:val="006A3A3F"/>
    <w:rsid w:val="006A3D52"/>
    <w:rsid w:val="006A45C5"/>
    <w:rsid w:val="006A46FC"/>
    <w:rsid w:val="006A56BA"/>
    <w:rsid w:val="006A5966"/>
    <w:rsid w:val="006A5977"/>
    <w:rsid w:val="006A673B"/>
    <w:rsid w:val="006A6C92"/>
    <w:rsid w:val="006B05D6"/>
    <w:rsid w:val="006B075B"/>
    <w:rsid w:val="006B0AA0"/>
    <w:rsid w:val="006B0BCE"/>
    <w:rsid w:val="006B0C11"/>
    <w:rsid w:val="006B12BE"/>
    <w:rsid w:val="006B1AB9"/>
    <w:rsid w:val="006B21BB"/>
    <w:rsid w:val="006B220F"/>
    <w:rsid w:val="006B2B8F"/>
    <w:rsid w:val="006B35C0"/>
    <w:rsid w:val="006B3B48"/>
    <w:rsid w:val="006B4477"/>
    <w:rsid w:val="006B4765"/>
    <w:rsid w:val="006B49F4"/>
    <w:rsid w:val="006B58BA"/>
    <w:rsid w:val="006B5A35"/>
    <w:rsid w:val="006B6D89"/>
    <w:rsid w:val="006C034A"/>
    <w:rsid w:val="006C04D6"/>
    <w:rsid w:val="006C0ADA"/>
    <w:rsid w:val="006C1574"/>
    <w:rsid w:val="006C2249"/>
    <w:rsid w:val="006C25E5"/>
    <w:rsid w:val="006C32AD"/>
    <w:rsid w:val="006C32DC"/>
    <w:rsid w:val="006C352F"/>
    <w:rsid w:val="006C3BF0"/>
    <w:rsid w:val="006C3F75"/>
    <w:rsid w:val="006C52CB"/>
    <w:rsid w:val="006C5A92"/>
    <w:rsid w:val="006C61B4"/>
    <w:rsid w:val="006C6FCC"/>
    <w:rsid w:val="006D00AB"/>
    <w:rsid w:val="006D04FB"/>
    <w:rsid w:val="006D05E2"/>
    <w:rsid w:val="006D0B1E"/>
    <w:rsid w:val="006D0D1F"/>
    <w:rsid w:val="006D115E"/>
    <w:rsid w:val="006D3DE5"/>
    <w:rsid w:val="006D417E"/>
    <w:rsid w:val="006D420E"/>
    <w:rsid w:val="006D5486"/>
    <w:rsid w:val="006D6711"/>
    <w:rsid w:val="006D7270"/>
    <w:rsid w:val="006D7AB9"/>
    <w:rsid w:val="006D7EB0"/>
    <w:rsid w:val="006D7ECE"/>
    <w:rsid w:val="006D7F56"/>
    <w:rsid w:val="006E0839"/>
    <w:rsid w:val="006E283E"/>
    <w:rsid w:val="006E2C86"/>
    <w:rsid w:val="006E3044"/>
    <w:rsid w:val="006E31DF"/>
    <w:rsid w:val="006E40EF"/>
    <w:rsid w:val="006E46AA"/>
    <w:rsid w:val="006E478A"/>
    <w:rsid w:val="006E4D01"/>
    <w:rsid w:val="006E4E2E"/>
    <w:rsid w:val="006E513A"/>
    <w:rsid w:val="006E56A4"/>
    <w:rsid w:val="006E59E5"/>
    <w:rsid w:val="006E68A4"/>
    <w:rsid w:val="006E6924"/>
    <w:rsid w:val="006E6BC2"/>
    <w:rsid w:val="006E7BC6"/>
    <w:rsid w:val="006F0116"/>
    <w:rsid w:val="006F0482"/>
    <w:rsid w:val="006F0887"/>
    <w:rsid w:val="006F0921"/>
    <w:rsid w:val="006F12F1"/>
    <w:rsid w:val="006F1B44"/>
    <w:rsid w:val="006F3A14"/>
    <w:rsid w:val="006F45BC"/>
    <w:rsid w:val="006F463B"/>
    <w:rsid w:val="006F47E3"/>
    <w:rsid w:val="006F5A61"/>
    <w:rsid w:val="006F5A71"/>
    <w:rsid w:val="006F5CF0"/>
    <w:rsid w:val="006F6C04"/>
    <w:rsid w:val="006F6C69"/>
    <w:rsid w:val="006F6EA1"/>
    <w:rsid w:val="006F7C69"/>
    <w:rsid w:val="006F7E61"/>
    <w:rsid w:val="00700971"/>
    <w:rsid w:val="00700A18"/>
    <w:rsid w:val="00700B56"/>
    <w:rsid w:val="007013C0"/>
    <w:rsid w:val="00701CEC"/>
    <w:rsid w:val="007022FC"/>
    <w:rsid w:val="007023F3"/>
    <w:rsid w:val="00702D63"/>
    <w:rsid w:val="00702ED3"/>
    <w:rsid w:val="007032F7"/>
    <w:rsid w:val="00703822"/>
    <w:rsid w:val="00703B23"/>
    <w:rsid w:val="00703CAA"/>
    <w:rsid w:val="0070435C"/>
    <w:rsid w:val="00704DDF"/>
    <w:rsid w:val="0070508F"/>
    <w:rsid w:val="007054DC"/>
    <w:rsid w:val="00705EBC"/>
    <w:rsid w:val="0070611D"/>
    <w:rsid w:val="0071029E"/>
    <w:rsid w:val="00710D09"/>
    <w:rsid w:val="007110A2"/>
    <w:rsid w:val="007117D5"/>
    <w:rsid w:val="00711804"/>
    <w:rsid w:val="00711B87"/>
    <w:rsid w:val="00712E2D"/>
    <w:rsid w:val="00713A00"/>
    <w:rsid w:val="00713B05"/>
    <w:rsid w:val="00713CFA"/>
    <w:rsid w:val="0071438E"/>
    <w:rsid w:val="007144BA"/>
    <w:rsid w:val="00714C26"/>
    <w:rsid w:val="007151AE"/>
    <w:rsid w:val="00715AC2"/>
    <w:rsid w:val="00715C31"/>
    <w:rsid w:val="00715F82"/>
    <w:rsid w:val="00716003"/>
    <w:rsid w:val="00716738"/>
    <w:rsid w:val="00716C68"/>
    <w:rsid w:val="00717D1E"/>
    <w:rsid w:val="007202A4"/>
    <w:rsid w:val="00720309"/>
    <w:rsid w:val="0072046B"/>
    <w:rsid w:val="00721778"/>
    <w:rsid w:val="007217C8"/>
    <w:rsid w:val="00721EE3"/>
    <w:rsid w:val="00722691"/>
    <w:rsid w:val="00722C1C"/>
    <w:rsid w:val="00722C3F"/>
    <w:rsid w:val="007233A9"/>
    <w:rsid w:val="00723F6A"/>
    <w:rsid w:val="00725397"/>
    <w:rsid w:val="00725A79"/>
    <w:rsid w:val="00725D4A"/>
    <w:rsid w:val="007263C7"/>
    <w:rsid w:val="0072692D"/>
    <w:rsid w:val="00726EDB"/>
    <w:rsid w:val="00727422"/>
    <w:rsid w:val="00727511"/>
    <w:rsid w:val="00727564"/>
    <w:rsid w:val="00730119"/>
    <w:rsid w:val="0073058D"/>
    <w:rsid w:val="00731DB6"/>
    <w:rsid w:val="007321BD"/>
    <w:rsid w:val="00732B73"/>
    <w:rsid w:val="00732E07"/>
    <w:rsid w:val="007330ED"/>
    <w:rsid w:val="0073328C"/>
    <w:rsid w:val="00733A0D"/>
    <w:rsid w:val="007343B7"/>
    <w:rsid w:val="0073475C"/>
    <w:rsid w:val="00734B61"/>
    <w:rsid w:val="00734BAE"/>
    <w:rsid w:val="0073605A"/>
    <w:rsid w:val="007366A6"/>
    <w:rsid w:val="0073769A"/>
    <w:rsid w:val="007377B6"/>
    <w:rsid w:val="00737809"/>
    <w:rsid w:val="00740546"/>
    <w:rsid w:val="007408F4"/>
    <w:rsid w:val="00740BC8"/>
    <w:rsid w:val="00742442"/>
    <w:rsid w:val="00742B29"/>
    <w:rsid w:val="00743AC2"/>
    <w:rsid w:val="00743C6B"/>
    <w:rsid w:val="00744976"/>
    <w:rsid w:val="00744CB7"/>
    <w:rsid w:val="00744ED3"/>
    <w:rsid w:val="00745232"/>
    <w:rsid w:val="007455C0"/>
    <w:rsid w:val="007456D1"/>
    <w:rsid w:val="00745733"/>
    <w:rsid w:val="00745969"/>
    <w:rsid w:val="00745BA6"/>
    <w:rsid w:val="007473F6"/>
    <w:rsid w:val="00747548"/>
    <w:rsid w:val="00747E99"/>
    <w:rsid w:val="00750465"/>
    <w:rsid w:val="007504C0"/>
    <w:rsid w:val="0075298F"/>
    <w:rsid w:val="00752CD0"/>
    <w:rsid w:val="00753710"/>
    <w:rsid w:val="00753F77"/>
    <w:rsid w:val="00753FD8"/>
    <w:rsid w:val="00754CF0"/>
    <w:rsid w:val="00754D9A"/>
    <w:rsid w:val="00755096"/>
    <w:rsid w:val="00755F55"/>
    <w:rsid w:val="007569D9"/>
    <w:rsid w:val="00756AAA"/>
    <w:rsid w:val="0075765B"/>
    <w:rsid w:val="00757DB3"/>
    <w:rsid w:val="00760A40"/>
    <w:rsid w:val="00761174"/>
    <w:rsid w:val="00761385"/>
    <w:rsid w:val="00761A56"/>
    <w:rsid w:val="00761C83"/>
    <w:rsid w:val="0076306A"/>
    <w:rsid w:val="007635A2"/>
    <w:rsid w:val="00764071"/>
    <w:rsid w:val="007642C9"/>
    <w:rsid w:val="007656DA"/>
    <w:rsid w:val="00765DFF"/>
    <w:rsid w:val="00766109"/>
    <w:rsid w:val="007671F1"/>
    <w:rsid w:val="0076727B"/>
    <w:rsid w:val="00767717"/>
    <w:rsid w:val="00767869"/>
    <w:rsid w:val="007706F8"/>
    <w:rsid w:val="00772366"/>
    <w:rsid w:val="00772537"/>
    <w:rsid w:val="00773073"/>
    <w:rsid w:val="00774704"/>
    <w:rsid w:val="0077551F"/>
    <w:rsid w:val="00775731"/>
    <w:rsid w:val="0077612C"/>
    <w:rsid w:val="007763D4"/>
    <w:rsid w:val="00776EE8"/>
    <w:rsid w:val="007808A2"/>
    <w:rsid w:val="00780B8F"/>
    <w:rsid w:val="00781406"/>
    <w:rsid w:val="00781F21"/>
    <w:rsid w:val="007825C8"/>
    <w:rsid w:val="00783DBE"/>
    <w:rsid w:val="00784444"/>
    <w:rsid w:val="00784473"/>
    <w:rsid w:val="0078459A"/>
    <w:rsid w:val="00785498"/>
    <w:rsid w:val="007854C0"/>
    <w:rsid w:val="00785CA7"/>
    <w:rsid w:val="00786D8A"/>
    <w:rsid w:val="00786DEA"/>
    <w:rsid w:val="00786ED4"/>
    <w:rsid w:val="00787455"/>
    <w:rsid w:val="00790637"/>
    <w:rsid w:val="00790B6B"/>
    <w:rsid w:val="00790BE4"/>
    <w:rsid w:val="00790D50"/>
    <w:rsid w:val="00793713"/>
    <w:rsid w:val="0079390F"/>
    <w:rsid w:val="00793A80"/>
    <w:rsid w:val="00793BDF"/>
    <w:rsid w:val="00796423"/>
    <w:rsid w:val="00796683"/>
    <w:rsid w:val="00796E29"/>
    <w:rsid w:val="00797E00"/>
    <w:rsid w:val="007A096E"/>
    <w:rsid w:val="007A0A1B"/>
    <w:rsid w:val="007A0F20"/>
    <w:rsid w:val="007A10F9"/>
    <w:rsid w:val="007A151B"/>
    <w:rsid w:val="007A288B"/>
    <w:rsid w:val="007A34F9"/>
    <w:rsid w:val="007A3E16"/>
    <w:rsid w:val="007A42E0"/>
    <w:rsid w:val="007A42EA"/>
    <w:rsid w:val="007A4FC1"/>
    <w:rsid w:val="007A51D8"/>
    <w:rsid w:val="007A52EC"/>
    <w:rsid w:val="007A5793"/>
    <w:rsid w:val="007A5D59"/>
    <w:rsid w:val="007A6343"/>
    <w:rsid w:val="007A682F"/>
    <w:rsid w:val="007A75C5"/>
    <w:rsid w:val="007A7CFF"/>
    <w:rsid w:val="007A7DEC"/>
    <w:rsid w:val="007B2FE2"/>
    <w:rsid w:val="007B42C9"/>
    <w:rsid w:val="007B4826"/>
    <w:rsid w:val="007B55EB"/>
    <w:rsid w:val="007B58DF"/>
    <w:rsid w:val="007B5B33"/>
    <w:rsid w:val="007B5BD0"/>
    <w:rsid w:val="007B5F9C"/>
    <w:rsid w:val="007B676B"/>
    <w:rsid w:val="007B680E"/>
    <w:rsid w:val="007B6915"/>
    <w:rsid w:val="007B6BD2"/>
    <w:rsid w:val="007B7DD4"/>
    <w:rsid w:val="007C06C1"/>
    <w:rsid w:val="007C1A44"/>
    <w:rsid w:val="007C1EA5"/>
    <w:rsid w:val="007C1FDD"/>
    <w:rsid w:val="007C27EC"/>
    <w:rsid w:val="007C436C"/>
    <w:rsid w:val="007C490A"/>
    <w:rsid w:val="007C49B0"/>
    <w:rsid w:val="007C4A79"/>
    <w:rsid w:val="007C51E4"/>
    <w:rsid w:val="007C5C20"/>
    <w:rsid w:val="007C5C3D"/>
    <w:rsid w:val="007C653B"/>
    <w:rsid w:val="007C7F86"/>
    <w:rsid w:val="007D08A8"/>
    <w:rsid w:val="007D09A3"/>
    <w:rsid w:val="007D1378"/>
    <w:rsid w:val="007D2025"/>
    <w:rsid w:val="007D2925"/>
    <w:rsid w:val="007D3417"/>
    <w:rsid w:val="007D3833"/>
    <w:rsid w:val="007D3AF6"/>
    <w:rsid w:val="007D3F0A"/>
    <w:rsid w:val="007D484B"/>
    <w:rsid w:val="007D534B"/>
    <w:rsid w:val="007D54B3"/>
    <w:rsid w:val="007D676B"/>
    <w:rsid w:val="007D6D69"/>
    <w:rsid w:val="007D72A8"/>
    <w:rsid w:val="007D73DF"/>
    <w:rsid w:val="007D7597"/>
    <w:rsid w:val="007D79CB"/>
    <w:rsid w:val="007D7C9C"/>
    <w:rsid w:val="007D7CE2"/>
    <w:rsid w:val="007D7EC0"/>
    <w:rsid w:val="007D7FEA"/>
    <w:rsid w:val="007E003B"/>
    <w:rsid w:val="007E064E"/>
    <w:rsid w:val="007E1405"/>
    <w:rsid w:val="007E175E"/>
    <w:rsid w:val="007E2132"/>
    <w:rsid w:val="007E4F79"/>
    <w:rsid w:val="007E571B"/>
    <w:rsid w:val="007E5ADE"/>
    <w:rsid w:val="007E5CC9"/>
    <w:rsid w:val="007E79EA"/>
    <w:rsid w:val="007F009F"/>
    <w:rsid w:val="007F034E"/>
    <w:rsid w:val="007F04C4"/>
    <w:rsid w:val="007F193A"/>
    <w:rsid w:val="007F2013"/>
    <w:rsid w:val="007F2346"/>
    <w:rsid w:val="007F26F9"/>
    <w:rsid w:val="007F2D3B"/>
    <w:rsid w:val="007F3399"/>
    <w:rsid w:val="007F372E"/>
    <w:rsid w:val="007F46C0"/>
    <w:rsid w:val="007F663F"/>
    <w:rsid w:val="007F7287"/>
    <w:rsid w:val="007F7457"/>
    <w:rsid w:val="007F763A"/>
    <w:rsid w:val="007F7AA7"/>
    <w:rsid w:val="00800522"/>
    <w:rsid w:val="00800FBA"/>
    <w:rsid w:val="00801207"/>
    <w:rsid w:val="00801671"/>
    <w:rsid w:val="00802267"/>
    <w:rsid w:val="008025B4"/>
    <w:rsid w:val="00805022"/>
    <w:rsid w:val="00805332"/>
    <w:rsid w:val="00805A4C"/>
    <w:rsid w:val="00805D1F"/>
    <w:rsid w:val="00806099"/>
    <w:rsid w:val="00806170"/>
    <w:rsid w:val="00807389"/>
    <w:rsid w:val="00807CAB"/>
    <w:rsid w:val="0081053A"/>
    <w:rsid w:val="00811DE5"/>
    <w:rsid w:val="008122E5"/>
    <w:rsid w:val="008132E3"/>
    <w:rsid w:val="008135E0"/>
    <w:rsid w:val="00813C11"/>
    <w:rsid w:val="00814444"/>
    <w:rsid w:val="00814B29"/>
    <w:rsid w:val="00814D78"/>
    <w:rsid w:val="008152DE"/>
    <w:rsid w:val="00815499"/>
    <w:rsid w:val="00815AEA"/>
    <w:rsid w:val="00815C43"/>
    <w:rsid w:val="00816172"/>
    <w:rsid w:val="00816A52"/>
    <w:rsid w:val="00817506"/>
    <w:rsid w:val="0082002D"/>
    <w:rsid w:val="00820E34"/>
    <w:rsid w:val="00820FC1"/>
    <w:rsid w:val="008210F6"/>
    <w:rsid w:val="00821258"/>
    <w:rsid w:val="008216CF"/>
    <w:rsid w:val="008218FD"/>
    <w:rsid w:val="00821A42"/>
    <w:rsid w:val="008223F2"/>
    <w:rsid w:val="008226AC"/>
    <w:rsid w:val="0082278D"/>
    <w:rsid w:val="00822D3E"/>
    <w:rsid w:val="0082417F"/>
    <w:rsid w:val="00824CF3"/>
    <w:rsid w:val="0082602B"/>
    <w:rsid w:val="008264B8"/>
    <w:rsid w:val="00826930"/>
    <w:rsid w:val="00826B39"/>
    <w:rsid w:val="00827C1E"/>
    <w:rsid w:val="00827C40"/>
    <w:rsid w:val="00827FC1"/>
    <w:rsid w:val="00830011"/>
    <w:rsid w:val="00830990"/>
    <w:rsid w:val="008314B2"/>
    <w:rsid w:val="0083163E"/>
    <w:rsid w:val="008326DE"/>
    <w:rsid w:val="00833318"/>
    <w:rsid w:val="008340B2"/>
    <w:rsid w:val="00834518"/>
    <w:rsid w:val="0083479D"/>
    <w:rsid w:val="00834E48"/>
    <w:rsid w:val="00834FF7"/>
    <w:rsid w:val="008353DF"/>
    <w:rsid w:val="00835E43"/>
    <w:rsid w:val="008364BB"/>
    <w:rsid w:val="008369DD"/>
    <w:rsid w:val="00836FFD"/>
    <w:rsid w:val="008372A3"/>
    <w:rsid w:val="00837F38"/>
    <w:rsid w:val="0084055C"/>
    <w:rsid w:val="008412ED"/>
    <w:rsid w:val="00841643"/>
    <w:rsid w:val="00841B0A"/>
    <w:rsid w:val="00842B71"/>
    <w:rsid w:val="00842C57"/>
    <w:rsid w:val="00844B40"/>
    <w:rsid w:val="008452F9"/>
    <w:rsid w:val="00846AA3"/>
    <w:rsid w:val="00846C3E"/>
    <w:rsid w:val="00846F49"/>
    <w:rsid w:val="008473FE"/>
    <w:rsid w:val="00850BEC"/>
    <w:rsid w:val="00850FDE"/>
    <w:rsid w:val="00851541"/>
    <w:rsid w:val="00851F2A"/>
    <w:rsid w:val="00852B60"/>
    <w:rsid w:val="0085427F"/>
    <w:rsid w:val="008542ED"/>
    <w:rsid w:val="008543CB"/>
    <w:rsid w:val="00854F2F"/>
    <w:rsid w:val="00856401"/>
    <w:rsid w:val="00856436"/>
    <w:rsid w:val="00856706"/>
    <w:rsid w:val="00857186"/>
    <w:rsid w:val="008575D8"/>
    <w:rsid w:val="0085787D"/>
    <w:rsid w:val="00857D89"/>
    <w:rsid w:val="00857F95"/>
    <w:rsid w:val="008602ED"/>
    <w:rsid w:val="00860672"/>
    <w:rsid w:val="00860B1C"/>
    <w:rsid w:val="00860E76"/>
    <w:rsid w:val="00861A67"/>
    <w:rsid w:val="00861B38"/>
    <w:rsid w:val="00862E4C"/>
    <w:rsid w:val="00862E65"/>
    <w:rsid w:val="00863ECE"/>
    <w:rsid w:val="00864629"/>
    <w:rsid w:val="0086479E"/>
    <w:rsid w:val="00864B23"/>
    <w:rsid w:val="00864D73"/>
    <w:rsid w:val="008650D5"/>
    <w:rsid w:val="00865401"/>
    <w:rsid w:val="00865490"/>
    <w:rsid w:val="0086551C"/>
    <w:rsid w:val="00865A76"/>
    <w:rsid w:val="00865F2E"/>
    <w:rsid w:val="008660D3"/>
    <w:rsid w:val="00867681"/>
    <w:rsid w:val="00867D55"/>
    <w:rsid w:val="00867E76"/>
    <w:rsid w:val="00870669"/>
    <w:rsid w:val="0087083F"/>
    <w:rsid w:val="008709A6"/>
    <w:rsid w:val="00870BD1"/>
    <w:rsid w:val="00870C06"/>
    <w:rsid w:val="00870CCD"/>
    <w:rsid w:val="008717A2"/>
    <w:rsid w:val="008718DF"/>
    <w:rsid w:val="00871EA3"/>
    <w:rsid w:val="008733B0"/>
    <w:rsid w:val="00874283"/>
    <w:rsid w:val="00874505"/>
    <w:rsid w:val="00874FD9"/>
    <w:rsid w:val="00875A2A"/>
    <w:rsid w:val="00876237"/>
    <w:rsid w:val="008762C7"/>
    <w:rsid w:val="00880C93"/>
    <w:rsid w:val="00881216"/>
    <w:rsid w:val="00882553"/>
    <w:rsid w:val="008828B5"/>
    <w:rsid w:val="00882B43"/>
    <w:rsid w:val="00882DCA"/>
    <w:rsid w:val="00882EB1"/>
    <w:rsid w:val="00882FFE"/>
    <w:rsid w:val="00883E4A"/>
    <w:rsid w:val="008840BD"/>
    <w:rsid w:val="00884369"/>
    <w:rsid w:val="00885086"/>
    <w:rsid w:val="008852E7"/>
    <w:rsid w:val="00885616"/>
    <w:rsid w:val="008859EE"/>
    <w:rsid w:val="00885EE3"/>
    <w:rsid w:val="00886724"/>
    <w:rsid w:val="00886AFC"/>
    <w:rsid w:val="00886D9E"/>
    <w:rsid w:val="00886DB0"/>
    <w:rsid w:val="00890783"/>
    <w:rsid w:val="00890B17"/>
    <w:rsid w:val="0089107A"/>
    <w:rsid w:val="008919F0"/>
    <w:rsid w:val="00891F68"/>
    <w:rsid w:val="00892F56"/>
    <w:rsid w:val="008934A8"/>
    <w:rsid w:val="008942E2"/>
    <w:rsid w:val="00894BC6"/>
    <w:rsid w:val="00894C35"/>
    <w:rsid w:val="00895518"/>
    <w:rsid w:val="00895776"/>
    <w:rsid w:val="00895D4E"/>
    <w:rsid w:val="0089639B"/>
    <w:rsid w:val="00896474"/>
    <w:rsid w:val="00896E47"/>
    <w:rsid w:val="008976D7"/>
    <w:rsid w:val="008A01E3"/>
    <w:rsid w:val="008A02B4"/>
    <w:rsid w:val="008A0AC8"/>
    <w:rsid w:val="008A0D76"/>
    <w:rsid w:val="008A14A0"/>
    <w:rsid w:val="008A15C1"/>
    <w:rsid w:val="008A1E7B"/>
    <w:rsid w:val="008A284B"/>
    <w:rsid w:val="008A30DF"/>
    <w:rsid w:val="008A39C5"/>
    <w:rsid w:val="008A4FBC"/>
    <w:rsid w:val="008A5020"/>
    <w:rsid w:val="008A5D80"/>
    <w:rsid w:val="008A6C52"/>
    <w:rsid w:val="008A7160"/>
    <w:rsid w:val="008A7C65"/>
    <w:rsid w:val="008B043C"/>
    <w:rsid w:val="008B0748"/>
    <w:rsid w:val="008B0A3E"/>
    <w:rsid w:val="008B0A58"/>
    <w:rsid w:val="008B0CAA"/>
    <w:rsid w:val="008B0DFB"/>
    <w:rsid w:val="008B12AF"/>
    <w:rsid w:val="008B1C09"/>
    <w:rsid w:val="008B25DB"/>
    <w:rsid w:val="008B2BD6"/>
    <w:rsid w:val="008B2C85"/>
    <w:rsid w:val="008B38E0"/>
    <w:rsid w:val="008B3F73"/>
    <w:rsid w:val="008B40CD"/>
    <w:rsid w:val="008B42A7"/>
    <w:rsid w:val="008B4C6A"/>
    <w:rsid w:val="008B4D2D"/>
    <w:rsid w:val="008B5DBE"/>
    <w:rsid w:val="008B6B92"/>
    <w:rsid w:val="008B6E63"/>
    <w:rsid w:val="008B6ED1"/>
    <w:rsid w:val="008B760A"/>
    <w:rsid w:val="008B7D2C"/>
    <w:rsid w:val="008B7E09"/>
    <w:rsid w:val="008C0F44"/>
    <w:rsid w:val="008C1659"/>
    <w:rsid w:val="008C16D6"/>
    <w:rsid w:val="008C1C69"/>
    <w:rsid w:val="008C2CF3"/>
    <w:rsid w:val="008C316D"/>
    <w:rsid w:val="008C3197"/>
    <w:rsid w:val="008C394B"/>
    <w:rsid w:val="008C3DBB"/>
    <w:rsid w:val="008C4610"/>
    <w:rsid w:val="008C5C6C"/>
    <w:rsid w:val="008C63FB"/>
    <w:rsid w:val="008C6709"/>
    <w:rsid w:val="008C6C5B"/>
    <w:rsid w:val="008C6FDB"/>
    <w:rsid w:val="008C7E51"/>
    <w:rsid w:val="008D1251"/>
    <w:rsid w:val="008D1418"/>
    <w:rsid w:val="008D223B"/>
    <w:rsid w:val="008D2656"/>
    <w:rsid w:val="008D2F84"/>
    <w:rsid w:val="008D360E"/>
    <w:rsid w:val="008D4071"/>
    <w:rsid w:val="008D497C"/>
    <w:rsid w:val="008D4AD1"/>
    <w:rsid w:val="008D53E6"/>
    <w:rsid w:val="008D5502"/>
    <w:rsid w:val="008D56F3"/>
    <w:rsid w:val="008D7068"/>
    <w:rsid w:val="008D70E1"/>
    <w:rsid w:val="008D7611"/>
    <w:rsid w:val="008E0968"/>
    <w:rsid w:val="008E0D56"/>
    <w:rsid w:val="008E0E13"/>
    <w:rsid w:val="008E13A6"/>
    <w:rsid w:val="008E166E"/>
    <w:rsid w:val="008E26B6"/>
    <w:rsid w:val="008E2B55"/>
    <w:rsid w:val="008E2BE5"/>
    <w:rsid w:val="008E34D2"/>
    <w:rsid w:val="008E3804"/>
    <w:rsid w:val="008E600E"/>
    <w:rsid w:val="008E7BE2"/>
    <w:rsid w:val="008E7CD0"/>
    <w:rsid w:val="008F133A"/>
    <w:rsid w:val="008F1611"/>
    <w:rsid w:val="008F1D71"/>
    <w:rsid w:val="008F2F62"/>
    <w:rsid w:val="008F35AB"/>
    <w:rsid w:val="008F3779"/>
    <w:rsid w:val="008F616E"/>
    <w:rsid w:val="008F680E"/>
    <w:rsid w:val="008F732F"/>
    <w:rsid w:val="008F738C"/>
    <w:rsid w:val="008F73AE"/>
    <w:rsid w:val="009009EF"/>
    <w:rsid w:val="00901865"/>
    <w:rsid w:val="00901C3D"/>
    <w:rsid w:val="00902A20"/>
    <w:rsid w:val="00902A9C"/>
    <w:rsid w:val="009034B2"/>
    <w:rsid w:val="00903B5F"/>
    <w:rsid w:val="009040A6"/>
    <w:rsid w:val="00904553"/>
    <w:rsid w:val="00904E15"/>
    <w:rsid w:val="0090521F"/>
    <w:rsid w:val="00906360"/>
    <w:rsid w:val="00906D74"/>
    <w:rsid w:val="009079C7"/>
    <w:rsid w:val="00907A21"/>
    <w:rsid w:val="009102E6"/>
    <w:rsid w:val="00910A6E"/>
    <w:rsid w:val="009114E9"/>
    <w:rsid w:val="0091157A"/>
    <w:rsid w:val="00911D26"/>
    <w:rsid w:val="00911FD1"/>
    <w:rsid w:val="0091225A"/>
    <w:rsid w:val="009126D7"/>
    <w:rsid w:val="009128C2"/>
    <w:rsid w:val="00912E96"/>
    <w:rsid w:val="009139F4"/>
    <w:rsid w:val="00913F51"/>
    <w:rsid w:val="00913FEC"/>
    <w:rsid w:val="00914113"/>
    <w:rsid w:val="009146FD"/>
    <w:rsid w:val="00914874"/>
    <w:rsid w:val="00914F7D"/>
    <w:rsid w:val="00915190"/>
    <w:rsid w:val="009151BC"/>
    <w:rsid w:val="00915774"/>
    <w:rsid w:val="00915B61"/>
    <w:rsid w:val="00916234"/>
    <w:rsid w:val="009163C1"/>
    <w:rsid w:val="00916870"/>
    <w:rsid w:val="009178E4"/>
    <w:rsid w:val="00917E2B"/>
    <w:rsid w:val="009203E1"/>
    <w:rsid w:val="00920B4E"/>
    <w:rsid w:val="009216A6"/>
    <w:rsid w:val="009216B3"/>
    <w:rsid w:val="009216C5"/>
    <w:rsid w:val="009222CF"/>
    <w:rsid w:val="009232F5"/>
    <w:rsid w:val="009234CA"/>
    <w:rsid w:val="00923647"/>
    <w:rsid w:val="009240C6"/>
    <w:rsid w:val="009244D6"/>
    <w:rsid w:val="00924DFB"/>
    <w:rsid w:val="0092519F"/>
    <w:rsid w:val="0092585E"/>
    <w:rsid w:val="00925986"/>
    <w:rsid w:val="00926915"/>
    <w:rsid w:val="009271AB"/>
    <w:rsid w:val="00932DAC"/>
    <w:rsid w:val="009340EB"/>
    <w:rsid w:val="009342A0"/>
    <w:rsid w:val="009347EF"/>
    <w:rsid w:val="00935D0C"/>
    <w:rsid w:val="009367A5"/>
    <w:rsid w:val="00936CC3"/>
    <w:rsid w:val="00936DAA"/>
    <w:rsid w:val="009373C6"/>
    <w:rsid w:val="009376A0"/>
    <w:rsid w:val="00940022"/>
    <w:rsid w:val="00940066"/>
    <w:rsid w:val="009406C1"/>
    <w:rsid w:val="00940DDE"/>
    <w:rsid w:val="00940F12"/>
    <w:rsid w:val="00940F7A"/>
    <w:rsid w:val="009416E3"/>
    <w:rsid w:val="00942331"/>
    <w:rsid w:val="00943073"/>
    <w:rsid w:val="0094387A"/>
    <w:rsid w:val="009447D0"/>
    <w:rsid w:val="009449AE"/>
    <w:rsid w:val="00944C3C"/>
    <w:rsid w:val="00944FE4"/>
    <w:rsid w:val="00945C83"/>
    <w:rsid w:val="009473AE"/>
    <w:rsid w:val="00947A73"/>
    <w:rsid w:val="00950A68"/>
    <w:rsid w:val="00951681"/>
    <w:rsid w:val="0095179D"/>
    <w:rsid w:val="00951A29"/>
    <w:rsid w:val="00952121"/>
    <w:rsid w:val="00952239"/>
    <w:rsid w:val="00952AEB"/>
    <w:rsid w:val="009531F7"/>
    <w:rsid w:val="00954F63"/>
    <w:rsid w:val="00955FEB"/>
    <w:rsid w:val="009562EF"/>
    <w:rsid w:val="00956371"/>
    <w:rsid w:val="009569C7"/>
    <w:rsid w:val="00956A08"/>
    <w:rsid w:val="00957476"/>
    <w:rsid w:val="009579ED"/>
    <w:rsid w:val="00960752"/>
    <w:rsid w:val="0096076A"/>
    <w:rsid w:val="00960F5E"/>
    <w:rsid w:val="0096110A"/>
    <w:rsid w:val="00962042"/>
    <w:rsid w:val="00962273"/>
    <w:rsid w:val="00962588"/>
    <w:rsid w:val="00962B1A"/>
    <w:rsid w:val="00962FDF"/>
    <w:rsid w:val="00963690"/>
    <w:rsid w:val="009648DA"/>
    <w:rsid w:val="00965267"/>
    <w:rsid w:val="00965D27"/>
    <w:rsid w:val="009676C8"/>
    <w:rsid w:val="00967749"/>
    <w:rsid w:val="00967CD4"/>
    <w:rsid w:val="00970039"/>
    <w:rsid w:val="0097092F"/>
    <w:rsid w:val="00970F78"/>
    <w:rsid w:val="009713D2"/>
    <w:rsid w:val="0097197C"/>
    <w:rsid w:val="00972937"/>
    <w:rsid w:val="00973560"/>
    <w:rsid w:val="00973894"/>
    <w:rsid w:val="00973C2C"/>
    <w:rsid w:val="00975563"/>
    <w:rsid w:val="009758FC"/>
    <w:rsid w:val="00975A61"/>
    <w:rsid w:val="00975CD7"/>
    <w:rsid w:val="009777E6"/>
    <w:rsid w:val="00977EC5"/>
    <w:rsid w:val="009800A1"/>
    <w:rsid w:val="00981592"/>
    <w:rsid w:val="00981E7B"/>
    <w:rsid w:val="00982016"/>
    <w:rsid w:val="00982043"/>
    <w:rsid w:val="00982108"/>
    <w:rsid w:val="00982180"/>
    <w:rsid w:val="00982680"/>
    <w:rsid w:val="0098298B"/>
    <w:rsid w:val="00984D8F"/>
    <w:rsid w:val="00984F54"/>
    <w:rsid w:val="00985464"/>
    <w:rsid w:val="00985479"/>
    <w:rsid w:val="009857C3"/>
    <w:rsid w:val="0098580F"/>
    <w:rsid w:val="009868DD"/>
    <w:rsid w:val="00986B87"/>
    <w:rsid w:val="00986D0B"/>
    <w:rsid w:val="00986DE4"/>
    <w:rsid w:val="0098711A"/>
    <w:rsid w:val="00991078"/>
    <w:rsid w:val="00991332"/>
    <w:rsid w:val="0099289B"/>
    <w:rsid w:val="00992D46"/>
    <w:rsid w:val="00995D0A"/>
    <w:rsid w:val="00996618"/>
    <w:rsid w:val="00996809"/>
    <w:rsid w:val="00996C7A"/>
    <w:rsid w:val="0099703F"/>
    <w:rsid w:val="00997726"/>
    <w:rsid w:val="009A063E"/>
    <w:rsid w:val="009A09B0"/>
    <w:rsid w:val="009A0D7D"/>
    <w:rsid w:val="009A2235"/>
    <w:rsid w:val="009A2960"/>
    <w:rsid w:val="009A510E"/>
    <w:rsid w:val="009A5F7A"/>
    <w:rsid w:val="009A5F9B"/>
    <w:rsid w:val="009A69F4"/>
    <w:rsid w:val="009A6BE7"/>
    <w:rsid w:val="009A6DA6"/>
    <w:rsid w:val="009A6F43"/>
    <w:rsid w:val="009A7980"/>
    <w:rsid w:val="009A7A20"/>
    <w:rsid w:val="009A7F53"/>
    <w:rsid w:val="009B0586"/>
    <w:rsid w:val="009B097A"/>
    <w:rsid w:val="009B0A25"/>
    <w:rsid w:val="009B0F0F"/>
    <w:rsid w:val="009B1082"/>
    <w:rsid w:val="009B10F7"/>
    <w:rsid w:val="009B1160"/>
    <w:rsid w:val="009B2B8B"/>
    <w:rsid w:val="009B2CCB"/>
    <w:rsid w:val="009B386D"/>
    <w:rsid w:val="009B398C"/>
    <w:rsid w:val="009B3C2B"/>
    <w:rsid w:val="009B3CC8"/>
    <w:rsid w:val="009B47BA"/>
    <w:rsid w:val="009B47C9"/>
    <w:rsid w:val="009B4E46"/>
    <w:rsid w:val="009B5006"/>
    <w:rsid w:val="009B56DC"/>
    <w:rsid w:val="009B6C56"/>
    <w:rsid w:val="009B731C"/>
    <w:rsid w:val="009C05D8"/>
    <w:rsid w:val="009C120C"/>
    <w:rsid w:val="009C1499"/>
    <w:rsid w:val="009C17BE"/>
    <w:rsid w:val="009C1CEC"/>
    <w:rsid w:val="009C1EC3"/>
    <w:rsid w:val="009C3475"/>
    <w:rsid w:val="009C3876"/>
    <w:rsid w:val="009C3AAC"/>
    <w:rsid w:val="009C4077"/>
    <w:rsid w:val="009C4274"/>
    <w:rsid w:val="009C4D9C"/>
    <w:rsid w:val="009C506F"/>
    <w:rsid w:val="009C52C0"/>
    <w:rsid w:val="009C5511"/>
    <w:rsid w:val="009C6256"/>
    <w:rsid w:val="009C751F"/>
    <w:rsid w:val="009C7FA5"/>
    <w:rsid w:val="009D0DF4"/>
    <w:rsid w:val="009D16F8"/>
    <w:rsid w:val="009D1F3E"/>
    <w:rsid w:val="009D2687"/>
    <w:rsid w:val="009D29C3"/>
    <w:rsid w:val="009D3503"/>
    <w:rsid w:val="009D3A8F"/>
    <w:rsid w:val="009D3C86"/>
    <w:rsid w:val="009D3CB8"/>
    <w:rsid w:val="009D449C"/>
    <w:rsid w:val="009D5660"/>
    <w:rsid w:val="009D7031"/>
    <w:rsid w:val="009D7244"/>
    <w:rsid w:val="009D78C4"/>
    <w:rsid w:val="009D7B3A"/>
    <w:rsid w:val="009E070B"/>
    <w:rsid w:val="009E0A7D"/>
    <w:rsid w:val="009E1834"/>
    <w:rsid w:val="009E2643"/>
    <w:rsid w:val="009E2671"/>
    <w:rsid w:val="009E2703"/>
    <w:rsid w:val="009E3098"/>
    <w:rsid w:val="009E33E7"/>
    <w:rsid w:val="009E39B6"/>
    <w:rsid w:val="009E3C30"/>
    <w:rsid w:val="009E42B5"/>
    <w:rsid w:val="009E4EA9"/>
    <w:rsid w:val="009E5A16"/>
    <w:rsid w:val="009E617E"/>
    <w:rsid w:val="009E66CD"/>
    <w:rsid w:val="009E6927"/>
    <w:rsid w:val="009E6A1F"/>
    <w:rsid w:val="009E7A73"/>
    <w:rsid w:val="009F0BD7"/>
    <w:rsid w:val="009F176F"/>
    <w:rsid w:val="009F209A"/>
    <w:rsid w:val="009F2E50"/>
    <w:rsid w:val="009F2F5C"/>
    <w:rsid w:val="009F3307"/>
    <w:rsid w:val="009F3523"/>
    <w:rsid w:val="009F3669"/>
    <w:rsid w:val="009F3A00"/>
    <w:rsid w:val="009F3A3F"/>
    <w:rsid w:val="009F3CA2"/>
    <w:rsid w:val="009F3F36"/>
    <w:rsid w:val="009F4190"/>
    <w:rsid w:val="009F41AF"/>
    <w:rsid w:val="009F458B"/>
    <w:rsid w:val="009F4665"/>
    <w:rsid w:val="009F4F09"/>
    <w:rsid w:val="009F5180"/>
    <w:rsid w:val="009F5663"/>
    <w:rsid w:val="009F57B7"/>
    <w:rsid w:val="009F59F7"/>
    <w:rsid w:val="009F5F27"/>
    <w:rsid w:val="009F61A2"/>
    <w:rsid w:val="009F6829"/>
    <w:rsid w:val="009F69F4"/>
    <w:rsid w:val="009F6A06"/>
    <w:rsid w:val="009F7B06"/>
    <w:rsid w:val="009F7ED9"/>
    <w:rsid w:val="00A00236"/>
    <w:rsid w:val="00A007B4"/>
    <w:rsid w:val="00A007FD"/>
    <w:rsid w:val="00A00C45"/>
    <w:rsid w:val="00A00ECD"/>
    <w:rsid w:val="00A02E04"/>
    <w:rsid w:val="00A02F42"/>
    <w:rsid w:val="00A03BF5"/>
    <w:rsid w:val="00A03E2C"/>
    <w:rsid w:val="00A04708"/>
    <w:rsid w:val="00A047D1"/>
    <w:rsid w:val="00A0528C"/>
    <w:rsid w:val="00A05559"/>
    <w:rsid w:val="00A05B51"/>
    <w:rsid w:val="00A05FB4"/>
    <w:rsid w:val="00A0702C"/>
    <w:rsid w:val="00A07343"/>
    <w:rsid w:val="00A076E8"/>
    <w:rsid w:val="00A07712"/>
    <w:rsid w:val="00A10441"/>
    <w:rsid w:val="00A11507"/>
    <w:rsid w:val="00A11796"/>
    <w:rsid w:val="00A128B4"/>
    <w:rsid w:val="00A128BF"/>
    <w:rsid w:val="00A138BA"/>
    <w:rsid w:val="00A139AC"/>
    <w:rsid w:val="00A13E47"/>
    <w:rsid w:val="00A14E35"/>
    <w:rsid w:val="00A155B8"/>
    <w:rsid w:val="00A16828"/>
    <w:rsid w:val="00A16BDB"/>
    <w:rsid w:val="00A17CF4"/>
    <w:rsid w:val="00A2012F"/>
    <w:rsid w:val="00A203D3"/>
    <w:rsid w:val="00A208DF"/>
    <w:rsid w:val="00A20B1C"/>
    <w:rsid w:val="00A210A5"/>
    <w:rsid w:val="00A21376"/>
    <w:rsid w:val="00A21A75"/>
    <w:rsid w:val="00A21FB3"/>
    <w:rsid w:val="00A23101"/>
    <w:rsid w:val="00A2331E"/>
    <w:rsid w:val="00A2338E"/>
    <w:rsid w:val="00A2371C"/>
    <w:rsid w:val="00A240C5"/>
    <w:rsid w:val="00A251F4"/>
    <w:rsid w:val="00A267FC"/>
    <w:rsid w:val="00A26845"/>
    <w:rsid w:val="00A26DE7"/>
    <w:rsid w:val="00A27313"/>
    <w:rsid w:val="00A27383"/>
    <w:rsid w:val="00A2739E"/>
    <w:rsid w:val="00A274CC"/>
    <w:rsid w:val="00A27625"/>
    <w:rsid w:val="00A3008F"/>
    <w:rsid w:val="00A30232"/>
    <w:rsid w:val="00A30BE4"/>
    <w:rsid w:val="00A31798"/>
    <w:rsid w:val="00A31830"/>
    <w:rsid w:val="00A31C4B"/>
    <w:rsid w:val="00A31D2F"/>
    <w:rsid w:val="00A324FA"/>
    <w:rsid w:val="00A32BDC"/>
    <w:rsid w:val="00A32CEB"/>
    <w:rsid w:val="00A33430"/>
    <w:rsid w:val="00A34DCD"/>
    <w:rsid w:val="00A35447"/>
    <w:rsid w:val="00A35B85"/>
    <w:rsid w:val="00A362EA"/>
    <w:rsid w:val="00A37000"/>
    <w:rsid w:val="00A372AA"/>
    <w:rsid w:val="00A373A4"/>
    <w:rsid w:val="00A37517"/>
    <w:rsid w:val="00A3757F"/>
    <w:rsid w:val="00A40B83"/>
    <w:rsid w:val="00A40F2B"/>
    <w:rsid w:val="00A4103C"/>
    <w:rsid w:val="00A42E3D"/>
    <w:rsid w:val="00A42FC5"/>
    <w:rsid w:val="00A430AC"/>
    <w:rsid w:val="00A43473"/>
    <w:rsid w:val="00A43B07"/>
    <w:rsid w:val="00A44646"/>
    <w:rsid w:val="00A44D15"/>
    <w:rsid w:val="00A44E1C"/>
    <w:rsid w:val="00A44FE3"/>
    <w:rsid w:val="00A4586C"/>
    <w:rsid w:val="00A45998"/>
    <w:rsid w:val="00A46884"/>
    <w:rsid w:val="00A5003B"/>
    <w:rsid w:val="00A5074C"/>
    <w:rsid w:val="00A523CA"/>
    <w:rsid w:val="00A531BF"/>
    <w:rsid w:val="00A5392F"/>
    <w:rsid w:val="00A53A6D"/>
    <w:rsid w:val="00A53DF4"/>
    <w:rsid w:val="00A56757"/>
    <w:rsid w:val="00A567EE"/>
    <w:rsid w:val="00A56A3F"/>
    <w:rsid w:val="00A56ADA"/>
    <w:rsid w:val="00A56BED"/>
    <w:rsid w:val="00A57049"/>
    <w:rsid w:val="00A574CA"/>
    <w:rsid w:val="00A57BD4"/>
    <w:rsid w:val="00A57D97"/>
    <w:rsid w:val="00A605B1"/>
    <w:rsid w:val="00A61C6F"/>
    <w:rsid w:val="00A62178"/>
    <w:rsid w:val="00A625DA"/>
    <w:rsid w:val="00A65B60"/>
    <w:rsid w:val="00A6686D"/>
    <w:rsid w:val="00A66B0F"/>
    <w:rsid w:val="00A66D42"/>
    <w:rsid w:val="00A66D50"/>
    <w:rsid w:val="00A67185"/>
    <w:rsid w:val="00A672DE"/>
    <w:rsid w:val="00A67C5A"/>
    <w:rsid w:val="00A70057"/>
    <w:rsid w:val="00A70571"/>
    <w:rsid w:val="00A707E0"/>
    <w:rsid w:val="00A70E7B"/>
    <w:rsid w:val="00A72434"/>
    <w:rsid w:val="00A7244C"/>
    <w:rsid w:val="00A730D2"/>
    <w:rsid w:val="00A73438"/>
    <w:rsid w:val="00A73B1C"/>
    <w:rsid w:val="00A74B55"/>
    <w:rsid w:val="00A74EB1"/>
    <w:rsid w:val="00A7527C"/>
    <w:rsid w:val="00A75AF3"/>
    <w:rsid w:val="00A77986"/>
    <w:rsid w:val="00A77C08"/>
    <w:rsid w:val="00A77F87"/>
    <w:rsid w:val="00A801CB"/>
    <w:rsid w:val="00A80E72"/>
    <w:rsid w:val="00A80EA7"/>
    <w:rsid w:val="00A81093"/>
    <w:rsid w:val="00A812FB"/>
    <w:rsid w:val="00A816B4"/>
    <w:rsid w:val="00A81825"/>
    <w:rsid w:val="00A82074"/>
    <w:rsid w:val="00A820A3"/>
    <w:rsid w:val="00A824E5"/>
    <w:rsid w:val="00A82DAC"/>
    <w:rsid w:val="00A833A7"/>
    <w:rsid w:val="00A83C58"/>
    <w:rsid w:val="00A83F44"/>
    <w:rsid w:val="00A84100"/>
    <w:rsid w:val="00A845F5"/>
    <w:rsid w:val="00A848C4"/>
    <w:rsid w:val="00A849DE"/>
    <w:rsid w:val="00A84ED5"/>
    <w:rsid w:val="00A84F15"/>
    <w:rsid w:val="00A85419"/>
    <w:rsid w:val="00A85F26"/>
    <w:rsid w:val="00A863E0"/>
    <w:rsid w:val="00A871D6"/>
    <w:rsid w:val="00A90416"/>
    <w:rsid w:val="00A90540"/>
    <w:rsid w:val="00A90B76"/>
    <w:rsid w:val="00A910A4"/>
    <w:rsid w:val="00A916A3"/>
    <w:rsid w:val="00A91F96"/>
    <w:rsid w:val="00A9293A"/>
    <w:rsid w:val="00A937DD"/>
    <w:rsid w:val="00A93DBB"/>
    <w:rsid w:val="00A94595"/>
    <w:rsid w:val="00A9533F"/>
    <w:rsid w:val="00A9560F"/>
    <w:rsid w:val="00A95951"/>
    <w:rsid w:val="00A95972"/>
    <w:rsid w:val="00A95D17"/>
    <w:rsid w:val="00A9618A"/>
    <w:rsid w:val="00A962BF"/>
    <w:rsid w:val="00A96826"/>
    <w:rsid w:val="00A96CB3"/>
    <w:rsid w:val="00A97053"/>
    <w:rsid w:val="00A97363"/>
    <w:rsid w:val="00A974A5"/>
    <w:rsid w:val="00AA108D"/>
    <w:rsid w:val="00AA13A5"/>
    <w:rsid w:val="00AA1CBC"/>
    <w:rsid w:val="00AA20FA"/>
    <w:rsid w:val="00AA2754"/>
    <w:rsid w:val="00AA27A9"/>
    <w:rsid w:val="00AA2ADB"/>
    <w:rsid w:val="00AA2FD5"/>
    <w:rsid w:val="00AA3061"/>
    <w:rsid w:val="00AA3ADA"/>
    <w:rsid w:val="00AA45AD"/>
    <w:rsid w:val="00AA4C8D"/>
    <w:rsid w:val="00AA4E82"/>
    <w:rsid w:val="00AA5885"/>
    <w:rsid w:val="00AA5DDA"/>
    <w:rsid w:val="00AA6911"/>
    <w:rsid w:val="00AA7354"/>
    <w:rsid w:val="00AA736D"/>
    <w:rsid w:val="00AA7979"/>
    <w:rsid w:val="00AB1463"/>
    <w:rsid w:val="00AB146B"/>
    <w:rsid w:val="00AB251D"/>
    <w:rsid w:val="00AB2916"/>
    <w:rsid w:val="00AB321A"/>
    <w:rsid w:val="00AB42B4"/>
    <w:rsid w:val="00AB4393"/>
    <w:rsid w:val="00AB469D"/>
    <w:rsid w:val="00AB48AE"/>
    <w:rsid w:val="00AB4913"/>
    <w:rsid w:val="00AB4941"/>
    <w:rsid w:val="00AB54D1"/>
    <w:rsid w:val="00AB5E7F"/>
    <w:rsid w:val="00AB6967"/>
    <w:rsid w:val="00AB70FB"/>
    <w:rsid w:val="00AB71CF"/>
    <w:rsid w:val="00AC1873"/>
    <w:rsid w:val="00AC19C0"/>
    <w:rsid w:val="00AC1E1B"/>
    <w:rsid w:val="00AC2170"/>
    <w:rsid w:val="00AC21CD"/>
    <w:rsid w:val="00AC2565"/>
    <w:rsid w:val="00AC4610"/>
    <w:rsid w:val="00AC4FCA"/>
    <w:rsid w:val="00AC538E"/>
    <w:rsid w:val="00AC5AC3"/>
    <w:rsid w:val="00AC62E4"/>
    <w:rsid w:val="00AC6915"/>
    <w:rsid w:val="00AC7255"/>
    <w:rsid w:val="00AC7A62"/>
    <w:rsid w:val="00AC7DB5"/>
    <w:rsid w:val="00AD0663"/>
    <w:rsid w:val="00AD0736"/>
    <w:rsid w:val="00AD09B6"/>
    <w:rsid w:val="00AD219B"/>
    <w:rsid w:val="00AD2973"/>
    <w:rsid w:val="00AD2ADD"/>
    <w:rsid w:val="00AD2BAE"/>
    <w:rsid w:val="00AD48D9"/>
    <w:rsid w:val="00AD53B0"/>
    <w:rsid w:val="00AD5A2E"/>
    <w:rsid w:val="00AD6170"/>
    <w:rsid w:val="00AD72B1"/>
    <w:rsid w:val="00AD75C1"/>
    <w:rsid w:val="00AD7E1D"/>
    <w:rsid w:val="00AE0107"/>
    <w:rsid w:val="00AE04BA"/>
    <w:rsid w:val="00AE092E"/>
    <w:rsid w:val="00AE0CD3"/>
    <w:rsid w:val="00AE0E45"/>
    <w:rsid w:val="00AE0F73"/>
    <w:rsid w:val="00AE1330"/>
    <w:rsid w:val="00AE13D9"/>
    <w:rsid w:val="00AE351A"/>
    <w:rsid w:val="00AE4DA5"/>
    <w:rsid w:val="00AE523E"/>
    <w:rsid w:val="00AE5ED8"/>
    <w:rsid w:val="00AE7002"/>
    <w:rsid w:val="00AE739D"/>
    <w:rsid w:val="00AE75BA"/>
    <w:rsid w:val="00AF0647"/>
    <w:rsid w:val="00AF0B3B"/>
    <w:rsid w:val="00AF0E34"/>
    <w:rsid w:val="00AF1072"/>
    <w:rsid w:val="00AF1D36"/>
    <w:rsid w:val="00AF1F89"/>
    <w:rsid w:val="00AF2F4D"/>
    <w:rsid w:val="00AF34BD"/>
    <w:rsid w:val="00AF3E09"/>
    <w:rsid w:val="00AF4451"/>
    <w:rsid w:val="00AF5D51"/>
    <w:rsid w:val="00AF62EC"/>
    <w:rsid w:val="00AF6AFC"/>
    <w:rsid w:val="00AF6C97"/>
    <w:rsid w:val="00AF71A0"/>
    <w:rsid w:val="00AF7296"/>
    <w:rsid w:val="00AF7C40"/>
    <w:rsid w:val="00B00B4A"/>
    <w:rsid w:val="00B02415"/>
    <w:rsid w:val="00B02616"/>
    <w:rsid w:val="00B04D38"/>
    <w:rsid w:val="00B0534B"/>
    <w:rsid w:val="00B05D5F"/>
    <w:rsid w:val="00B06350"/>
    <w:rsid w:val="00B06F71"/>
    <w:rsid w:val="00B10079"/>
    <w:rsid w:val="00B100B6"/>
    <w:rsid w:val="00B102F4"/>
    <w:rsid w:val="00B10EDA"/>
    <w:rsid w:val="00B117C3"/>
    <w:rsid w:val="00B119FE"/>
    <w:rsid w:val="00B12E99"/>
    <w:rsid w:val="00B13781"/>
    <w:rsid w:val="00B13882"/>
    <w:rsid w:val="00B148A5"/>
    <w:rsid w:val="00B14F85"/>
    <w:rsid w:val="00B15355"/>
    <w:rsid w:val="00B15D47"/>
    <w:rsid w:val="00B16815"/>
    <w:rsid w:val="00B16F72"/>
    <w:rsid w:val="00B17057"/>
    <w:rsid w:val="00B176C8"/>
    <w:rsid w:val="00B17741"/>
    <w:rsid w:val="00B17B17"/>
    <w:rsid w:val="00B208FD"/>
    <w:rsid w:val="00B20BF2"/>
    <w:rsid w:val="00B20D31"/>
    <w:rsid w:val="00B20E75"/>
    <w:rsid w:val="00B21361"/>
    <w:rsid w:val="00B21E74"/>
    <w:rsid w:val="00B2295A"/>
    <w:rsid w:val="00B22EDC"/>
    <w:rsid w:val="00B22FF9"/>
    <w:rsid w:val="00B2327C"/>
    <w:rsid w:val="00B23C95"/>
    <w:rsid w:val="00B23DD1"/>
    <w:rsid w:val="00B25046"/>
    <w:rsid w:val="00B26948"/>
    <w:rsid w:val="00B272B8"/>
    <w:rsid w:val="00B27CA1"/>
    <w:rsid w:val="00B31E9C"/>
    <w:rsid w:val="00B31F73"/>
    <w:rsid w:val="00B32214"/>
    <w:rsid w:val="00B327B2"/>
    <w:rsid w:val="00B328D1"/>
    <w:rsid w:val="00B32B1B"/>
    <w:rsid w:val="00B347F1"/>
    <w:rsid w:val="00B351F1"/>
    <w:rsid w:val="00B353DB"/>
    <w:rsid w:val="00B355D3"/>
    <w:rsid w:val="00B35B10"/>
    <w:rsid w:val="00B361D9"/>
    <w:rsid w:val="00B37431"/>
    <w:rsid w:val="00B37E9D"/>
    <w:rsid w:val="00B4096E"/>
    <w:rsid w:val="00B40A82"/>
    <w:rsid w:val="00B4154D"/>
    <w:rsid w:val="00B41A02"/>
    <w:rsid w:val="00B41BD2"/>
    <w:rsid w:val="00B41D27"/>
    <w:rsid w:val="00B42D10"/>
    <w:rsid w:val="00B440AA"/>
    <w:rsid w:val="00B44292"/>
    <w:rsid w:val="00B444AA"/>
    <w:rsid w:val="00B449A2"/>
    <w:rsid w:val="00B45DBC"/>
    <w:rsid w:val="00B4641E"/>
    <w:rsid w:val="00B46F98"/>
    <w:rsid w:val="00B47595"/>
    <w:rsid w:val="00B50E50"/>
    <w:rsid w:val="00B50F73"/>
    <w:rsid w:val="00B51571"/>
    <w:rsid w:val="00B52397"/>
    <w:rsid w:val="00B524E3"/>
    <w:rsid w:val="00B526DE"/>
    <w:rsid w:val="00B52A82"/>
    <w:rsid w:val="00B53155"/>
    <w:rsid w:val="00B535B0"/>
    <w:rsid w:val="00B5450B"/>
    <w:rsid w:val="00B55429"/>
    <w:rsid w:val="00B55D65"/>
    <w:rsid w:val="00B5737C"/>
    <w:rsid w:val="00B57E6B"/>
    <w:rsid w:val="00B6113E"/>
    <w:rsid w:val="00B638FF"/>
    <w:rsid w:val="00B64932"/>
    <w:rsid w:val="00B64AA1"/>
    <w:rsid w:val="00B6543F"/>
    <w:rsid w:val="00B6570F"/>
    <w:rsid w:val="00B65C80"/>
    <w:rsid w:val="00B66064"/>
    <w:rsid w:val="00B661BC"/>
    <w:rsid w:val="00B673C7"/>
    <w:rsid w:val="00B67A9C"/>
    <w:rsid w:val="00B700D8"/>
    <w:rsid w:val="00B70D68"/>
    <w:rsid w:val="00B71008"/>
    <w:rsid w:val="00B72D2D"/>
    <w:rsid w:val="00B731AC"/>
    <w:rsid w:val="00B734FB"/>
    <w:rsid w:val="00B73832"/>
    <w:rsid w:val="00B73944"/>
    <w:rsid w:val="00B73EBC"/>
    <w:rsid w:val="00B74745"/>
    <w:rsid w:val="00B7490A"/>
    <w:rsid w:val="00B74B06"/>
    <w:rsid w:val="00B7652C"/>
    <w:rsid w:val="00B77E60"/>
    <w:rsid w:val="00B8006B"/>
    <w:rsid w:val="00B80275"/>
    <w:rsid w:val="00B81345"/>
    <w:rsid w:val="00B81C44"/>
    <w:rsid w:val="00B825BE"/>
    <w:rsid w:val="00B82732"/>
    <w:rsid w:val="00B82958"/>
    <w:rsid w:val="00B829DA"/>
    <w:rsid w:val="00B82F94"/>
    <w:rsid w:val="00B83279"/>
    <w:rsid w:val="00B833DF"/>
    <w:rsid w:val="00B83536"/>
    <w:rsid w:val="00B839D4"/>
    <w:rsid w:val="00B8489F"/>
    <w:rsid w:val="00B8570E"/>
    <w:rsid w:val="00B859D7"/>
    <w:rsid w:val="00B85FAB"/>
    <w:rsid w:val="00B868A8"/>
    <w:rsid w:val="00B8745A"/>
    <w:rsid w:val="00B87CB7"/>
    <w:rsid w:val="00B87EC0"/>
    <w:rsid w:val="00B90196"/>
    <w:rsid w:val="00B90DE3"/>
    <w:rsid w:val="00B9128E"/>
    <w:rsid w:val="00B928CA"/>
    <w:rsid w:val="00B930AC"/>
    <w:rsid w:val="00B94DA6"/>
    <w:rsid w:val="00B953D6"/>
    <w:rsid w:val="00B9563D"/>
    <w:rsid w:val="00B95C97"/>
    <w:rsid w:val="00B97775"/>
    <w:rsid w:val="00BA007C"/>
    <w:rsid w:val="00BA0357"/>
    <w:rsid w:val="00BA10A1"/>
    <w:rsid w:val="00BA23EF"/>
    <w:rsid w:val="00BA2599"/>
    <w:rsid w:val="00BA29C9"/>
    <w:rsid w:val="00BA363A"/>
    <w:rsid w:val="00BA3BA8"/>
    <w:rsid w:val="00BA4F88"/>
    <w:rsid w:val="00BA51AB"/>
    <w:rsid w:val="00BA5A2E"/>
    <w:rsid w:val="00BA65A3"/>
    <w:rsid w:val="00BA65B7"/>
    <w:rsid w:val="00BA6EA9"/>
    <w:rsid w:val="00BA74AF"/>
    <w:rsid w:val="00BA7582"/>
    <w:rsid w:val="00BA76DE"/>
    <w:rsid w:val="00BA7BCE"/>
    <w:rsid w:val="00BB0119"/>
    <w:rsid w:val="00BB18E3"/>
    <w:rsid w:val="00BB20CA"/>
    <w:rsid w:val="00BB252A"/>
    <w:rsid w:val="00BB27C2"/>
    <w:rsid w:val="00BB2EAE"/>
    <w:rsid w:val="00BB36A7"/>
    <w:rsid w:val="00BB3CCE"/>
    <w:rsid w:val="00BB3FFE"/>
    <w:rsid w:val="00BB491E"/>
    <w:rsid w:val="00BB5324"/>
    <w:rsid w:val="00BB5493"/>
    <w:rsid w:val="00BB5593"/>
    <w:rsid w:val="00BB5D24"/>
    <w:rsid w:val="00BB6316"/>
    <w:rsid w:val="00BB6B6E"/>
    <w:rsid w:val="00BB7B13"/>
    <w:rsid w:val="00BB7B2E"/>
    <w:rsid w:val="00BC0997"/>
    <w:rsid w:val="00BC0BE8"/>
    <w:rsid w:val="00BC11CE"/>
    <w:rsid w:val="00BC1B4B"/>
    <w:rsid w:val="00BC22B8"/>
    <w:rsid w:val="00BC2B43"/>
    <w:rsid w:val="00BC37C6"/>
    <w:rsid w:val="00BC3C5B"/>
    <w:rsid w:val="00BC43F9"/>
    <w:rsid w:val="00BC5797"/>
    <w:rsid w:val="00BC72D2"/>
    <w:rsid w:val="00BC79D1"/>
    <w:rsid w:val="00BD05A7"/>
    <w:rsid w:val="00BD09D6"/>
    <w:rsid w:val="00BD0D50"/>
    <w:rsid w:val="00BD1949"/>
    <w:rsid w:val="00BD2CD5"/>
    <w:rsid w:val="00BD369B"/>
    <w:rsid w:val="00BD3D4A"/>
    <w:rsid w:val="00BD4D66"/>
    <w:rsid w:val="00BD58CE"/>
    <w:rsid w:val="00BD5B17"/>
    <w:rsid w:val="00BD68E3"/>
    <w:rsid w:val="00BD69AF"/>
    <w:rsid w:val="00BD73A0"/>
    <w:rsid w:val="00BD75F0"/>
    <w:rsid w:val="00BD7EB0"/>
    <w:rsid w:val="00BE11D0"/>
    <w:rsid w:val="00BE1CE7"/>
    <w:rsid w:val="00BE1D3E"/>
    <w:rsid w:val="00BE2577"/>
    <w:rsid w:val="00BE2734"/>
    <w:rsid w:val="00BE2D72"/>
    <w:rsid w:val="00BE3867"/>
    <w:rsid w:val="00BE3A82"/>
    <w:rsid w:val="00BE3E16"/>
    <w:rsid w:val="00BE41E7"/>
    <w:rsid w:val="00BE5063"/>
    <w:rsid w:val="00BE5132"/>
    <w:rsid w:val="00BE5BD6"/>
    <w:rsid w:val="00BE6A1D"/>
    <w:rsid w:val="00BF0C81"/>
    <w:rsid w:val="00BF0D6D"/>
    <w:rsid w:val="00BF1D84"/>
    <w:rsid w:val="00BF20F1"/>
    <w:rsid w:val="00BF29A1"/>
    <w:rsid w:val="00BF3000"/>
    <w:rsid w:val="00BF339E"/>
    <w:rsid w:val="00BF3D3C"/>
    <w:rsid w:val="00BF417E"/>
    <w:rsid w:val="00BF4579"/>
    <w:rsid w:val="00BF48EF"/>
    <w:rsid w:val="00BF4A33"/>
    <w:rsid w:val="00BF51E0"/>
    <w:rsid w:val="00BF6359"/>
    <w:rsid w:val="00BF6FAC"/>
    <w:rsid w:val="00BF783C"/>
    <w:rsid w:val="00BF7A70"/>
    <w:rsid w:val="00BF7C8C"/>
    <w:rsid w:val="00C00165"/>
    <w:rsid w:val="00C003A9"/>
    <w:rsid w:val="00C004E3"/>
    <w:rsid w:val="00C00639"/>
    <w:rsid w:val="00C0086F"/>
    <w:rsid w:val="00C01A3B"/>
    <w:rsid w:val="00C01EF5"/>
    <w:rsid w:val="00C022F5"/>
    <w:rsid w:val="00C03836"/>
    <w:rsid w:val="00C042BB"/>
    <w:rsid w:val="00C04D1F"/>
    <w:rsid w:val="00C05B2A"/>
    <w:rsid w:val="00C06E3A"/>
    <w:rsid w:val="00C07402"/>
    <w:rsid w:val="00C102C2"/>
    <w:rsid w:val="00C1179E"/>
    <w:rsid w:val="00C119C7"/>
    <w:rsid w:val="00C11C67"/>
    <w:rsid w:val="00C12EB0"/>
    <w:rsid w:val="00C12EBA"/>
    <w:rsid w:val="00C1321D"/>
    <w:rsid w:val="00C13625"/>
    <w:rsid w:val="00C141E6"/>
    <w:rsid w:val="00C144E9"/>
    <w:rsid w:val="00C14BC2"/>
    <w:rsid w:val="00C15110"/>
    <w:rsid w:val="00C1549D"/>
    <w:rsid w:val="00C15A9A"/>
    <w:rsid w:val="00C16569"/>
    <w:rsid w:val="00C16677"/>
    <w:rsid w:val="00C16AB6"/>
    <w:rsid w:val="00C172EE"/>
    <w:rsid w:val="00C1749A"/>
    <w:rsid w:val="00C17F49"/>
    <w:rsid w:val="00C202DD"/>
    <w:rsid w:val="00C20E5C"/>
    <w:rsid w:val="00C21571"/>
    <w:rsid w:val="00C21BA7"/>
    <w:rsid w:val="00C2269E"/>
    <w:rsid w:val="00C22A42"/>
    <w:rsid w:val="00C22B67"/>
    <w:rsid w:val="00C22E49"/>
    <w:rsid w:val="00C23077"/>
    <w:rsid w:val="00C23466"/>
    <w:rsid w:val="00C241D3"/>
    <w:rsid w:val="00C244E8"/>
    <w:rsid w:val="00C2652D"/>
    <w:rsid w:val="00C26ED7"/>
    <w:rsid w:val="00C27244"/>
    <w:rsid w:val="00C27A93"/>
    <w:rsid w:val="00C27E2C"/>
    <w:rsid w:val="00C27E4C"/>
    <w:rsid w:val="00C27E8C"/>
    <w:rsid w:val="00C27F85"/>
    <w:rsid w:val="00C307B6"/>
    <w:rsid w:val="00C30B4E"/>
    <w:rsid w:val="00C32086"/>
    <w:rsid w:val="00C32C22"/>
    <w:rsid w:val="00C33D76"/>
    <w:rsid w:val="00C340E9"/>
    <w:rsid w:val="00C35DAD"/>
    <w:rsid w:val="00C366A4"/>
    <w:rsid w:val="00C36EC4"/>
    <w:rsid w:val="00C37688"/>
    <w:rsid w:val="00C37ACD"/>
    <w:rsid w:val="00C37B2A"/>
    <w:rsid w:val="00C407A1"/>
    <w:rsid w:val="00C40FD6"/>
    <w:rsid w:val="00C4154A"/>
    <w:rsid w:val="00C41791"/>
    <w:rsid w:val="00C41DD4"/>
    <w:rsid w:val="00C42BC3"/>
    <w:rsid w:val="00C43713"/>
    <w:rsid w:val="00C441D3"/>
    <w:rsid w:val="00C4424D"/>
    <w:rsid w:val="00C4514A"/>
    <w:rsid w:val="00C45354"/>
    <w:rsid w:val="00C46E36"/>
    <w:rsid w:val="00C4753B"/>
    <w:rsid w:val="00C478E9"/>
    <w:rsid w:val="00C47D06"/>
    <w:rsid w:val="00C5029C"/>
    <w:rsid w:val="00C503ED"/>
    <w:rsid w:val="00C50A7B"/>
    <w:rsid w:val="00C51E82"/>
    <w:rsid w:val="00C523D4"/>
    <w:rsid w:val="00C525B7"/>
    <w:rsid w:val="00C52CEA"/>
    <w:rsid w:val="00C538E2"/>
    <w:rsid w:val="00C5484F"/>
    <w:rsid w:val="00C54992"/>
    <w:rsid w:val="00C54EA5"/>
    <w:rsid w:val="00C55A18"/>
    <w:rsid w:val="00C56BA3"/>
    <w:rsid w:val="00C56CE4"/>
    <w:rsid w:val="00C57EBC"/>
    <w:rsid w:val="00C60022"/>
    <w:rsid w:val="00C6083A"/>
    <w:rsid w:val="00C60FDB"/>
    <w:rsid w:val="00C6161E"/>
    <w:rsid w:val="00C616DD"/>
    <w:rsid w:val="00C62511"/>
    <w:rsid w:val="00C625FC"/>
    <w:rsid w:val="00C63795"/>
    <w:rsid w:val="00C63DBC"/>
    <w:rsid w:val="00C64513"/>
    <w:rsid w:val="00C64A5E"/>
    <w:rsid w:val="00C6517D"/>
    <w:rsid w:val="00C65D46"/>
    <w:rsid w:val="00C667FF"/>
    <w:rsid w:val="00C66AE6"/>
    <w:rsid w:val="00C6745D"/>
    <w:rsid w:val="00C6780F"/>
    <w:rsid w:val="00C679BC"/>
    <w:rsid w:val="00C70542"/>
    <w:rsid w:val="00C711D6"/>
    <w:rsid w:val="00C72155"/>
    <w:rsid w:val="00C73EFF"/>
    <w:rsid w:val="00C740BB"/>
    <w:rsid w:val="00C7420A"/>
    <w:rsid w:val="00C74AF4"/>
    <w:rsid w:val="00C74C17"/>
    <w:rsid w:val="00C76D84"/>
    <w:rsid w:val="00C77288"/>
    <w:rsid w:val="00C77426"/>
    <w:rsid w:val="00C80731"/>
    <w:rsid w:val="00C817F4"/>
    <w:rsid w:val="00C818DE"/>
    <w:rsid w:val="00C81D0C"/>
    <w:rsid w:val="00C826B2"/>
    <w:rsid w:val="00C829E0"/>
    <w:rsid w:val="00C8364A"/>
    <w:rsid w:val="00C83B98"/>
    <w:rsid w:val="00C83FD3"/>
    <w:rsid w:val="00C84047"/>
    <w:rsid w:val="00C846BA"/>
    <w:rsid w:val="00C85302"/>
    <w:rsid w:val="00C85BD7"/>
    <w:rsid w:val="00C86339"/>
    <w:rsid w:val="00C86418"/>
    <w:rsid w:val="00C867C1"/>
    <w:rsid w:val="00C87C24"/>
    <w:rsid w:val="00C90257"/>
    <w:rsid w:val="00C90C8E"/>
    <w:rsid w:val="00C90ECE"/>
    <w:rsid w:val="00C91BE3"/>
    <w:rsid w:val="00C91CBF"/>
    <w:rsid w:val="00C92542"/>
    <w:rsid w:val="00C92B1E"/>
    <w:rsid w:val="00C932FD"/>
    <w:rsid w:val="00C93941"/>
    <w:rsid w:val="00C93960"/>
    <w:rsid w:val="00C93E0D"/>
    <w:rsid w:val="00C95555"/>
    <w:rsid w:val="00C955DC"/>
    <w:rsid w:val="00C95705"/>
    <w:rsid w:val="00C957A3"/>
    <w:rsid w:val="00C967C8"/>
    <w:rsid w:val="00C96D51"/>
    <w:rsid w:val="00C977C4"/>
    <w:rsid w:val="00CA02FA"/>
    <w:rsid w:val="00CA0530"/>
    <w:rsid w:val="00CA1089"/>
    <w:rsid w:val="00CA18A1"/>
    <w:rsid w:val="00CA260B"/>
    <w:rsid w:val="00CA2A28"/>
    <w:rsid w:val="00CA4383"/>
    <w:rsid w:val="00CA49F1"/>
    <w:rsid w:val="00CA4BB3"/>
    <w:rsid w:val="00CA4FE5"/>
    <w:rsid w:val="00CA51DA"/>
    <w:rsid w:val="00CA52C7"/>
    <w:rsid w:val="00CA6007"/>
    <w:rsid w:val="00CA6691"/>
    <w:rsid w:val="00CA677E"/>
    <w:rsid w:val="00CA7138"/>
    <w:rsid w:val="00CB01BF"/>
    <w:rsid w:val="00CB095D"/>
    <w:rsid w:val="00CB1B01"/>
    <w:rsid w:val="00CB209C"/>
    <w:rsid w:val="00CB350B"/>
    <w:rsid w:val="00CB3A46"/>
    <w:rsid w:val="00CB4298"/>
    <w:rsid w:val="00CB4B9D"/>
    <w:rsid w:val="00CB4DA8"/>
    <w:rsid w:val="00CB5322"/>
    <w:rsid w:val="00CB6068"/>
    <w:rsid w:val="00CB614F"/>
    <w:rsid w:val="00CB6D2D"/>
    <w:rsid w:val="00CB7E77"/>
    <w:rsid w:val="00CC00FF"/>
    <w:rsid w:val="00CC0A8A"/>
    <w:rsid w:val="00CC1294"/>
    <w:rsid w:val="00CC170B"/>
    <w:rsid w:val="00CC17F3"/>
    <w:rsid w:val="00CC1E68"/>
    <w:rsid w:val="00CC2082"/>
    <w:rsid w:val="00CC21AA"/>
    <w:rsid w:val="00CC2B4D"/>
    <w:rsid w:val="00CC3A1B"/>
    <w:rsid w:val="00CC3B27"/>
    <w:rsid w:val="00CC571F"/>
    <w:rsid w:val="00CC5D1C"/>
    <w:rsid w:val="00CC5E9F"/>
    <w:rsid w:val="00CC7294"/>
    <w:rsid w:val="00CC7483"/>
    <w:rsid w:val="00CC775F"/>
    <w:rsid w:val="00CC7D0E"/>
    <w:rsid w:val="00CD0B80"/>
    <w:rsid w:val="00CD10DB"/>
    <w:rsid w:val="00CD13FB"/>
    <w:rsid w:val="00CD1684"/>
    <w:rsid w:val="00CD1836"/>
    <w:rsid w:val="00CD1861"/>
    <w:rsid w:val="00CD20A8"/>
    <w:rsid w:val="00CD210F"/>
    <w:rsid w:val="00CD2680"/>
    <w:rsid w:val="00CD2FD8"/>
    <w:rsid w:val="00CD33D4"/>
    <w:rsid w:val="00CD4BA6"/>
    <w:rsid w:val="00CD4CB6"/>
    <w:rsid w:val="00CD62C2"/>
    <w:rsid w:val="00CE03F7"/>
    <w:rsid w:val="00CE08EF"/>
    <w:rsid w:val="00CE10D4"/>
    <w:rsid w:val="00CE1979"/>
    <w:rsid w:val="00CE1FCE"/>
    <w:rsid w:val="00CE3750"/>
    <w:rsid w:val="00CE37A1"/>
    <w:rsid w:val="00CE37C4"/>
    <w:rsid w:val="00CE3BD4"/>
    <w:rsid w:val="00CE3ECA"/>
    <w:rsid w:val="00CE4DE1"/>
    <w:rsid w:val="00CE4F32"/>
    <w:rsid w:val="00CE5B9A"/>
    <w:rsid w:val="00CE6893"/>
    <w:rsid w:val="00CE69F7"/>
    <w:rsid w:val="00CE7433"/>
    <w:rsid w:val="00CE7436"/>
    <w:rsid w:val="00CF1D47"/>
    <w:rsid w:val="00CF2125"/>
    <w:rsid w:val="00CF2204"/>
    <w:rsid w:val="00CF36B6"/>
    <w:rsid w:val="00CF3B11"/>
    <w:rsid w:val="00CF3FF1"/>
    <w:rsid w:val="00CF4C37"/>
    <w:rsid w:val="00CF4D95"/>
    <w:rsid w:val="00CF4ED4"/>
    <w:rsid w:val="00CF52DD"/>
    <w:rsid w:val="00CF6367"/>
    <w:rsid w:val="00CF741E"/>
    <w:rsid w:val="00CF7C36"/>
    <w:rsid w:val="00D001C2"/>
    <w:rsid w:val="00D00EFB"/>
    <w:rsid w:val="00D014C3"/>
    <w:rsid w:val="00D014D1"/>
    <w:rsid w:val="00D01F23"/>
    <w:rsid w:val="00D0209A"/>
    <w:rsid w:val="00D02B63"/>
    <w:rsid w:val="00D02B74"/>
    <w:rsid w:val="00D034F0"/>
    <w:rsid w:val="00D03557"/>
    <w:rsid w:val="00D03AD8"/>
    <w:rsid w:val="00D03D67"/>
    <w:rsid w:val="00D04127"/>
    <w:rsid w:val="00D049C1"/>
    <w:rsid w:val="00D04D06"/>
    <w:rsid w:val="00D04FCB"/>
    <w:rsid w:val="00D05054"/>
    <w:rsid w:val="00D05408"/>
    <w:rsid w:val="00D054D6"/>
    <w:rsid w:val="00D054FA"/>
    <w:rsid w:val="00D058CE"/>
    <w:rsid w:val="00D0683D"/>
    <w:rsid w:val="00D06BF4"/>
    <w:rsid w:val="00D076C7"/>
    <w:rsid w:val="00D1084A"/>
    <w:rsid w:val="00D10CB5"/>
    <w:rsid w:val="00D11E88"/>
    <w:rsid w:val="00D12172"/>
    <w:rsid w:val="00D12A58"/>
    <w:rsid w:val="00D12C7B"/>
    <w:rsid w:val="00D12DD3"/>
    <w:rsid w:val="00D135F4"/>
    <w:rsid w:val="00D138D8"/>
    <w:rsid w:val="00D14F5B"/>
    <w:rsid w:val="00D15502"/>
    <w:rsid w:val="00D156B1"/>
    <w:rsid w:val="00D15D4F"/>
    <w:rsid w:val="00D1663B"/>
    <w:rsid w:val="00D1788F"/>
    <w:rsid w:val="00D17BFA"/>
    <w:rsid w:val="00D20659"/>
    <w:rsid w:val="00D20CA0"/>
    <w:rsid w:val="00D212BD"/>
    <w:rsid w:val="00D21D49"/>
    <w:rsid w:val="00D23A35"/>
    <w:rsid w:val="00D23D8F"/>
    <w:rsid w:val="00D23DFA"/>
    <w:rsid w:val="00D23EF5"/>
    <w:rsid w:val="00D245A0"/>
    <w:rsid w:val="00D245B6"/>
    <w:rsid w:val="00D257DA"/>
    <w:rsid w:val="00D265D5"/>
    <w:rsid w:val="00D26A68"/>
    <w:rsid w:val="00D26B10"/>
    <w:rsid w:val="00D27069"/>
    <w:rsid w:val="00D2744A"/>
    <w:rsid w:val="00D2769C"/>
    <w:rsid w:val="00D276C8"/>
    <w:rsid w:val="00D2788A"/>
    <w:rsid w:val="00D27D51"/>
    <w:rsid w:val="00D3047A"/>
    <w:rsid w:val="00D30D8D"/>
    <w:rsid w:val="00D312B5"/>
    <w:rsid w:val="00D32034"/>
    <w:rsid w:val="00D32C4F"/>
    <w:rsid w:val="00D33FF0"/>
    <w:rsid w:val="00D3500F"/>
    <w:rsid w:val="00D364F0"/>
    <w:rsid w:val="00D3701F"/>
    <w:rsid w:val="00D37AC7"/>
    <w:rsid w:val="00D406FE"/>
    <w:rsid w:val="00D40768"/>
    <w:rsid w:val="00D40F59"/>
    <w:rsid w:val="00D410B5"/>
    <w:rsid w:val="00D42026"/>
    <w:rsid w:val="00D425CC"/>
    <w:rsid w:val="00D43183"/>
    <w:rsid w:val="00D431F0"/>
    <w:rsid w:val="00D43BE1"/>
    <w:rsid w:val="00D442E4"/>
    <w:rsid w:val="00D4566B"/>
    <w:rsid w:val="00D457AD"/>
    <w:rsid w:val="00D45A52"/>
    <w:rsid w:val="00D46C52"/>
    <w:rsid w:val="00D46C8B"/>
    <w:rsid w:val="00D47409"/>
    <w:rsid w:val="00D47872"/>
    <w:rsid w:val="00D47EC9"/>
    <w:rsid w:val="00D503C4"/>
    <w:rsid w:val="00D50467"/>
    <w:rsid w:val="00D51313"/>
    <w:rsid w:val="00D51741"/>
    <w:rsid w:val="00D51A90"/>
    <w:rsid w:val="00D52833"/>
    <w:rsid w:val="00D5363D"/>
    <w:rsid w:val="00D53D30"/>
    <w:rsid w:val="00D53E4E"/>
    <w:rsid w:val="00D54016"/>
    <w:rsid w:val="00D54518"/>
    <w:rsid w:val="00D54841"/>
    <w:rsid w:val="00D54DB0"/>
    <w:rsid w:val="00D54F4B"/>
    <w:rsid w:val="00D5517F"/>
    <w:rsid w:val="00D56101"/>
    <w:rsid w:val="00D564CD"/>
    <w:rsid w:val="00D56AF7"/>
    <w:rsid w:val="00D57C2E"/>
    <w:rsid w:val="00D57DD6"/>
    <w:rsid w:val="00D604BD"/>
    <w:rsid w:val="00D60CD0"/>
    <w:rsid w:val="00D6276E"/>
    <w:rsid w:val="00D62AFC"/>
    <w:rsid w:val="00D62DC4"/>
    <w:rsid w:val="00D630A1"/>
    <w:rsid w:val="00D631B6"/>
    <w:rsid w:val="00D63222"/>
    <w:rsid w:val="00D63A12"/>
    <w:rsid w:val="00D63E1B"/>
    <w:rsid w:val="00D64122"/>
    <w:rsid w:val="00D648F7"/>
    <w:rsid w:val="00D64D06"/>
    <w:rsid w:val="00D65038"/>
    <w:rsid w:val="00D6534B"/>
    <w:rsid w:val="00D653B7"/>
    <w:rsid w:val="00D653D0"/>
    <w:rsid w:val="00D65C9F"/>
    <w:rsid w:val="00D65D36"/>
    <w:rsid w:val="00D702D9"/>
    <w:rsid w:val="00D704DC"/>
    <w:rsid w:val="00D704E5"/>
    <w:rsid w:val="00D709E8"/>
    <w:rsid w:val="00D717B2"/>
    <w:rsid w:val="00D719E9"/>
    <w:rsid w:val="00D71B96"/>
    <w:rsid w:val="00D7440D"/>
    <w:rsid w:val="00D749AF"/>
    <w:rsid w:val="00D74A99"/>
    <w:rsid w:val="00D7507C"/>
    <w:rsid w:val="00D751B5"/>
    <w:rsid w:val="00D75F45"/>
    <w:rsid w:val="00D767D3"/>
    <w:rsid w:val="00D77534"/>
    <w:rsid w:val="00D77612"/>
    <w:rsid w:val="00D7779C"/>
    <w:rsid w:val="00D8203D"/>
    <w:rsid w:val="00D83153"/>
    <w:rsid w:val="00D83677"/>
    <w:rsid w:val="00D837EF"/>
    <w:rsid w:val="00D846D1"/>
    <w:rsid w:val="00D84706"/>
    <w:rsid w:val="00D859D1"/>
    <w:rsid w:val="00D85CB2"/>
    <w:rsid w:val="00D85CFB"/>
    <w:rsid w:val="00D85D9A"/>
    <w:rsid w:val="00D86710"/>
    <w:rsid w:val="00D86A11"/>
    <w:rsid w:val="00D86F54"/>
    <w:rsid w:val="00D87914"/>
    <w:rsid w:val="00D87B84"/>
    <w:rsid w:val="00D90378"/>
    <w:rsid w:val="00D903AA"/>
    <w:rsid w:val="00D90F31"/>
    <w:rsid w:val="00D9142D"/>
    <w:rsid w:val="00D918F1"/>
    <w:rsid w:val="00D929A9"/>
    <w:rsid w:val="00D943AE"/>
    <w:rsid w:val="00D958AF"/>
    <w:rsid w:val="00D95CEC"/>
    <w:rsid w:val="00D968F0"/>
    <w:rsid w:val="00D96BAA"/>
    <w:rsid w:val="00D96C20"/>
    <w:rsid w:val="00D96C39"/>
    <w:rsid w:val="00D9724A"/>
    <w:rsid w:val="00D97C3B"/>
    <w:rsid w:val="00D97C9C"/>
    <w:rsid w:val="00DA0FAC"/>
    <w:rsid w:val="00DA19CB"/>
    <w:rsid w:val="00DA1AA5"/>
    <w:rsid w:val="00DA2A88"/>
    <w:rsid w:val="00DA2D5D"/>
    <w:rsid w:val="00DA2DE3"/>
    <w:rsid w:val="00DA37F9"/>
    <w:rsid w:val="00DA3E07"/>
    <w:rsid w:val="00DA46C8"/>
    <w:rsid w:val="00DA4969"/>
    <w:rsid w:val="00DA4A97"/>
    <w:rsid w:val="00DA559F"/>
    <w:rsid w:val="00DA6C24"/>
    <w:rsid w:val="00DA727E"/>
    <w:rsid w:val="00DA77D0"/>
    <w:rsid w:val="00DB0312"/>
    <w:rsid w:val="00DB190D"/>
    <w:rsid w:val="00DB1E84"/>
    <w:rsid w:val="00DB223F"/>
    <w:rsid w:val="00DB2825"/>
    <w:rsid w:val="00DB2F7D"/>
    <w:rsid w:val="00DB37BF"/>
    <w:rsid w:val="00DB3B97"/>
    <w:rsid w:val="00DB42FE"/>
    <w:rsid w:val="00DB4A56"/>
    <w:rsid w:val="00DB60BE"/>
    <w:rsid w:val="00DB615A"/>
    <w:rsid w:val="00DB6968"/>
    <w:rsid w:val="00DB6B34"/>
    <w:rsid w:val="00DB6C39"/>
    <w:rsid w:val="00DB6E92"/>
    <w:rsid w:val="00DB6FC9"/>
    <w:rsid w:val="00DC042E"/>
    <w:rsid w:val="00DC0571"/>
    <w:rsid w:val="00DC06C9"/>
    <w:rsid w:val="00DC0A8B"/>
    <w:rsid w:val="00DC3691"/>
    <w:rsid w:val="00DC3798"/>
    <w:rsid w:val="00DC3BA7"/>
    <w:rsid w:val="00DC5075"/>
    <w:rsid w:val="00DC5144"/>
    <w:rsid w:val="00DC53F9"/>
    <w:rsid w:val="00DC570C"/>
    <w:rsid w:val="00DC66E8"/>
    <w:rsid w:val="00DD02A7"/>
    <w:rsid w:val="00DD085E"/>
    <w:rsid w:val="00DD0F59"/>
    <w:rsid w:val="00DD1A22"/>
    <w:rsid w:val="00DD20E7"/>
    <w:rsid w:val="00DD2214"/>
    <w:rsid w:val="00DD262E"/>
    <w:rsid w:val="00DD2DAE"/>
    <w:rsid w:val="00DD40AA"/>
    <w:rsid w:val="00DD49F5"/>
    <w:rsid w:val="00DD4C32"/>
    <w:rsid w:val="00DD4F78"/>
    <w:rsid w:val="00DD5A3A"/>
    <w:rsid w:val="00DD63A0"/>
    <w:rsid w:val="00DD6D34"/>
    <w:rsid w:val="00DD7091"/>
    <w:rsid w:val="00DE0059"/>
    <w:rsid w:val="00DE10F0"/>
    <w:rsid w:val="00DE1A5B"/>
    <w:rsid w:val="00DE1F8B"/>
    <w:rsid w:val="00DE2272"/>
    <w:rsid w:val="00DE244C"/>
    <w:rsid w:val="00DE24FB"/>
    <w:rsid w:val="00DE4B62"/>
    <w:rsid w:val="00DE5BDA"/>
    <w:rsid w:val="00DF0A1F"/>
    <w:rsid w:val="00DF0B7A"/>
    <w:rsid w:val="00DF1108"/>
    <w:rsid w:val="00DF1164"/>
    <w:rsid w:val="00DF1752"/>
    <w:rsid w:val="00DF18ED"/>
    <w:rsid w:val="00DF1D8F"/>
    <w:rsid w:val="00DF223B"/>
    <w:rsid w:val="00DF2C22"/>
    <w:rsid w:val="00DF2CB9"/>
    <w:rsid w:val="00DF36FA"/>
    <w:rsid w:val="00DF3E2B"/>
    <w:rsid w:val="00DF45B1"/>
    <w:rsid w:val="00DF4802"/>
    <w:rsid w:val="00DF4D69"/>
    <w:rsid w:val="00DF54A5"/>
    <w:rsid w:val="00DF7522"/>
    <w:rsid w:val="00E00C4A"/>
    <w:rsid w:val="00E00E08"/>
    <w:rsid w:val="00E0179C"/>
    <w:rsid w:val="00E01847"/>
    <w:rsid w:val="00E0205F"/>
    <w:rsid w:val="00E0227F"/>
    <w:rsid w:val="00E03184"/>
    <w:rsid w:val="00E032C2"/>
    <w:rsid w:val="00E03442"/>
    <w:rsid w:val="00E05AE9"/>
    <w:rsid w:val="00E061D1"/>
    <w:rsid w:val="00E06564"/>
    <w:rsid w:val="00E06E11"/>
    <w:rsid w:val="00E07666"/>
    <w:rsid w:val="00E07889"/>
    <w:rsid w:val="00E07CB4"/>
    <w:rsid w:val="00E07ECF"/>
    <w:rsid w:val="00E106A4"/>
    <w:rsid w:val="00E10E58"/>
    <w:rsid w:val="00E11992"/>
    <w:rsid w:val="00E11A95"/>
    <w:rsid w:val="00E12D79"/>
    <w:rsid w:val="00E12E10"/>
    <w:rsid w:val="00E12F68"/>
    <w:rsid w:val="00E1312D"/>
    <w:rsid w:val="00E135AB"/>
    <w:rsid w:val="00E141F2"/>
    <w:rsid w:val="00E147EF"/>
    <w:rsid w:val="00E14C01"/>
    <w:rsid w:val="00E14F01"/>
    <w:rsid w:val="00E15046"/>
    <w:rsid w:val="00E150CA"/>
    <w:rsid w:val="00E15FB6"/>
    <w:rsid w:val="00E16137"/>
    <w:rsid w:val="00E16191"/>
    <w:rsid w:val="00E161A7"/>
    <w:rsid w:val="00E163AF"/>
    <w:rsid w:val="00E1695F"/>
    <w:rsid w:val="00E16B55"/>
    <w:rsid w:val="00E16BB2"/>
    <w:rsid w:val="00E16F4A"/>
    <w:rsid w:val="00E1702C"/>
    <w:rsid w:val="00E179D9"/>
    <w:rsid w:val="00E20CA7"/>
    <w:rsid w:val="00E20DA9"/>
    <w:rsid w:val="00E21166"/>
    <w:rsid w:val="00E215BB"/>
    <w:rsid w:val="00E21C94"/>
    <w:rsid w:val="00E21C9A"/>
    <w:rsid w:val="00E224BC"/>
    <w:rsid w:val="00E22B5E"/>
    <w:rsid w:val="00E23206"/>
    <w:rsid w:val="00E23270"/>
    <w:rsid w:val="00E2385B"/>
    <w:rsid w:val="00E23A8D"/>
    <w:rsid w:val="00E24095"/>
    <w:rsid w:val="00E24468"/>
    <w:rsid w:val="00E2461F"/>
    <w:rsid w:val="00E25282"/>
    <w:rsid w:val="00E256FB"/>
    <w:rsid w:val="00E262D9"/>
    <w:rsid w:val="00E2679A"/>
    <w:rsid w:val="00E272DF"/>
    <w:rsid w:val="00E274FB"/>
    <w:rsid w:val="00E306AD"/>
    <w:rsid w:val="00E30920"/>
    <w:rsid w:val="00E317CC"/>
    <w:rsid w:val="00E32DEA"/>
    <w:rsid w:val="00E32F5C"/>
    <w:rsid w:val="00E33581"/>
    <w:rsid w:val="00E33D35"/>
    <w:rsid w:val="00E355E7"/>
    <w:rsid w:val="00E35C41"/>
    <w:rsid w:val="00E361E9"/>
    <w:rsid w:val="00E36419"/>
    <w:rsid w:val="00E366CB"/>
    <w:rsid w:val="00E36C48"/>
    <w:rsid w:val="00E36D22"/>
    <w:rsid w:val="00E36D45"/>
    <w:rsid w:val="00E373F1"/>
    <w:rsid w:val="00E3745D"/>
    <w:rsid w:val="00E37510"/>
    <w:rsid w:val="00E40110"/>
    <w:rsid w:val="00E4087F"/>
    <w:rsid w:val="00E40EA0"/>
    <w:rsid w:val="00E41825"/>
    <w:rsid w:val="00E41916"/>
    <w:rsid w:val="00E41934"/>
    <w:rsid w:val="00E42C7F"/>
    <w:rsid w:val="00E42D5E"/>
    <w:rsid w:val="00E42FE3"/>
    <w:rsid w:val="00E4318F"/>
    <w:rsid w:val="00E4454E"/>
    <w:rsid w:val="00E446D3"/>
    <w:rsid w:val="00E447DF"/>
    <w:rsid w:val="00E44C61"/>
    <w:rsid w:val="00E45051"/>
    <w:rsid w:val="00E452BB"/>
    <w:rsid w:val="00E458FF"/>
    <w:rsid w:val="00E46A64"/>
    <w:rsid w:val="00E46D9B"/>
    <w:rsid w:val="00E472C9"/>
    <w:rsid w:val="00E512B5"/>
    <w:rsid w:val="00E51706"/>
    <w:rsid w:val="00E52ADB"/>
    <w:rsid w:val="00E53460"/>
    <w:rsid w:val="00E537A5"/>
    <w:rsid w:val="00E54A92"/>
    <w:rsid w:val="00E54C6D"/>
    <w:rsid w:val="00E5544F"/>
    <w:rsid w:val="00E55E52"/>
    <w:rsid w:val="00E563DC"/>
    <w:rsid w:val="00E566F3"/>
    <w:rsid w:val="00E56AFD"/>
    <w:rsid w:val="00E56FA9"/>
    <w:rsid w:val="00E61289"/>
    <w:rsid w:val="00E618F5"/>
    <w:rsid w:val="00E61B1E"/>
    <w:rsid w:val="00E62A5E"/>
    <w:rsid w:val="00E62C7A"/>
    <w:rsid w:val="00E63D10"/>
    <w:rsid w:val="00E63F59"/>
    <w:rsid w:val="00E64375"/>
    <w:rsid w:val="00E648F1"/>
    <w:rsid w:val="00E64988"/>
    <w:rsid w:val="00E66581"/>
    <w:rsid w:val="00E666A1"/>
    <w:rsid w:val="00E66928"/>
    <w:rsid w:val="00E70113"/>
    <w:rsid w:val="00E7067E"/>
    <w:rsid w:val="00E706BC"/>
    <w:rsid w:val="00E7114E"/>
    <w:rsid w:val="00E714D5"/>
    <w:rsid w:val="00E7168B"/>
    <w:rsid w:val="00E720BB"/>
    <w:rsid w:val="00E7310C"/>
    <w:rsid w:val="00E73452"/>
    <w:rsid w:val="00E736F2"/>
    <w:rsid w:val="00E73860"/>
    <w:rsid w:val="00E74410"/>
    <w:rsid w:val="00E76520"/>
    <w:rsid w:val="00E77051"/>
    <w:rsid w:val="00E77131"/>
    <w:rsid w:val="00E77143"/>
    <w:rsid w:val="00E77896"/>
    <w:rsid w:val="00E77AB4"/>
    <w:rsid w:val="00E77DFB"/>
    <w:rsid w:val="00E802E6"/>
    <w:rsid w:val="00E803B0"/>
    <w:rsid w:val="00E810EE"/>
    <w:rsid w:val="00E8189B"/>
    <w:rsid w:val="00E81EA9"/>
    <w:rsid w:val="00E82946"/>
    <w:rsid w:val="00E82A61"/>
    <w:rsid w:val="00E8331C"/>
    <w:rsid w:val="00E83DB0"/>
    <w:rsid w:val="00E84062"/>
    <w:rsid w:val="00E84369"/>
    <w:rsid w:val="00E844A5"/>
    <w:rsid w:val="00E863C7"/>
    <w:rsid w:val="00E86832"/>
    <w:rsid w:val="00E86BDB"/>
    <w:rsid w:val="00E86FA2"/>
    <w:rsid w:val="00E872B4"/>
    <w:rsid w:val="00E872BE"/>
    <w:rsid w:val="00E87A56"/>
    <w:rsid w:val="00E90386"/>
    <w:rsid w:val="00E91836"/>
    <w:rsid w:val="00E91D17"/>
    <w:rsid w:val="00E91D56"/>
    <w:rsid w:val="00E939AA"/>
    <w:rsid w:val="00E94247"/>
    <w:rsid w:val="00E94548"/>
    <w:rsid w:val="00E947A4"/>
    <w:rsid w:val="00E9595A"/>
    <w:rsid w:val="00E95A3F"/>
    <w:rsid w:val="00E95F43"/>
    <w:rsid w:val="00E968BE"/>
    <w:rsid w:val="00E97527"/>
    <w:rsid w:val="00E97E97"/>
    <w:rsid w:val="00E97F0E"/>
    <w:rsid w:val="00EA0815"/>
    <w:rsid w:val="00EA1CEB"/>
    <w:rsid w:val="00EA2D23"/>
    <w:rsid w:val="00EA490B"/>
    <w:rsid w:val="00EA51C6"/>
    <w:rsid w:val="00EA560E"/>
    <w:rsid w:val="00EA5852"/>
    <w:rsid w:val="00EA69FF"/>
    <w:rsid w:val="00EA6B8A"/>
    <w:rsid w:val="00EA741D"/>
    <w:rsid w:val="00EA756C"/>
    <w:rsid w:val="00EB0B25"/>
    <w:rsid w:val="00EB1A19"/>
    <w:rsid w:val="00EB1A33"/>
    <w:rsid w:val="00EB1C0A"/>
    <w:rsid w:val="00EB2B2C"/>
    <w:rsid w:val="00EB3706"/>
    <w:rsid w:val="00EB3EC0"/>
    <w:rsid w:val="00EB40BE"/>
    <w:rsid w:val="00EB4785"/>
    <w:rsid w:val="00EB4ABE"/>
    <w:rsid w:val="00EB51F7"/>
    <w:rsid w:val="00EB59DA"/>
    <w:rsid w:val="00EB5A0D"/>
    <w:rsid w:val="00EB5F23"/>
    <w:rsid w:val="00EB6533"/>
    <w:rsid w:val="00EB667D"/>
    <w:rsid w:val="00EB67D7"/>
    <w:rsid w:val="00EB6DA6"/>
    <w:rsid w:val="00EB72AC"/>
    <w:rsid w:val="00EB7BD0"/>
    <w:rsid w:val="00EB7C16"/>
    <w:rsid w:val="00EC096F"/>
    <w:rsid w:val="00EC0975"/>
    <w:rsid w:val="00EC11A2"/>
    <w:rsid w:val="00EC13FE"/>
    <w:rsid w:val="00EC16F3"/>
    <w:rsid w:val="00EC2D37"/>
    <w:rsid w:val="00EC34A6"/>
    <w:rsid w:val="00EC358A"/>
    <w:rsid w:val="00EC3BC7"/>
    <w:rsid w:val="00EC49A0"/>
    <w:rsid w:val="00EC4B87"/>
    <w:rsid w:val="00EC5171"/>
    <w:rsid w:val="00EC521E"/>
    <w:rsid w:val="00EC59DD"/>
    <w:rsid w:val="00EC5B37"/>
    <w:rsid w:val="00EC61CF"/>
    <w:rsid w:val="00EC6206"/>
    <w:rsid w:val="00EC6982"/>
    <w:rsid w:val="00EC70C3"/>
    <w:rsid w:val="00EC71AF"/>
    <w:rsid w:val="00EC7A75"/>
    <w:rsid w:val="00EC7CD6"/>
    <w:rsid w:val="00ED0E78"/>
    <w:rsid w:val="00ED16CA"/>
    <w:rsid w:val="00ED2107"/>
    <w:rsid w:val="00ED2337"/>
    <w:rsid w:val="00ED3B30"/>
    <w:rsid w:val="00ED3EE7"/>
    <w:rsid w:val="00ED4D07"/>
    <w:rsid w:val="00ED5EE6"/>
    <w:rsid w:val="00ED5FD0"/>
    <w:rsid w:val="00ED6788"/>
    <w:rsid w:val="00ED6D98"/>
    <w:rsid w:val="00ED6E23"/>
    <w:rsid w:val="00ED6E91"/>
    <w:rsid w:val="00ED772A"/>
    <w:rsid w:val="00ED7771"/>
    <w:rsid w:val="00ED77F9"/>
    <w:rsid w:val="00ED78A7"/>
    <w:rsid w:val="00ED78C7"/>
    <w:rsid w:val="00ED7ABB"/>
    <w:rsid w:val="00EE0AEA"/>
    <w:rsid w:val="00EE1768"/>
    <w:rsid w:val="00EE200D"/>
    <w:rsid w:val="00EE20EC"/>
    <w:rsid w:val="00EE221C"/>
    <w:rsid w:val="00EE27CF"/>
    <w:rsid w:val="00EE2978"/>
    <w:rsid w:val="00EE2FE7"/>
    <w:rsid w:val="00EE3645"/>
    <w:rsid w:val="00EE3661"/>
    <w:rsid w:val="00EE46F1"/>
    <w:rsid w:val="00EE53BD"/>
    <w:rsid w:val="00EE53F1"/>
    <w:rsid w:val="00EE55FC"/>
    <w:rsid w:val="00EE5BBA"/>
    <w:rsid w:val="00EE6F53"/>
    <w:rsid w:val="00EE79BA"/>
    <w:rsid w:val="00EF07B8"/>
    <w:rsid w:val="00EF09B5"/>
    <w:rsid w:val="00EF13DB"/>
    <w:rsid w:val="00EF14B0"/>
    <w:rsid w:val="00EF1DEE"/>
    <w:rsid w:val="00EF28C3"/>
    <w:rsid w:val="00EF2ADB"/>
    <w:rsid w:val="00EF2F6D"/>
    <w:rsid w:val="00EF33AF"/>
    <w:rsid w:val="00EF35C7"/>
    <w:rsid w:val="00EF366D"/>
    <w:rsid w:val="00EF3A06"/>
    <w:rsid w:val="00EF410F"/>
    <w:rsid w:val="00EF4469"/>
    <w:rsid w:val="00EF45E3"/>
    <w:rsid w:val="00EF5004"/>
    <w:rsid w:val="00EF511A"/>
    <w:rsid w:val="00EF6617"/>
    <w:rsid w:val="00EF6AAB"/>
    <w:rsid w:val="00EF756F"/>
    <w:rsid w:val="00EF7A29"/>
    <w:rsid w:val="00EF7B2C"/>
    <w:rsid w:val="00F006B9"/>
    <w:rsid w:val="00F009B4"/>
    <w:rsid w:val="00F01502"/>
    <w:rsid w:val="00F0153E"/>
    <w:rsid w:val="00F01A07"/>
    <w:rsid w:val="00F02B75"/>
    <w:rsid w:val="00F05660"/>
    <w:rsid w:val="00F056E7"/>
    <w:rsid w:val="00F05A8E"/>
    <w:rsid w:val="00F05FA7"/>
    <w:rsid w:val="00F060A9"/>
    <w:rsid w:val="00F068CC"/>
    <w:rsid w:val="00F0765E"/>
    <w:rsid w:val="00F07AAE"/>
    <w:rsid w:val="00F10F58"/>
    <w:rsid w:val="00F11137"/>
    <w:rsid w:val="00F111C7"/>
    <w:rsid w:val="00F117FD"/>
    <w:rsid w:val="00F11C95"/>
    <w:rsid w:val="00F12072"/>
    <w:rsid w:val="00F122E9"/>
    <w:rsid w:val="00F12762"/>
    <w:rsid w:val="00F1286A"/>
    <w:rsid w:val="00F12A84"/>
    <w:rsid w:val="00F132FF"/>
    <w:rsid w:val="00F1366A"/>
    <w:rsid w:val="00F13D31"/>
    <w:rsid w:val="00F14E30"/>
    <w:rsid w:val="00F15655"/>
    <w:rsid w:val="00F15FEB"/>
    <w:rsid w:val="00F16022"/>
    <w:rsid w:val="00F16144"/>
    <w:rsid w:val="00F167A7"/>
    <w:rsid w:val="00F17545"/>
    <w:rsid w:val="00F20723"/>
    <w:rsid w:val="00F208F0"/>
    <w:rsid w:val="00F20E2E"/>
    <w:rsid w:val="00F214E8"/>
    <w:rsid w:val="00F23508"/>
    <w:rsid w:val="00F2377F"/>
    <w:rsid w:val="00F23924"/>
    <w:rsid w:val="00F23B2A"/>
    <w:rsid w:val="00F24285"/>
    <w:rsid w:val="00F24553"/>
    <w:rsid w:val="00F247C1"/>
    <w:rsid w:val="00F24A79"/>
    <w:rsid w:val="00F250EB"/>
    <w:rsid w:val="00F252C2"/>
    <w:rsid w:val="00F25302"/>
    <w:rsid w:val="00F25603"/>
    <w:rsid w:val="00F2560A"/>
    <w:rsid w:val="00F258EF"/>
    <w:rsid w:val="00F267BA"/>
    <w:rsid w:val="00F27443"/>
    <w:rsid w:val="00F27A7B"/>
    <w:rsid w:val="00F302B2"/>
    <w:rsid w:val="00F30FB0"/>
    <w:rsid w:val="00F3184A"/>
    <w:rsid w:val="00F32013"/>
    <w:rsid w:val="00F320F9"/>
    <w:rsid w:val="00F338D7"/>
    <w:rsid w:val="00F3410A"/>
    <w:rsid w:val="00F35401"/>
    <w:rsid w:val="00F357A6"/>
    <w:rsid w:val="00F35BC1"/>
    <w:rsid w:val="00F373D5"/>
    <w:rsid w:val="00F379BB"/>
    <w:rsid w:val="00F37AE6"/>
    <w:rsid w:val="00F37F41"/>
    <w:rsid w:val="00F37F72"/>
    <w:rsid w:val="00F40518"/>
    <w:rsid w:val="00F40D2F"/>
    <w:rsid w:val="00F41884"/>
    <w:rsid w:val="00F418B5"/>
    <w:rsid w:val="00F427CF"/>
    <w:rsid w:val="00F42ECE"/>
    <w:rsid w:val="00F43B2F"/>
    <w:rsid w:val="00F43BC1"/>
    <w:rsid w:val="00F43F27"/>
    <w:rsid w:val="00F4446E"/>
    <w:rsid w:val="00F44812"/>
    <w:rsid w:val="00F456B4"/>
    <w:rsid w:val="00F45B17"/>
    <w:rsid w:val="00F45E65"/>
    <w:rsid w:val="00F500A9"/>
    <w:rsid w:val="00F503E6"/>
    <w:rsid w:val="00F5055E"/>
    <w:rsid w:val="00F50974"/>
    <w:rsid w:val="00F50C28"/>
    <w:rsid w:val="00F519FC"/>
    <w:rsid w:val="00F53975"/>
    <w:rsid w:val="00F54046"/>
    <w:rsid w:val="00F5420E"/>
    <w:rsid w:val="00F543AD"/>
    <w:rsid w:val="00F547BD"/>
    <w:rsid w:val="00F54BAD"/>
    <w:rsid w:val="00F551C7"/>
    <w:rsid w:val="00F5566C"/>
    <w:rsid w:val="00F55893"/>
    <w:rsid w:val="00F57916"/>
    <w:rsid w:val="00F57B61"/>
    <w:rsid w:val="00F607C2"/>
    <w:rsid w:val="00F623CF"/>
    <w:rsid w:val="00F624B2"/>
    <w:rsid w:val="00F6295E"/>
    <w:rsid w:val="00F6308A"/>
    <w:rsid w:val="00F634B8"/>
    <w:rsid w:val="00F640EF"/>
    <w:rsid w:val="00F642CC"/>
    <w:rsid w:val="00F64F60"/>
    <w:rsid w:val="00F6502D"/>
    <w:rsid w:val="00F66065"/>
    <w:rsid w:val="00F663F3"/>
    <w:rsid w:val="00F672BF"/>
    <w:rsid w:val="00F675D2"/>
    <w:rsid w:val="00F679D8"/>
    <w:rsid w:val="00F67F44"/>
    <w:rsid w:val="00F70ED8"/>
    <w:rsid w:val="00F71021"/>
    <w:rsid w:val="00F71BE0"/>
    <w:rsid w:val="00F726CE"/>
    <w:rsid w:val="00F72823"/>
    <w:rsid w:val="00F72CE7"/>
    <w:rsid w:val="00F72DF5"/>
    <w:rsid w:val="00F73F32"/>
    <w:rsid w:val="00F74659"/>
    <w:rsid w:val="00F7591D"/>
    <w:rsid w:val="00F75AFF"/>
    <w:rsid w:val="00F75B83"/>
    <w:rsid w:val="00F75D8B"/>
    <w:rsid w:val="00F760A5"/>
    <w:rsid w:val="00F76D37"/>
    <w:rsid w:val="00F77AD7"/>
    <w:rsid w:val="00F800E6"/>
    <w:rsid w:val="00F81937"/>
    <w:rsid w:val="00F82F93"/>
    <w:rsid w:val="00F82FF8"/>
    <w:rsid w:val="00F8309E"/>
    <w:rsid w:val="00F83779"/>
    <w:rsid w:val="00F83871"/>
    <w:rsid w:val="00F84E4C"/>
    <w:rsid w:val="00F850F4"/>
    <w:rsid w:val="00F85331"/>
    <w:rsid w:val="00F85545"/>
    <w:rsid w:val="00F85E5F"/>
    <w:rsid w:val="00F86523"/>
    <w:rsid w:val="00F86607"/>
    <w:rsid w:val="00F87B2D"/>
    <w:rsid w:val="00F90582"/>
    <w:rsid w:val="00F9251B"/>
    <w:rsid w:val="00F92833"/>
    <w:rsid w:val="00F92D13"/>
    <w:rsid w:val="00F93353"/>
    <w:rsid w:val="00F937E7"/>
    <w:rsid w:val="00F93DAD"/>
    <w:rsid w:val="00F94FC3"/>
    <w:rsid w:val="00F96689"/>
    <w:rsid w:val="00F96815"/>
    <w:rsid w:val="00F96B09"/>
    <w:rsid w:val="00F96DBF"/>
    <w:rsid w:val="00FA0ECB"/>
    <w:rsid w:val="00FA1811"/>
    <w:rsid w:val="00FA1825"/>
    <w:rsid w:val="00FA1B87"/>
    <w:rsid w:val="00FA1BAF"/>
    <w:rsid w:val="00FA1DBF"/>
    <w:rsid w:val="00FA2941"/>
    <w:rsid w:val="00FA36B7"/>
    <w:rsid w:val="00FA3FF0"/>
    <w:rsid w:val="00FA4060"/>
    <w:rsid w:val="00FA4742"/>
    <w:rsid w:val="00FA4936"/>
    <w:rsid w:val="00FA57A5"/>
    <w:rsid w:val="00FA57E7"/>
    <w:rsid w:val="00FA60F1"/>
    <w:rsid w:val="00FA61D8"/>
    <w:rsid w:val="00FA6E59"/>
    <w:rsid w:val="00FA7E99"/>
    <w:rsid w:val="00FA7ECF"/>
    <w:rsid w:val="00FB05BC"/>
    <w:rsid w:val="00FB079E"/>
    <w:rsid w:val="00FB1049"/>
    <w:rsid w:val="00FB126C"/>
    <w:rsid w:val="00FB1489"/>
    <w:rsid w:val="00FB1E56"/>
    <w:rsid w:val="00FB2ADA"/>
    <w:rsid w:val="00FB2BCF"/>
    <w:rsid w:val="00FB2D9C"/>
    <w:rsid w:val="00FB3605"/>
    <w:rsid w:val="00FB366A"/>
    <w:rsid w:val="00FB3F8D"/>
    <w:rsid w:val="00FB530E"/>
    <w:rsid w:val="00FB6DC5"/>
    <w:rsid w:val="00FB70BA"/>
    <w:rsid w:val="00FB745A"/>
    <w:rsid w:val="00FB7C79"/>
    <w:rsid w:val="00FB7D06"/>
    <w:rsid w:val="00FB7E21"/>
    <w:rsid w:val="00FC00C3"/>
    <w:rsid w:val="00FC01C5"/>
    <w:rsid w:val="00FC0386"/>
    <w:rsid w:val="00FC0ABD"/>
    <w:rsid w:val="00FC3DD0"/>
    <w:rsid w:val="00FC475F"/>
    <w:rsid w:val="00FC4D4D"/>
    <w:rsid w:val="00FC5EF3"/>
    <w:rsid w:val="00FC5F1A"/>
    <w:rsid w:val="00FC74C8"/>
    <w:rsid w:val="00FC7B33"/>
    <w:rsid w:val="00FC7CC6"/>
    <w:rsid w:val="00FD0263"/>
    <w:rsid w:val="00FD0DDE"/>
    <w:rsid w:val="00FD2CD4"/>
    <w:rsid w:val="00FD3ADF"/>
    <w:rsid w:val="00FD3F11"/>
    <w:rsid w:val="00FD420F"/>
    <w:rsid w:val="00FD4782"/>
    <w:rsid w:val="00FD498F"/>
    <w:rsid w:val="00FD49D2"/>
    <w:rsid w:val="00FD4EE0"/>
    <w:rsid w:val="00FD532C"/>
    <w:rsid w:val="00FD57A8"/>
    <w:rsid w:val="00FD5EB3"/>
    <w:rsid w:val="00FD613A"/>
    <w:rsid w:val="00FE03F2"/>
    <w:rsid w:val="00FE0803"/>
    <w:rsid w:val="00FE08B7"/>
    <w:rsid w:val="00FE151F"/>
    <w:rsid w:val="00FE1646"/>
    <w:rsid w:val="00FE1703"/>
    <w:rsid w:val="00FE2DA1"/>
    <w:rsid w:val="00FE33DC"/>
    <w:rsid w:val="00FE3EEA"/>
    <w:rsid w:val="00FE45D5"/>
    <w:rsid w:val="00FE4789"/>
    <w:rsid w:val="00FE4B8B"/>
    <w:rsid w:val="00FE5983"/>
    <w:rsid w:val="00FE6F8C"/>
    <w:rsid w:val="00FE734C"/>
    <w:rsid w:val="00FE7626"/>
    <w:rsid w:val="00FF11ED"/>
    <w:rsid w:val="00FF2333"/>
    <w:rsid w:val="00FF2C93"/>
    <w:rsid w:val="00FF2CD0"/>
    <w:rsid w:val="00FF2E91"/>
    <w:rsid w:val="00FF3678"/>
    <w:rsid w:val="00FF6196"/>
    <w:rsid w:val="00FF65E2"/>
    <w:rsid w:val="00FF6E91"/>
    <w:rsid w:val="00FF70F3"/>
    <w:rsid w:val="00FF7A4B"/>
    <w:rsid w:val="00FF7B07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1DA"/>
  </w:style>
  <w:style w:type="paragraph" w:styleId="1">
    <w:name w:val="heading 1"/>
    <w:basedOn w:val="a"/>
    <w:next w:val="a"/>
    <w:link w:val="10"/>
    <w:qFormat/>
    <w:rsid w:val="006F1B44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262D9"/>
    <w:pPr>
      <w:keepNext/>
      <w:spacing w:line="360" w:lineRule="auto"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qFormat/>
    <w:rsid w:val="00E262D9"/>
    <w:pPr>
      <w:keepNext/>
      <w:ind w:right="-766" w:firstLine="720"/>
      <w:jc w:val="both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rsid w:val="00E262D9"/>
    <w:pPr>
      <w:keepNext/>
      <w:spacing w:line="312" w:lineRule="auto"/>
      <w:jc w:val="both"/>
      <w:outlineLvl w:val="3"/>
    </w:pPr>
    <w:rPr>
      <w:b/>
      <w:i/>
      <w:sz w:val="26"/>
    </w:rPr>
  </w:style>
  <w:style w:type="paragraph" w:styleId="5">
    <w:name w:val="heading 5"/>
    <w:basedOn w:val="a"/>
    <w:next w:val="a"/>
    <w:link w:val="50"/>
    <w:qFormat/>
    <w:rsid w:val="00E262D9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0"/>
    <w:qFormat/>
    <w:rsid w:val="00E262D9"/>
    <w:pPr>
      <w:keepNext/>
      <w:jc w:val="both"/>
      <w:outlineLvl w:val="5"/>
    </w:pPr>
    <w:rPr>
      <w:sz w:val="28"/>
      <w:szCs w:val="24"/>
    </w:rPr>
  </w:style>
  <w:style w:type="paragraph" w:styleId="9">
    <w:name w:val="heading 9"/>
    <w:basedOn w:val="a"/>
    <w:next w:val="a"/>
    <w:link w:val="90"/>
    <w:qFormat/>
    <w:rsid w:val="00E262D9"/>
    <w:pPr>
      <w:keepNext/>
      <w:autoSpaceDE w:val="0"/>
      <w:autoSpaceDN w:val="0"/>
      <w:ind w:firstLine="72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0323"/>
    <w:rPr>
      <w:b/>
      <w:sz w:val="28"/>
    </w:rPr>
  </w:style>
  <w:style w:type="character" w:customStyle="1" w:styleId="20">
    <w:name w:val="Заголовок 2 Знак"/>
    <w:link w:val="2"/>
    <w:rsid w:val="00E262D9"/>
    <w:rPr>
      <w:b/>
      <w:i/>
      <w:sz w:val="28"/>
    </w:rPr>
  </w:style>
  <w:style w:type="character" w:customStyle="1" w:styleId="30">
    <w:name w:val="Заголовок 3 Знак"/>
    <w:link w:val="3"/>
    <w:rsid w:val="00E262D9"/>
    <w:rPr>
      <w:b/>
      <w:sz w:val="26"/>
    </w:rPr>
  </w:style>
  <w:style w:type="character" w:customStyle="1" w:styleId="40">
    <w:name w:val="Заголовок 4 Знак"/>
    <w:link w:val="4"/>
    <w:rsid w:val="00E262D9"/>
    <w:rPr>
      <w:b/>
      <w:i/>
      <w:sz w:val="26"/>
    </w:rPr>
  </w:style>
  <w:style w:type="character" w:customStyle="1" w:styleId="50">
    <w:name w:val="Заголовок 5 Знак"/>
    <w:link w:val="5"/>
    <w:rsid w:val="00E262D9"/>
    <w:rPr>
      <w:b/>
      <w:i/>
    </w:rPr>
  </w:style>
  <w:style w:type="character" w:customStyle="1" w:styleId="60">
    <w:name w:val="Заголовок 6 Знак"/>
    <w:link w:val="6"/>
    <w:rsid w:val="00E262D9"/>
    <w:rPr>
      <w:sz w:val="28"/>
      <w:szCs w:val="24"/>
    </w:rPr>
  </w:style>
  <w:style w:type="character" w:customStyle="1" w:styleId="90">
    <w:name w:val="Заголовок 9 Знак"/>
    <w:link w:val="9"/>
    <w:rsid w:val="00E262D9"/>
    <w:rPr>
      <w:sz w:val="28"/>
    </w:rPr>
  </w:style>
  <w:style w:type="paragraph" w:customStyle="1" w:styleId="a3">
    <w:name w:val="???????"/>
    <w:rsid w:val="00E42FE3"/>
    <w:rPr>
      <w:sz w:val="28"/>
    </w:rPr>
  </w:style>
  <w:style w:type="table" w:styleId="a4">
    <w:name w:val="Table Grid"/>
    <w:basedOn w:val="a1"/>
    <w:rsid w:val="004E7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4E71BD"/>
    <w:rPr>
      <w:color w:val="0000FF"/>
      <w:u w:val="single"/>
    </w:rPr>
  </w:style>
  <w:style w:type="paragraph" w:styleId="a6">
    <w:name w:val="Balloon Text"/>
    <w:basedOn w:val="a"/>
    <w:semiHidden/>
    <w:rsid w:val="0058260C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"/>
    <w:basedOn w:val="a"/>
    <w:rsid w:val="00FB7C79"/>
    <w:rPr>
      <w:rFonts w:ascii="Verdana" w:hAnsi="Verdana" w:cs="Verdana"/>
      <w:lang w:val="en-US" w:eastAsia="en-US"/>
    </w:rPr>
  </w:style>
  <w:style w:type="paragraph" w:styleId="a8">
    <w:name w:val="Body Text"/>
    <w:aliases w:val="Основной текст Знак"/>
    <w:basedOn w:val="a"/>
    <w:link w:val="11"/>
    <w:rsid w:val="00FB7C79"/>
    <w:pPr>
      <w:spacing w:after="120"/>
    </w:pPr>
    <w:rPr>
      <w:sz w:val="24"/>
      <w:szCs w:val="24"/>
    </w:rPr>
  </w:style>
  <w:style w:type="character" w:customStyle="1" w:styleId="11">
    <w:name w:val="Основной текст Знак1"/>
    <w:aliases w:val="Основной текст Знак Знак"/>
    <w:link w:val="a8"/>
    <w:rsid w:val="00E262D9"/>
    <w:rPr>
      <w:sz w:val="24"/>
      <w:szCs w:val="24"/>
    </w:rPr>
  </w:style>
  <w:style w:type="paragraph" w:customStyle="1" w:styleId="12">
    <w:name w:val="1 Знак Знак Знак Знак Знак Знак Знак Знак Знак Знак Знак Знак Знак Знак"/>
    <w:basedOn w:val="a"/>
    <w:rsid w:val="00FB7C79"/>
    <w:rPr>
      <w:rFonts w:ascii="Verdana" w:hAnsi="Verdana" w:cs="Verdana"/>
      <w:lang w:val="en-US" w:eastAsia="en-US"/>
    </w:rPr>
  </w:style>
  <w:style w:type="paragraph" w:customStyle="1" w:styleId="a9">
    <w:name w:val="Знак Знак Знак Знак"/>
    <w:basedOn w:val="a"/>
    <w:rsid w:val="001865B4"/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4E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aliases w:val="Нумерованный список !!,Надин стиль,Основной текст 1,Основной текст без отступа"/>
    <w:basedOn w:val="a"/>
    <w:link w:val="13"/>
    <w:rsid w:val="007A7DEC"/>
    <w:pPr>
      <w:spacing w:after="120"/>
      <w:ind w:left="283"/>
    </w:pPr>
  </w:style>
  <w:style w:type="character" w:customStyle="1" w:styleId="13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1"/>
    <w:basedOn w:val="a0"/>
    <w:link w:val="aa"/>
    <w:rsid w:val="00E262D9"/>
  </w:style>
  <w:style w:type="paragraph" w:customStyle="1" w:styleId="002">
    <w:name w:val="002_Текст"/>
    <w:basedOn w:val="aa"/>
    <w:link w:val="0020"/>
    <w:rsid w:val="007A7DEC"/>
    <w:pPr>
      <w:spacing w:after="0"/>
      <w:ind w:left="0" w:firstLine="709"/>
      <w:jc w:val="both"/>
    </w:pPr>
    <w:rPr>
      <w:sz w:val="28"/>
      <w:szCs w:val="28"/>
    </w:rPr>
  </w:style>
  <w:style w:type="character" w:customStyle="1" w:styleId="0020">
    <w:name w:val="002_Текст Знак"/>
    <w:link w:val="002"/>
    <w:rsid w:val="007A7DEC"/>
    <w:rPr>
      <w:sz w:val="28"/>
      <w:szCs w:val="28"/>
      <w:lang w:val="ru-RU" w:eastAsia="ru-RU" w:bidi="ar-SA"/>
    </w:rPr>
  </w:style>
  <w:style w:type="character" w:customStyle="1" w:styleId="21">
    <w:name w:val="Основной текст с отступом 2 Знак"/>
    <w:aliases w:val="Знак Знак Знак Знак Знак,Знак Знак Знак Знак1"/>
    <w:link w:val="22"/>
    <w:rsid w:val="00B16F72"/>
    <w:rPr>
      <w:sz w:val="24"/>
      <w:szCs w:val="24"/>
      <w:lang w:val="ru-RU" w:eastAsia="ru-RU" w:bidi="ar-SA"/>
    </w:rPr>
  </w:style>
  <w:style w:type="paragraph" w:styleId="22">
    <w:name w:val="Body Text Indent 2"/>
    <w:aliases w:val="Знак Знак Знак Знак,Знак Знак Знак"/>
    <w:basedOn w:val="a"/>
    <w:link w:val="21"/>
    <w:rsid w:val="00B16F72"/>
    <w:pPr>
      <w:spacing w:after="120" w:line="480" w:lineRule="auto"/>
      <w:ind w:left="283"/>
    </w:pPr>
    <w:rPr>
      <w:sz w:val="24"/>
      <w:szCs w:val="24"/>
    </w:rPr>
  </w:style>
  <w:style w:type="paragraph" w:customStyle="1" w:styleId="rvps698610">
    <w:name w:val="rvps698610"/>
    <w:basedOn w:val="a"/>
    <w:rsid w:val="00B16F72"/>
    <w:pPr>
      <w:spacing w:after="150"/>
      <w:ind w:right="300"/>
    </w:pPr>
    <w:rPr>
      <w:sz w:val="24"/>
      <w:szCs w:val="24"/>
    </w:rPr>
  </w:style>
  <w:style w:type="paragraph" w:styleId="31">
    <w:name w:val="Body Text 3"/>
    <w:basedOn w:val="a"/>
    <w:link w:val="32"/>
    <w:rsid w:val="006F1B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20E75"/>
    <w:rPr>
      <w:sz w:val="16"/>
      <w:szCs w:val="16"/>
    </w:rPr>
  </w:style>
  <w:style w:type="paragraph" w:styleId="23">
    <w:name w:val="Body Text 2"/>
    <w:basedOn w:val="a"/>
    <w:rsid w:val="0065133F"/>
    <w:pPr>
      <w:spacing w:after="120" w:line="480" w:lineRule="auto"/>
    </w:pPr>
    <w:rPr>
      <w:sz w:val="24"/>
      <w:szCs w:val="24"/>
    </w:rPr>
  </w:style>
  <w:style w:type="paragraph" w:styleId="ab">
    <w:name w:val="header"/>
    <w:aliases w:val="Titul,Heder"/>
    <w:basedOn w:val="a"/>
    <w:rsid w:val="00D156B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156B1"/>
  </w:style>
  <w:style w:type="paragraph" w:customStyle="1" w:styleId="0021">
    <w:name w:val="002.1_Текст.Отступ"/>
    <w:basedOn w:val="002"/>
    <w:link w:val="00210"/>
    <w:rsid w:val="002367AD"/>
    <w:pPr>
      <w:spacing w:before="120"/>
    </w:pPr>
  </w:style>
  <w:style w:type="character" w:customStyle="1" w:styleId="00210">
    <w:name w:val="002.1_Текст.Отступ Знак"/>
    <w:basedOn w:val="0020"/>
    <w:link w:val="0021"/>
    <w:rsid w:val="002367AD"/>
    <w:rPr>
      <w:sz w:val="28"/>
      <w:szCs w:val="28"/>
      <w:lang w:val="ru-RU" w:eastAsia="ru-RU" w:bidi="ar-SA"/>
    </w:rPr>
  </w:style>
  <w:style w:type="paragraph" w:styleId="33">
    <w:name w:val="Body Text Indent 3"/>
    <w:basedOn w:val="a"/>
    <w:rsid w:val="00793A80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213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МОН"/>
    <w:basedOn w:val="a"/>
    <w:link w:val="ae"/>
    <w:rsid w:val="004213AE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e">
    <w:name w:val="МОН Знак"/>
    <w:link w:val="ad"/>
    <w:rsid w:val="004213AE"/>
    <w:rPr>
      <w:sz w:val="28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1A2B33"/>
    <w:pPr>
      <w:ind w:left="720"/>
    </w:pPr>
    <w:rPr>
      <w:sz w:val="24"/>
      <w:szCs w:val="24"/>
    </w:rPr>
  </w:style>
  <w:style w:type="paragraph" w:styleId="af">
    <w:name w:val="footer"/>
    <w:basedOn w:val="a"/>
    <w:link w:val="af0"/>
    <w:rsid w:val="00E844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262D9"/>
  </w:style>
  <w:style w:type="paragraph" w:styleId="af1">
    <w:name w:val="List Paragraph"/>
    <w:basedOn w:val="a"/>
    <w:uiPriority w:val="34"/>
    <w:qFormat/>
    <w:rsid w:val="00387410"/>
    <w:pPr>
      <w:ind w:left="720"/>
      <w:contextualSpacing/>
    </w:pPr>
    <w:rPr>
      <w:sz w:val="24"/>
      <w:szCs w:val="24"/>
    </w:rPr>
  </w:style>
  <w:style w:type="character" w:styleId="af2">
    <w:name w:val="Strong"/>
    <w:qFormat/>
    <w:rsid w:val="008942E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50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50467"/>
    <w:rPr>
      <w:rFonts w:ascii="Courier New" w:hAnsi="Courier New" w:cs="Courier New"/>
    </w:rPr>
  </w:style>
  <w:style w:type="character" w:customStyle="1" w:styleId="af3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rsid w:val="00E262D9"/>
    <w:rPr>
      <w:sz w:val="28"/>
      <w:lang w:val="ru-RU" w:eastAsia="ru-RU" w:bidi="ar-SA"/>
    </w:rPr>
  </w:style>
  <w:style w:type="paragraph" w:customStyle="1" w:styleId="ConsNonformat">
    <w:name w:val="ConsNonformat"/>
    <w:rsid w:val="00E262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Нумерованный абзац"/>
    <w:rsid w:val="00E262D9"/>
    <w:pPr>
      <w:tabs>
        <w:tab w:val="left" w:pos="1134"/>
        <w:tab w:val="num" w:pos="1571"/>
      </w:tabs>
      <w:suppressAutoHyphens/>
      <w:spacing w:before="240"/>
      <w:ind w:firstLine="851"/>
      <w:jc w:val="both"/>
    </w:pPr>
    <w:rPr>
      <w:noProof/>
      <w:sz w:val="28"/>
    </w:rPr>
  </w:style>
  <w:style w:type="paragraph" w:customStyle="1" w:styleId="ConsPlusNonformat">
    <w:name w:val="ConsPlusNonformat"/>
    <w:rsid w:val="00E262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ody Text First Indent"/>
    <w:basedOn w:val="a8"/>
    <w:next w:val="24"/>
    <w:link w:val="af6"/>
    <w:rsid w:val="00E262D9"/>
    <w:pPr>
      <w:ind w:firstLine="851"/>
      <w:jc w:val="both"/>
    </w:pPr>
    <w:rPr>
      <w:sz w:val="28"/>
      <w:szCs w:val="20"/>
    </w:rPr>
  </w:style>
  <w:style w:type="paragraph" w:styleId="24">
    <w:name w:val="Body Text First Indent 2"/>
    <w:basedOn w:val="aa"/>
    <w:link w:val="25"/>
    <w:rsid w:val="00E262D9"/>
    <w:pPr>
      <w:spacing w:after="0"/>
      <w:ind w:left="0" w:firstLine="851"/>
      <w:jc w:val="both"/>
    </w:pPr>
    <w:rPr>
      <w:sz w:val="28"/>
    </w:rPr>
  </w:style>
  <w:style w:type="character" w:customStyle="1" w:styleId="af6">
    <w:name w:val="Красная строка Знак"/>
    <w:basedOn w:val="11"/>
    <w:link w:val="af5"/>
    <w:rsid w:val="00E262D9"/>
    <w:rPr>
      <w:sz w:val="24"/>
      <w:szCs w:val="24"/>
    </w:rPr>
  </w:style>
  <w:style w:type="character" w:customStyle="1" w:styleId="25">
    <w:name w:val="Красная строка 2 Знак"/>
    <w:basedOn w:val="13"/>
    <w:link w:val="24"/>
    <w:rsid w:val="00E262D9"/>
  </w:style>
  <w:style w:type="paragraph" w:styleId="af7">
    <w:name w:val="Title"/>
    <w:basedOn w:val="a"/>
    <w:link w:val="af8"/>
    <w:qFormat/>
    <w:rsid w:val="00E262D9"/>
    <w:pPr>
      <w:jc w:val="center"/>
    </w:pPr>
    <w:rPr>
      <w:i/>
      <w:sz w:val="28"/>
    </w:rPr>
  </w:style>
  <w:style w:type="character" w:customStyle="1" w:styleId="af8">
    <w:name w:val="Название Знак"/>
    <w:link w:val="af7"/>
    <w:rsid w:val="00E262D9"/>
    <w:rPr>
      <w:i/>
      <w:sz w:val="28"/>
    </w:rPr>
  </w:style>
  <w:style w:type="paragraph" w:styleId="af9">
    <w:name w:val="Block Text"/>
    <w:basedOn w:val="a"/>
    <w:rsid w:val="00E262D9"/>
    <w:pPr>
      <w:tabs>
        <w:tab w:val="left" w:pos="8647"/>
      </w:tabs>
      <w:ind w:left="714" w:right="142"/>
      <w:jc w:val="both"/>
    </w:pPr>
    <w:rPr>
      <w:sz w:val="28"/>
    </w:rPr>
  </w:style>
  <w:style w:type="paragraph" w:customStyle="1" w:styleId="ConsTitle">
    <w:name w:val="ConsTitle"/>
    <w:rsid w:val="00E262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a">
    <w:name w:val="заголовок п"/>
    <w:basedOn w:val="1"/>
    <w:rsid w:val="00E262D9"/>
    <w:pPr>
      <w:spacing w:before="120" w:after="60" w:line="240" w:lineRule="auto"/>
      <w:ind w:firstLine="709"/>
      <w:jc w:val="both"/>
    </w:pPr>
    <w:rPr>
      <w:rFonts w:cs="Arial"/>
      <w:bCs/>
      <w:smallCaps/>
      <w:kern w:val="32"/>
      <w:szCs w:val="28"/>
    </w:rPr>
  </w:style>
  <w:style w:type="paragraph" w:customStyle="1" w:styleId="text">
    <w:name w:val="text"/>
    <w:basedOn w:val="a"/>
    <w:rsid w:val="00E262D9"/>
    <w:pPr>
      <w:ind w:firstLine="600"/>
      <w:jc w:val="both"/>
    </w:pPr>
    <w:rPr>
      <w:sz w:val="24"/>
      <w:szCs w:val="24"/>
    </w:rPr>
  </w:style>
  <w:style w:type="paragraph" w:customStyle="1" w:styleId="doctxt">
    <w:name w:val="doctxt"/>
    <w:basedOn w:val="a"/>
    <w:rsid w:val="00E262D9"/>
    <w:pPr>
      <w:spacing w:before="60"/>
      <w:ind w:firstLine="400"/>
      <w:jc w:val="both"/>
    </w:pPr>
    <w:rPr>
      <w:rFonts w:ascii="Tahoma" w:hAnsi="Tahoma" w:cs="Tahoma"/>
    </w:rPr>
  </w:style>
  <w:style w:type="paragraph" w:styleId="afb">
    <w:name w:val="caption"/>
    <w:basedOn w:val="a"/>
    <w:next w:val="a"/>
    <w:link w:val="afc"/>
    <w:qFormat/>
    <w:rsid w:val="00E262D9"/>
    <w:pPr>
      <w:spacing w:before="120" w:after="120"/>
    </w:pPr>
    <w:rPr>
      <w:b/>
    </w:rPr>
  </w:style>
  <w:style w:type="character" w:customStyle="1" w:styleId="afc">
    <w:name w:val="Название объекта Знак"/>
    <w:link w:val="afb"/>
    <w:rsid w:val="00E262D9"/>
    <w:rPr>
      <w:b/>
    </w:rPr>
  </w:style>
  <w:style w:type="paragraph" w:customStyle="1" w:styleId="ConsPlusTitle">
    <w:name w:val="ConsPlusTitle"/>
    <w:rsid w:val="00E262D9"/>
    <w:rPr>
      <w:rFonts w:ascii="Arial" w:hAnsi="Arial"/>
      <w:b/>
      <w:snapToGrid w:val="0"/>
    </w:rPr>
  </w:style>
  <w:style w:type="paragraph" w:styleId="afd">
    <w:name w:val="Subtitle"/>
    <w:basedOn w:val="a"/>
    <w:link w:val="afe"/>
    <w:qFormat/>
    <w:rsid w:val="00E262D9"/>
    <w:pPr>
      <w:jc w:val="center"/>
    </w:pPr>
    <w:rPr>
      <w:b/>
      <w:bCs/>
      <w:szCs w:val="24"/>
    </w:rPr>
  </w:style>
  <w:style w:type="character" w:customStyle="1" w:styleId="afe">
    <w:name w:val="Подзаголовок Знак"/>
    <w:link w:val="afd"/>
    <w:rsid w:val="00E262D9"/>
    <w:rPr>
      <w:b/>
      <w:bCs/>
      <w:szCs w:val="24"/>
    </w:rPr>
  </w:style>
  <w:style w:type="paragraph" w:customStyle="1" w:styleId="003">
    <w:name w:val="003_Номер.таблицы"/>
    <w:basedOn w:val="afb"/>
    <w:link w:val="0030"/>
    <w:rsid w:val="00E262D9"/>
    <w:pPr>
      <w:keepNext/>
      <w:jc w:val="right"/>
    </w:pPr>
    <w:rPr>
      <w:sz w:val="28"/>
      <w:szCs w:val="28"/>
    </w:rPr>
  </w:style>
  <w:style w:type="character" w:customStyle="1" w:styleId="0030">
    <w:name w:val="003_Номер.таблицы Знак"/>
    <w:link w:val="003"/>
    <w:rsid w:val="00E262D9"/>
    <w:rPr>
      <w:b/>
      <w:sz w:val="28"/>
      <w:szCs w:val="28"/>
    </w:rPr>
  </w:style>
  <w:style w:type="paragraph" w:customStyle="1" w:styleId="004">
    <w:name w:val="004_Заголовок таблицы"/>
    <w:basedOn w:val="a"/>
    <w:link w:val="0040"/>
    <w:rsid w:val="00E262D9"/>
    <w:pPr>
      <w:keepNext/>
      <w:spacing w:after="120"/>
      <w:jc w:val="center"/>
    </w:pPr>
    <w:rPr>
      <w:sz w:val="28"/>
      <w:szCs w:val="28"/>
    </w:rPr>
  </w:style>
  <w:style w:type="character" w:customStyle="1" w:styleId="0040">
    <w:name w:val="004_Заголовок таблицы Знак"/>
    <w:link w:val="004"/>
    <w:rsid w:val="00E262D9"/>
    <w:rPr>
      <w:sz w:val="28"/>
      <w:szCs w:val="28"/>
    </w:rPr>
  </w:style>
  <w:style w:type="paragraph" w:customStyle="1" w:styleId="005">
    <w:name w:val="005_Таблица.Центр"/>
    <w:basedOn w:val="a"/>
    <w:rsid w:val="00E262D9"/>
    <w:pPr>
      <w:jc w:val="center"/>
    </w:pPr>
    <w:rPr>
      <w:sz w:val="24"/>
      <w:szCs w:val="24"/>
    </w:rPr>
  </w:style>
  <w:style w:type="paragraph" w:customStyle="1" w:styleId="006">
    <w:name w:val="006_Таблица.Слева"/>
    <w:basedOn w:val="a"/>
    <w:rsid w:val="00E262D9"/>
    <w:rPr>
      <w:sz w:val="24"/>
      <w:szCs w:val="24"/>
    </w:rPr>
  </w:style>
  <w:style w:type="paragraph" w:customStyle="1" w:styleId="007">
    <w:name w:val="007_Список"/>
    <w:basedOn w:val="a"/>
    <w:link w:val="0070"/>
    <w:rsid w:val="00E262D9"/>
    <w:pPr>
      <w:tabs>
        <w:tab w:val="num" w:pos="1800"/>
      </w:tabs>
      <w:ind w:left="1800" w:hanging="360"/>
      <w:jc w:val="both"/>
    </w:pPr>
    <w:rPr>
      <w:sz w:val="28"/>
      <w:szCs w:val="28"/>
    </w:rPr>
  </w:style>
  <w:style w:type="character" w:customStyle="1" w:styleId="0070">
    <w:name w:val="007_Список Знак"/>
    <w:link w:val="007"/>
    <w:rsid w:val="00E262D9"/>
    <w:rPr>
      <w:sz w:val="28"/>
      <w:szCs w:val="28"/>
    </w:rPr>
  </w:style>
  <w:style w:type="character" w:customStyle="1" w:styleId="0022">
    <w:name w:val="002_Текст Знак Знак"/>
    <w:rsid w:val="00E262D9"/>
    <w:rPr>
      <w:sz w:val="28"/>
      <w:szCs w:val="28"/>
      <w:lang w:val="ru-RU" w:eastAsia="ru-RU" w:bidi="ar-SA"/>
    </w:rPr>
  </w:style>
  <w:style w:type="paragraph" w:customStyle="1" w:styleId="aff">
    <w:name w:val="ЭЭГ"/>
    <w:basedOn w:val="a"/>
    <w:rsid w:val="00E262D9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0071">
    <w:name w:val="007_Список Знак Знак"/>
    <w:rsid w:val="00E262D9"/>
    <w:rPr>
      <w:sz w:val="28"/>
      <w:szCs w:val="28"/>
      <w:lang w:val="ru-RU" w:eastAsia="ru-RU" w:bidi="ar-SA"/>
    </w:rPr>
  </w:style>
  <w:style w:type="paragraph" w:customStyle="1" w:styleId="Style5">
    <w:name w:val="Style5"/>
    <w:basedOn w:val="a"/>
    <w:rsid w:val="00E262D9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7">
    <w:name w:val="Style7"/>
    <w:basedOn w:val="a"/>
    <w:rsid w:val="00E262D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E262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E262D9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E262D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262D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E262D9"/>
    <w:pPr>
      <w:widowControl w:val="0"/>
      <w:autoSpaceDE w:val="0"/>
      <w:autoSpaceDN w:val="0"/>
      <w:adjustRightInd w:val="0"/>
      <w:spacing w:line="325" w:lineRule="exact"/>
      <w:ind w:firstLine="708"/>
      <w:jc w:val="both"/>
    </w:pPr>
    <w:rPr>
      <w:sz w:val="24"/>
      <w:szCs w:val="24"/>
    </w:rPr>
  </w:style>
  <w:style w:type="character" w:customStyle="1" w:styleId="FontStyle16">
    <w:name w:val="Font Style16"/>
    <w:rsid w:val="00E262D9"/>
    <w:rPr>
      <w:rFonts w:ascii="Franklin Gothic Book" w:hAnsi="Franklin Gothic Book" w:cs="Franklin Gothic Book"/>
      <w:sz w:val="20"/>
      <w:szCs w:val="20"/>
    </w:rPr>
  </w:style>
  <w:style w:type="character" w:customStyle="1" w:styleId="FontStyle17">
    <w:name w:val="Font Style17"/>
    <w:rsid w:val="00E262D9"/>
    <w:rPr>
      <w:rFonts w:ascii="Times New Roman" w:hAnsi="Times New Roman" w:cs="Times New Roman"/>
      <w:sz w:val="22"/>
      <w:szCs w:val="22"/>
    </w:rPr>
  </w:style>
  <w:style w:type="paragraph" w:customStyle="1" w:styleId="110">
    <w:name w:val="Знак Знак1 Знак Знак Знак1 Знак"/>
    <w:basedOn w:val="a"/>
    <w:rsid w:val="00E262D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15">
    <w:name w:val="toc 1"/>
    <w:basedOn w:val="a"/>
    <w:next w:val="a"/>
    <w:autoRedefine/>
    <w:rsid w:val="00E262D9"/>
    <w:pPr>
      <w:spacing w:before="120" w:after="120"/>
    </w:pPr>
    <w:rPr>
      <w:b/>
      <w:caps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autoRedefine/>
    <w:rsid w:val="00E262D9"/>
    <w:pPr>
      <w:spacing w:after="160" w:line="240" w:lineRule="exact"/>
    </w:pPr>
  </w:style>
  <w:style w:type="paragraph" w:customStyle="1" w:styleId="aff1">
    <w:name w:val="Знак"/>
    <w:basedOn w:val="a"/>
    <w:rsid w:val="00DD2DAE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Normal (Web)"/>
    <w:basedOn w:val="a"/>
    <w:rsid w:val="00635237"/>
    <w:rPr>
      <w:sz w:val="24"/>
      <w:szCs w:val="24"/>
    </w:rPr>
  </w:style>
  <w:style w:type="table" w:customStyle="1" w:styleId="26">
    <w:name w:val="Сетка таблицы2"/>
    <w:basedOn w:val="a1"/>
    <w:next w:val="a4"/>
    <w:uiPriority w:val="59"/>
    <w:rsid w:val="00BF20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rsid w:val="00D704DC"/>
  </w:style>
  <w:style w:type="character" w:customStyle="1" w:styleId="aff4">
    <w:name w:val="Текст сноски Знак"/>
    <w:basedOn w:val="a0"/>
    <w:link w:val="aff3"/>
    <w:rsid w:val="00D704DC"/>
  </w:style>
  <w:style w:type="character" w:styleId="aff5">
    <w:name w:val="footnote reference"/>
    <w:basedOn w:val="a0"/>
    <w:rsid w:val="00D704DC"/>
    <w:rPr>
      <w:vertAlign w:val="superscript"/>
    </w:rPr>
  </w:style>
  <w:style w:type="table" w:customStyle="1" w:styleId="16">
    <w:name w:val="Сетка таблицы1"/>
    <w:basedOn w:val="a1"/>
    <w:next w:val="a4"/>
    <w:uiPriority w:val="59"/>
    <w:rsid w:val="007D292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6E6BC2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6E6BC2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9977&amp;dst=10005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997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9977&amp;dst=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0724-F959-4A86-B0D2-C1AB6B26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27004</TotalTime>
  <Pages>65</Pages>
  <Words>22057</Words>
  <Characters>125731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147494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627</cp:revision>
  <cp:lastPrinted>2025-12-08T06:19:00Z</cp:lastPrinted>
  <dcterms:created xsi:type="dcterms:W3CDTF">2020-12-02T12:04:00Z</dcterms:created>
  <dcterms:modified xsi:type="dcterms:W3CDTF">2025-12-08T06:21:00Z</dcterms:modified>
</cp:coreProperties>
</file>