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CE" w:rsidRPr="00C752CE" w:rsidRDefault="00C752CE" w:rsidP="00C752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2C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3456D" w:rsidRPr="00AD0219" w:rsidRDefault="00C752CE" w:rsidP="00A53F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752CE">
        <w:rPr>
          <w:rFonts w:ascii="Times New Roman" w:hAnsi="Times New Roman" w:cs="Times New Roman"/>
          <w:b/>
          <w:sz w:val="28"/>
          <w:szCs w:val="28"/>
        </w:rPr>
        <w:t xml:space="preserve">о результатах реализации </w:t>
      </w:r>
      <w:r w:rsidR="00A53FE9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Pr="00C752CE">
        <w:rPr>
          <w:rFonts w:ascii="Times New Roman" w:hAnsi="Times New Roman" w:cs="Times New Roman"/>
          <w:b/>
          <w:sz w:val="28"/>
          <w:szCs w:val="28"/>
        </w:rPr>
        <w:t xml:space="preserve"> Контрольно-счетной палаты Стародубского муниципального </w:t>
      </w:r>
      <w:r w:rsidR="00BB5DC8">
        <w:rPr>
          <w:rFonts w:ascii="Times New Roman" w:hAnsi="Times New Roman" w:cs="Times New Roman"/>
          <w:b/>
          <w:sz w:val="28"/>
          <w:szCs w:val="28"/>
        </w:rPr>
        <w:t>округа Брянской области</w:t>
      </w:r>
      <w:r w:rsidRPr="00C752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3FE9">
        <w:rPr>
          <w:rFonts w:ascii="Times New Roman" w:hAnsi="Times New Roman" w:cs="Times New Roman"/>
          <w:b/>
          <w:sz w:val="28"/>
          <w:szCs w:val="28"/>
        </w:rPr>
        <w:t>по результатам совместного с Контрольно-счетной палаты Брянской области контрольного мероприятия</w:t>
      </w:r>
      <w:r w:rsidR="00A53FE9" w:rsidRPr="00A53F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FE9" w:rsidRPr="00772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D0219" w:rsidRPr="00AD0219">
        <w:rPr>
          <w:rFonts w:ascii="Times New Roman" w:hAnsi="Times New Roman" w:cs="Times New Roman"/>
          <w:b/>
          <w:sz w:val="28"/>
          <w:szCs w:val="28"/>
        </w:rPr>
        <w:t xml:space="preserve">«Проверка целевого и эффективного использования бюджетных средств, выделенных на обеспечение жильем тренеров, тренеров-преподавателей учреждений физической культуры и спорта Брянской области в рамках государственной программы «Развитие физической культуры и спорта Брянской области» за 2022-2023 годы и истекший период </w:t>
      </w:r>
      <w:r w:rsidR="00AD0219" w:rsidRPr="00AD0219">
        <w:rPr>
          <w:rFonts w:ascii="Times New Roman" w:hAnsi="Times New Roman" w:cs="Times New Roman"/>
          <w:b/>
          <w:spacing w:val="-4"/>
          <w:sz w:val="28"/>
          <w:szCs w:val="28"/>
        </w:rPr>
        <w:t>2024 года»</w:t>
      </w:r>
      <w:r w:rsidR="00AD0219" w:rsidRPr="00AD0219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C752CE" w:rsidRPr="00AD0219" w:rsidRDefault="00C752CE" w:rsidP="00A53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6394" w:rsidRDefault="009F7152" w:rsidP="00500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5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0D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9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3F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проведенного контрольного мероприятия главе администрации Стародубского муниципального округа направлено представление об устранении нарушений</w:t>
      </w:r>
      <w:r w:rsidR="0029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недостатков</w:t>
      </w:r>
      <w:r w:rsidR="00356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0" w:name="_GoBack"/>
      <w:r w:rsidR="00356D3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рекомендации по их устранению.</w:t>
      </w:r>
    </w:p>
    <w:bookmarkEnd w:id="0"/>
    <w:p w:rsidR="00A53FE9" w:rsidRDefault="00A53FE9" w:rsidP="00500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9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9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2C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установленный срок администрацией Стародубского муниципального округа</w:t>
      </w:r>
      <w:r w:rsidR="00397E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Брянской области (далее – Администрация) </w:t>
      </w:r>
      <w:r w:rsidR="00292C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информация о рассмотрении итогов мероприятия и принятых мерах.</w:t>
      </w:r>
    </w:p>
    <w:p w:rsidR="00397E33" w:rsidRDefault="00397E33" w:rsidP="005002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Администрацией проведен анализ выявленных нарушений и недостатков, приняты меры по их устранению и недопущения в дальнейшем.</w:t>
      </w:r>
    </w:p>
    <w:p w:rsidR="009C6394" w:rsidRPr="009C6394" w:rsidRDefault="009C6394" w:rsidP="009C6394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394" w:rsidRDefault="00E3126D" w:rsidP="009C6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9C63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</w:t>
      </w:r>
      <w:r w:rsidR="00AD0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E3126D" w:rsidRDefault="00E3126D" w:rsidP="009C63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Стародубского </w:t>
      </w:r>
      <w:r w:rsidR="009C639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="00E06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Н.А.Сусло</w:t>
      </w:r>
    </w:p>
    <w:p w:rsidR="00FA1828" w:rsidRDefault="00FA1828" w:rsidP="00C752C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2CE" w:rsidRDefault="00C752CE" w:rsidP="00C752C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2CE" w:rsidRPr="00C752CE" w:rsidRDefault="00C752CE" w:rsidP="00C752C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752CE" w:rsidRPr="00C752CE" w:rsidRDefault="00C752CE" w:rsidP="00C752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752CE" w:rsidRPr="00C752CE" w:rsidSect="00D7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CE"/>
    <w:rsid w:val="00084B31"/>
    <w:rsid w:val="001719E5"/>
    <w:rsid w:val="001A6E88"/>
    <w:rsid w:val="001F5F0A"/>
    <w:rsid w:val="00230DA5"/>
    <w:rsid w:val="00292C47"/>
    <w:rsid w:val="00356D32"/>
    <w:rsid w:val="00360822"/>
    <w:rsid w:val="00397E33"/>
    <w:rsid w:val="00446D6B"/>
    <w:rsid w:val="00500224"/>
    <w:rsid w:val="007909AA"/>
    <w:rsid w:val="00956173"/>
    <w:rsid w:val="00982311"/>
    <w:rsid w:val="009C5BCE"/>
    <w:rsid w:val="009C6394"/>
    <w:rsid w:val="009F7152"/>
    <w:rsid w:val="00A03706"/>
    <w:rsid w:val="00A53FE9"/>
    <w:rsid w:val="00AD0219"/>
    <w:rsid w:val="00BB5DC8"/>
    <w:rsid w:val="00C752CE"/>
    <w:rsid w:val="00D77AC7"/>
    <w:rsid w:val="00D93D18"/>
    <w:rsid w:val="00DE6E08"/>
    <w:rsid w:val="00E0650C"/>
    <w:rsid w:val="00E3126D"/>
    <w:rsid w:val="00F16343"/>
    <w:rsid w:val="00FA1828"/>
    <w:rsid w:val="00FF6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D02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D02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КСП</cp:lastModifiedBy>
  <cp:revision>3</cp:revision>
  <cp:lastPrinted>2021-10-03T14:16:00Z</cp:lastPrinted>
  <dcterms:created xsi:type="dcterms:W3CDTF">2024-11-11T15:30:00Z</dcterms:created>
  <dcterms:modified xsi:type="dcterms:W3CDTF">2024-11-11T15:35:00Z</dcterms:modified>
</cp:coreProperties>
</file>