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204" w:rsidRPr="008D6FB0" w:rsidRDefault="009E3204" w:rsidP="009E3204">
      <w:pPr>
        <w:rPr>
          <w:rFonts w:ascii="Times New Roman" w:hAnsi="Times New Roman" w:cs="Times New Roman"/>
          <w:b/>
          <w:bCs/>
          <w:sz w:val="24"/>
        </w:rPr>
      </w:pPr>
      <w:r w:rsidRPr="008D6FB0">
        <w:rPr>
          <w:rFonts w:ascii="Times New Roman" w:hAnsi="Times New Roman" w:cs="Times New Roman"/>
          <w:b/>
          <w:bCs/>
          <w:sz w:val="24"/>
        </w:rPr>
        <w:t>Ответственность за подделку, изготовление или оборот поддельных документов</w:t>
      </w:r>
    </w:p>
    <w:p w:rsidR="009E3204" w:rsidRPr="008D6FB0" w:rsidRDefault="009E3204" w:rsidP="008D68C6">
      <w:pPr>
        <w:spacing w:after="0"/>
        <w:ind w:firstLine="709"/>
        <w:jc w:val="both"/>
        <w:rPr>
          <w:rFonts w:ascii="Times New Roman" w:hAnsi="Times New Roman" w:cs="Times New Roman"/>
          <w:sz w:val="24"/>
        </w:rPr>
      </w:pPr>
      <w:r w:rsidRPr="008D6FB0">
        <w:rPr>
          <w:rFonts w:ascii="Times New Roman" w:hAnsi="Times New Roman" w:cs="Times New Roman"/>
          <w:sz w:val="24"/>
        </w:rPr>
        <w:t>Что только не изобретают человеческие руки для собственной выгоды: тут и дипломы об образовании для трудоустройства, водительские удостоверения, паспорта, протоколы общего собрания жильцов многоквартирных домов, документы для займа у банка, адвокатские ордера, заключения экспертиз для получения страховых выплат, документы об установлении опеки и многое другое.</w:t>
      </w:r>
    </w:p>
    <w:p w:rsidR="009E3204" w:rsidRPr="008D6FB0" w:rsidRDefault="009E3204" w:rsidP="008D68C6">
      <w:pPr>
        <w:spacing w:after="0"/>
        <w:ind w:firstLine="709"/>
        <w:jc w:val="both"/>
        <w:rPr>
          <w:rFonts w:ascii="Times New Roman" w:hAnsi="Times New Roman" w:cs="Times New Roman"/>
          <w:sz w:val="24"/>
        </w:rPr>
      </w:pPr>
      <w:r w:rsidRPr="008D6FB0">
        <w:rPr>
          <w:rFonts w:ascii="Times New Roman" w:hAnsi="Times New Roman" w:cs="Times New Roman"/>
          <w:sz w:val="24"/>
        </w:rPr>
        <w:t>Документ, как правило, предоставляет права или освобождает от обязанностей. Цель человека заполучить ту или иную выгоду для себя, а вот документов на это может не оказаться. И тут срабатывает известное, любимое многими «Если очень хочется, то можно».</w:t>
      </w:r>
    </w:p>
    <w:p w:rsidR="009E3204" w:rsidRPr="008D6FB0" w:rsidRDefault="009E3204" w:rsidP="008D68C6">
      <w:pPr>
        <w:spacing w:after="0"/>
        <w:ind w:firstLine="709"/>
        <w:jc w:val="both"/>
        <w:rPr>
          <w:rFonts w:ascii="Times New Roman" w:hAnsi="Times New Roman" w:cs="Times New Roman"/>
          <w:sz w:val="24"/>
        </w:rPr>
      </w:pPr>
      <w:r w:rsidRPr="008D6FB0">
        <w:rPr>
          <w:rFonts w:ascii="Times New Roman" w:hAnsi="Times New Roman" w:cs="Times New Roman"/>
          <w:sz w:val="24"/>
        </w:rPr>
        <w:t>Часто действия по использованию поддельных документов сопряжено с другими, более тяжкими и опасными преступлениями, выполняя вспомогательную роль. Они используются для трудоустройства, похищения денежных средств, сбыта наркотиков, незаконного пересечения границ и как средство во многих других преступлениях. Но раз мы знаем об этих случаях, значит они выявлены и пресечены, виновные лица понесли ответственность.</w:t>
      </w:r>
    </w:p>
    <w:p w:rsidR="009E3204" w:rsidRPr="008D6FB0" w:rsidRDefault="009E3204" w:rsidP="008D68C6">
      <w:pPr>
        <w:spacing w:after="0"/>
        <w:ind w:firstLine="709"/>
        <w:jc w:val="both"/>
        <w:rPr>
          <w:rFonts w:ascii="Times New Roman" w:hAnsi="Times New Roman" w:cs="Times New Roman"/>
          <w:sz w:val="24"/>
        </w:rPr>
      </w:pPr>
      <w:r w:rsidRPr="008D6FB0">
        <w:rPr>
          <w:rFonts w:ascii="Times New Roman" w:hAnsi="Times New Roman" w:cs="Times New Roman"/>
          <w:sz w:val="24"/>
        </w:rPr>
        <w:t>В уголовном законодательстве есть статья 327 УК РФ, которая предусматривает ответственность за подделку, изготовление или оборот поддельных документов, государственных наград, штампов, печатей или бланков. Виды наказания различны, зависит от того, какой документ подделан и как его использовали. Суд может назначить как штраф, арест, обязательные или принудительные работы, так и лишение свободы сроком до трех лет</w:t>
      </w:r>
    </w:p>
    <w:p w:rsidR="009E3204" w:rsidRDefault="009E3204" w:rsidP="008D68C6">
      <w:pPr>
        <w:spacing w:after="0"/>
        <w:ind w:firstLine="709"/>
        <w:jc w:val="both"/>
        <w:rPr>
          <w:rFonts w:ascii="Times New Roman" w:hAnsi="Times New Roman" w:cs="Times New Roman"/>
          <w:sz w:val="24"/>
        </w:rPr>
      </w:pPr>
      <w:r w:rsidRPr="008D6FB0">
        <w:rPr>
          <w:rFonts w:ascii="Times New Roman" w:hAnsi="Times New Roman" w:cs="Times New Roman"/>
          <w:sz w:val="24"/>
        </w:rPr>
        <w:t>Итогом таких неразумных действий является пример: «На днях вынесен приговор в отношении жителя Астраханской области, который, будучи лишенный судом права управления транспортным средством, приобрел поддельное водительское удостоверение и предъявил его сотрудникам полиции. Теперь суд ограничил его свободу на 6 месяцев. </w:t>
      </w:r>
    </w:p>
    <w:p w:rsidR="008D68C6" w:rsidRDefault="008D68C6" w:rsidP="008D68C6">
      <w:pPr>
        <w:spacing w:after="0"/>
        <w:ind w:firstLine="709"/>
        <w:jc w:val="both"/>
        <w:rPr>
          <w:rFonts w:ascii="Times New Roman" w:hAnsi="Times New Roman" w:cs="Times New Roman"/>
          <w:sz w:val="24"/>
        </w:rPr>
      </w:pPr>
    </w:p>
    <w:p w:rsidR="008D68C6" w:rsidRDefault="008D68C6" w:rsidP="008D68C6">
      <w:pPr>
        <w:spacing w:after="0"/>
        <w:ind w:firstLine="709"/>
        <w:jc w:val="both"/>
        <w:rPr>
          <w:rFonts w:ascii="Times New Roman" w:hAnsi="Times New Roman" w:cs="Times New Roman"/>
          <w:sz w:val="24"/>
        </w:rPr>
      </w:pPr>
      <w:bookmarkStart w:id="0" w:name="_GoBack"/>
      <w:bookmarkEnd w:id="0"/>
    </w:p>
    <w:p w:rsidR="008D68C6" w:rsidRPr="00367C32" w:rsidRDefault="008D68C6" w:rsidP="008D68C6">
      <w:pPr>
        <w:rPr>
          <w:rFonts w:ascii="Times New Roman" w:hAnsi="Times New Roman" w:cs="Times New Roman"/>
          <w:sz w:val="24"/>
          <w:szCs w:val="24"/>
        </w:rPr>
      </w:pPr>
      <w:bookmarkStart w:id="1" w:name="_Hlk139112247"/>
      <w:r w:rsidRPr="00367C32">
        <w:rPr>
          <w:rFonts w:ascii="Times New Roman" w:hAnsi="Times New Roman" w:cs="Times New Roman"/>
          <w:sz w:val="24"/>
          <w:szCs w:val="24"/>
        </w:rPr>
        <w:t>Помощник прокурора</w:t>
      </w:r>
    </w:p>
    <w:p w:rsidR="008D68C6" w:rsidRPr="00367C32" w:rsidRDefault="008D68C6" w:rsidP="008D68C6">
      <w:pPr>
        <w:rPr>
          <w:rFonts w:ascii="Times New Roman" w:hAnsi="Times New Roman" w:cs="Times New Roman"/>
          <w:sz w:val="24"/>
          <w:szCs w:val="24"/>
        </w:rPr>
      </w:pPr>
      <w:r w:rsidRPr="00367C32">
        <w:rPr>
          <w:rFonts w:ascii="Times New Roman" w:hAnsi="Times New Roman" w:cs="Times New Roman"/>
          <w:sz w:val="24"/>
          <w:szCs w:val="24"/>
        </w:rPr>
        <w:t xml:space="preserve">Стародубского района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7C32">
        <w:rPr>
          <w:rFonts w:ascii="Times New Roman" w:hAnsi="Times New Roman" w:cs="Times New Roman"/>
          <w:sz w:val="24"/>
          <w:szCs w:val="24"/>
        </w:rPr>
        <w:t xml:space="preserve">             М.Н. Гришина</w:t>
      </w:r>
    </w:p>
    <w:bookmarkEnd w:id="1"/>
    <w:p w:rsidR="00FA308F" w:rsidRDefault="00FA308F"/>
    <w:p w:rsidR="008D68C6" w:rsidRDefault="008D68C6"/>
    <w:sectPr w:rsidR="008D6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B3A"/>
    <w:rsid w:val="008D68C6"/>
    <w:rsid w:val="009E3204"/>
    <w:rsid w:val="00D53B3A"/>
    <w:rsid w:val="00FA3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91D4"/>
  <w15:chartTrackingRefBased/>
  <w15:docId w15:val="{6E88A131-18C2-4371-ACF4-32354B86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32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Сысой Алексей Сергеевич</dc:creator>
  <cp:keywords/>
  <dc:description/>
  <cp:lastModifiedBy>Гришина Мария Николаевна</cp:lastModifiedBy>
  <cp:revision>3</cp:revision>
  <dcterms:created xsi:type="dcterms:W3CDTF">2023-07-01T09:49:00Z</dcterms:created>
  <dcterms:modified xsi:type="dcterms:W3CDTF">2023-07-01T12:21:00Z</dcterms:modified>
</cp:coreProperties>
</file>