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70" w:rsidRDefault="005272C2" w:rsidP="00BF568F">
      <w:pPr>
        <w:tabs>
          <w:tab w:val="left" w:pos="53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55D11" w:rsidRDefault="00436A70" w:rsidP="00436A70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436A70" w:rsidRDefault="00436A70" w:rsidP="00436A70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результатах контрольного мероприятия</w:t>
      </w:r>
    </w:p>
    <w:p w:rsidR="00436A70" w:rsidRDefault="006D5CAA" w:rsidP="00DE44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CAA">
        <w:rPr>
          <w:rFonts w:ascii="Times New Roman" w:hAnsi="Times New Roman" w:cs="Times New Roman"/>
          <w:b/>
          <w:sz w:val="28"/>
          <w:szCs w:val="28"/>
        </w:rPr>
        <w:t xml:space="preserve">«Проверка правильности предоставления, целевого и эффективного использования средств субсидии на выполнение муниципального задания, аудит закупок в </w:t>
      </w:r>
      <w:r w:rsidRPr="006D5CA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общеобразовательном учреждении «Шкрябинская средняя общеобразовательная школа» Стародубского муниципального округа Брянской области</w:t>
      </w:r>
      <w:r w:rsidRPr="006D5CAA">
        <w:rPr>
          <w:rStyle w:val="a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6D5CAA">
        <w:rPr>
          <w:rFonts w:ascii="Times New Roman" w:hAnsi="Times New Roman" w:cs="Times New Roman"/>
          <w:b/>
          <w:sz w:val="28"/>
          <w:szCs w:val="28"/>
        </w:rPr>
        <w:t>в 2020 году и 1 полугодии 2021года»</w:t>
      </w:r>
      <w:r w:rsidRPr="006D5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11" w:rsidRDefault="00436A70" w:rsidP="00DE44E8">
      <w:pPr>
        <w:tabs>
          <w:tab w:val="left" w:pos="5367"/>
        </w:tabs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A6240" w:rsidRPr="00EA6240">
        <w:rPr>
          <w:rFonts w:ascii="Times New Roman" w:eastAsia="Times New Roman" w:hAnsi="Times New Roman" w:cs="Times New Roman"/>
          <w:b/>
          <w:sz w:val="28"/>
          <w:szCs w:val="28"/>
        </w:rPr>
        <w:t>Основание:</w:t>
      </w:r>
      <w:r w:rsidR="005272C2">
        <w:rPr>
          <w:rFonts w:ascii="Times New Roman" w:eastAsia="Times New Roman" w:hAnsi="Times New Roman" w:cs="Times New Roman"/>
          <w:sz w:val="28"/>
          <w:szCs w:val="28"/>
        </w:rPr>
        <w:t xml:space="preserve"> пункт 2.1.</w:t>
      </w:r>
      <w:r w:rsidR="006D5C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72C2">
        <w:rPr>
          <w:rFonts w:ascii="Times New Roman" w:eastAsia="Times New Roman" w:hAnsi="Times New Roman" w:cs="Times New Roman"/>
          <w:sz w:val="28"/>
          <w:szCs w:val="28"/>
        </w:rPr>
        <w:t>. плана Контрольно-счетной палаты Стародубского муниципального округа</w:t>
      </w:r>
      <w:r w:rsidR="006D30AB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="005272C2">
        <w:rPr>
          <w:rFonts w:ascii="Times New Roman" w:eastAsia="Times New Roman" w:hAnsi="Times New Roman" w:cs="Times New Roman"/>
          <w:sz w:val="28"/>
          <w:szCs w:val="28"/>
        </w:rPr>
        <w:t xml:space="preserve"> на 2021 год</w:t>
      </w:r>
      <w:r w:rsidR="00F55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BDE" w:rsidRPr="006D5CAA" w:rsidRDefault="007B5096" w:rsidP="00DE4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69A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7184" w:rsidRPr="00502BDE">
        <w:rPr>
          <w:rFonts w:ascii="Times New Roman" w:hAnsi="Times New Roman" w:cs="Times New Roman"/>
          <w:b/>
          <w:sz w:val="28"/>
          <w:szCs w:val="28"/>
        </w:rPr>
        <w:t>Объектам мероприятия явилс</w:t>
      </w:r>
      <w:r w:rsidR="006D5CAA">
        <w:rPr>
          <w:rFonts w:ascii="Times New Roman" w:hAnsi="Times New Roman" w:cs="Times New Roman"/>
          <w:b/>
          <w:sz w:val="28"/>
          <w:szCs w:val="28"/>
        </w:rPr>
        <w:t>я</w:t>
      </w:r>
      <w:r w:rsidR="00647184" w:rsidRPr="00502B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D5CAA" w:rsidRPr="006D5CA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«Шкрябинская средняя общеобразовательная школа» Стародубского муниципального округа Брянской области</w:t>
      </w:r>
      <w:r w:rsidR="005F150A" w:rsidRPr="006D5CAA">
        <w:rPr>
          <w:rFonts w:ascii="Times New Roman" w:hAnsi="Times New Roman" w:cs="Times New Roman"/>
          <w:sz w:val="28"/>
          <w:szCs w:val="28"/>
        </w:rPr>
        <w:t>.</w:t>
      </w:r>
    </w:p>
    <w:p w:rsidR="00502BDE" w:rsidRDefault="00ED20F7" w:rsidP="00DE44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0F7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 на объект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ED20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D20F7">
        <w:rPr>
          <w:rFonts w:ascii="Times New Roman" w:hAnsi="Times New Roman" w:cs="Times New Roman"/>
          <w:sz w:val="28"/>
          <w:szCs w:val="28"/>
        </w:rPr>
        <w:t xml:space="preserve">с </w:t>
      </w:r>
      <w:r w:rsidR="006D5CAA">
        <w:rPr>
          <w:rFonts w:ascii="Times New Roman" w:hAnsi="Times New Roman" w:cs="Times New Roman"/>
          <w:sz w:val="28"/>
          <w:szCs w:val="28"/>
        </w:rPr>
        <w:t>24</w:t>
      </w:r>
      <w:r w:rsidRPr="00ED20F7">
        <w:rPr>
          <w:rFonts w:ascii="Times New Roman" w:hAnsi="Times New Roman" w:cs="Times New Roman"/>
          <w:sz w:val="28"/>
          <w:szCs w:val="28"/>
        </w:rPr>
        <w:t xml:space="preserve"> </w:t>
      </w:r>
      <w:r w:rsidR="006D5CAA">
        <w:rPr>
          <w:rFonts w:ascii="Times New Roman" w:hAnsi="Times New Roman" w:cs="Times New Roman"/>
          <w:sz w:val="28"/>
          <w:szCs w:val="28"/>
        </w:rPr>
        <w:t>августа</w:t>
      </w:r>
      <w:r w:rsidRPr="00ED20F7">
        <w:rPr>
          <w:rFonts w:ascii="Times New Roman" w:hAnsi="Times New Roman" w:cs="Times New Roman"/>
          <w:sz w:val="28"/>
          <w:szCs w:val="28"/>
        </w:rPr>
        <w:t xml:space="preserve"> по </w:t>
      </w:r>
      <w:r w:rsidR="006D5CAA">
        <w:rPr>
          <w:rFonts w:ascii="Times New Roman" w:hAnsi="Times New Roman" w:cs="Times New Roman"/>
          <w:sz w:val="28"/>
          <w:szCs w:val="28"/>
        </w:rPr>
        <w:t>29</w:t>
      </w:r>
      <w:r w:rsidRPr="00ED20F7">
        <w:rPr>
          <w:rFonts w:ascii="Times New Roman" w:hAnsi="Times New Roman" w:cs="Times New Roman"/>
          <w:sz w:val="28"/>
          <w:szCs w:val="28"/>
        </w:rPr>
        <w:t xml:space="preserve"> </w:t>
      </w:r>
      <w:r w:rsidR="006D5CAA">
        <w:rPr>
          <w:rFonts w:ascii="Times New Roman" w:hAnsi="Times New Roman" w:cs="Times New Roman"/>
          <w:sz w:val="28"/>
          <w:szCs w:val="28"/>
        </w:rPr>
        <w:t>октября</w:t>
      </w:r>
      <w:r w:rsidRPr="00ED20F7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2BDE" w:rsidRPr="00ED2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AA" w:rsidRDefault="00F55D11" w:rsidP="00DE44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установлено:</w:t>
      </w:r>
    </w:p>
    <w:p w:rsidR="00267B0C" w:rsidRDefault="00F55D11" w:rsidP="00267B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D5C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6D5CAA">
        <w:rPr>
          <w:rFonts w:ascii="Times New Roman" w:hAnsi="Times New Roman" w:cs="Times New Roman"/>
          <w:sz w:val="28"/>
          <w:szCs w:val="28"/>
        </w:rPr>
        <w:t xml:space="preserve"> и 1 полугодии 2021г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CAA" w:rsidRPr="006D5CAA">
        <w:rPr>
          <w:rFonts w:ascii="Times New Roman" w:hAnsi="Times New Roman" w:cs="Times New Roman"/>
          <w:sz w:val="28"/>
          <w:szCs w:val="28"/>
        </w:rPr>
        <w:t>муниципальное задание МБОУ «Шкрябинская СОШ» сформировано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лицам.</w:t>
      </w:r>
      <w:r w:rsidR="00267B0C">
        <w:rPr>
          <w:rFonts w:ascii="Times New Roman" w:hAnsi="Times New Roman" w:cs="Times New Roman"/>
          <w:sz w:val="28"/>
          <w:szCs w:val="28"/>
        </w:rPr>
        <w:t xml:space="preserve"> Муниципальные задания Учреждения в проверяемом периоде утверждены на трехлетний период, что соответствует решениям о бюджете муниципального образования.</w:t>
      </w:r>
    </w:p>
    <w:p w:rsidR="006D5CAA" w:rsidRPr="00267B0C" w:rsidRDefault="00267B0C" w:rsidP="00267B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eastAsia="Calibri" w:hAnsi="Times New Roman" w:cs="Times New Roman"/>
          <w:sz w:val="28"/>
          <w:szCs w:val="28"/>
          <w:lang w:eastAsia="en-US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 Учредителя</w:t>
      </w:r>
      <w:r w:rsidRPr="00267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утверждены</w:t>
      </w:r>
      <w:r w:rsidRPr="00267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нормативы затрат на оказание муниципальных услуг (работ) для каждого учреждения образования Стародубского муниципального округа на 2020 год, в том числе для  </w:t>
      </w:r>
      <w:r w:rsidRPr="00267B0C">
        <w:rPr>
          <w:rFonts w:ascii="Times New Roman" w:hAnsi="Times New Roman" w:cs="Times New Roman"/>
          <w:sz w:val="28"/>
          <w:szCs w:val="28"/>
        </w:rPr>
        <w:t xml:space="preserve">МБОУ «Шкрябинская СОШ».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2021-2023гг Учредителем</w:t>
      </w:r>
      <w:r w:rsidR="006D5CAA" w:rsidRPr="00267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утверждены нормативы затрат на оказание муниципальных услуг (выполнение работ), оказываемых  (выполняемых) муниципальными учреждениями в сфере образования Стародубского муниципального округа на 2021 год и на плановый период 2022-2023 годов, а также корректирующие коэффициенты к нормативам затрат</w:t>
      </w:r>
      <w:r w:rsidR="006D5CAA" w:rsidRPr="00267B0C">
        <w:rPr>
          <w:rFonts w:ascii="Times New Roman" w:hAnsi="Times New Roman" w:cs="Times New Roman"/>
          <w:sz w:val="28"/>
          <w:szCs w:val="28"/>
        </w:rPr>
        <w:t>.</w:t>
      </w:r>
    </w:p>
    <w:p w:rsidR="006D5CAA" w:rsidRPr="00267B0C" w:rsidRDefault="00267B0C" w:rsidP="00267B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iCs/>
          <w:sz w:val="28"/>
          <w:szCs w:val="28"/>
        </w:rPr>
        <w:t>П</w:t>
      </w:r>
      <w:r w:rsidRPr="00267B0C">
        <w:rPr>
          <w:rFonts w:ascii="Times New Roman" w:hAnsi="Times New Roman" w:cs="Times New Roman"/>
          <w:sz w:val="28"/>
          <w:szCs w:val="28"/>
        </w:rPr>
        <w:t xml:space="preserve">еречисление субсидии </w:t>
      </w:r>
      <w:r w:rsidR="00EA6240">
        <w:rPr>
          <w:rFonts w:ascii="Times New Roman" w:hAnsi="Times New Roman" w:cs="Times New Roman"/>
          <w:sz w:val="28"/>
          <w:szCs w:val="28"/>
        </w:rPr>
        <w:t xml:space="preserve">в проверяемом периоде, </w:t>
      </w:r>
      <w:r w:rsidRPr="00267B0C">
        <w:rPr>
          <w:rFonts w:ascii="Times New Roman" w:hAnsi="Times New Roman" w:cs="Times New Roman"/>
          <w:sz w:val="28"/>
          <w:szCs w:val="28"/>
        </w:rPr>
        <w:t>осуществлял</w:t>
      </w:r>
      <w:r w:rsidR="00EA6240">
        <w:rPr>
          <w:rFonts w:ascii="Times New Roman" w:hAnsi="Times New Roman" w:cs="Times New Roman"/>
          <w:sz w:val="28"/>
          <w:szCs w:val="28"/>
        </w:rPr>
        <w:t>о</w:t>
      </w:r>
      <w:r w:rsidRPr="00267B0C">
        <w:rPr>
          <w:rFonts w:ascii="Times New Roman" w:hAnsi="Times New Roman" w:cs="Times New Roman"/>
          <w:sz w:val="28"/>
          <w:szCs w:val="28"/>
        </w:rPr>
        <w:t>с</w:t>
      </w:r>
      <w:r w:rsidR="00EA6240">
        <w:rPr>
          <w:rFonts w:ascii="Times New Roman" w:hAnsi="Times New Roman" w:cs="Times New Roman"/>
          <w:sz w:val="28"/>
          <w:szCs w:val="28"/>
        </w:rPr>
        <w:t>ь</w:t>
      </w:r>
      <w:r w:rsidRPr="00267B0C">
        <w:rPr>
          <w:rFonts w:ascii="Times New Roman" w:hAnsi="Times New Roman" w:cs="Times New Roman"/>
          <w:sz w:val="28"/>
          <w:szCs w:val="28"/>
        </w:rPr>
        <w:t xml:space="preserve"> в соответствии с графиками, являющим</w:t>
      </w:r>
      <w:r w:rsidR="00EA6240">
        <w:rPr>
          <w:rFonts w:ascii="Times New Roman" w:hAnsi="Times New Roman" w:cs="Times New Roman"/>
          <w:sz w:val="28"/>
          <w:szCs w:val="28"/>
        </w:rPr>
        <w:t>и</w:t>
      </w:r>
      <w:r w:rsidRPr="00267B0C">
        <w:rPr>
          <w:rFonts w:ascii="Times New Roman" w:hAnsi="Times New Roman" w:cs="Times New Roman"/>
          <w:sz w:val="28"/>
          <w:szCs w:val="28"/>
        </w:rPr>
        <w:t>ся приложениями к Соглашени</w:t>
      </w:r>
      <w:r w:rsidR="00EA6240">
        <w:rPr>
          <w:rFonts w:ascii="Times New Roman" w:hAnsi="Times New Roman" w:cs="Times New Roman"/>
          <w:sz w:val="28"/>
          <w:szCs w:val="28"/>
        </w:rPr>
        <w:t>ям</w:t>
      </w:r>
      <w:r w:rsidRPr="00267B0C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выполнение муниципального задания.</w:t>
      </w:r>
    </w:p>
    <w:p w:rsidR="00267B0C" w:rsidRDefault="00267B0C" w:rsidP="00267B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B0C">
        <w:rPr>
          <w:rFonts w:ascii="Times New Roman" w:hAnsi="Times New Roman" w:cs="Times New Roman"/>
          <w:sz w:val="28"/>
          <w:szCs w:val="28"/>
        </w:rPr>
        <w:t>Согласно данным годового бухгалтерского отчета</w:t>
      </w:r>
      <w:r w:rsidR="00EA6240">
        <w:rPr>
          <w:rFonts w:ascii="Times New Roman" w:hAnsi="Times New Roman" w:cs="Times New Roman"/>
          <w:sz w:val="28"/>
          <w:szCs w:val="28"/>
        </w:rPr>
        <w:t>,</w:t>
      </w:r>
      <w:r w:rsidRPr="00267B0C">
        <w:rPr>
          <w:rFonts w:ascii="Times New Roman" w:hAnsi="Times New Roman" w:cs="Times New Roman"/>
          <w:sz w:val="28"/>
          <w:szCs w:val="28"/>
        </w:rPr>
        <w:t xml:space="preserve"> объемы утвержденных плановых назначений на 2020год составили в общей сумме </w:t>
      </w:r>
      <w:r w:rsidRPr="00267B0C">
        <w:rPr>
          <w:rFonts w:ascii="Times New Roman" w:hAnsi="Times New Roman" w:cs="Times New Roman"/>
          <w:sz w:val="28"/>
          <w:szCs w:val="28"/>
        </w:rPr>
        <w:lastRenderedPageBreak/>
        <w:t>17000,6 тыс. руб., в том числе  субсидии на выполнение муниципального задания в сумме 15415,8 тыс.руб., целевые субсидии в сумме 1221,5 тыс.руб., поступления от приносящей доход деятельности в сумме 363,2 тыс.руб. Кассовые расходы   произведены на общую сумму 17000,6 тыс.руб., в том числе расходы финансовых средств, предусмотренных  за счет субсидии на муниципальное задание в сумме 15415,8 тыс.руб., расходы целевых субсидий в сумме 1221,5 тыс.руб., расходы финансовых средств от  приносящей доход деятельности в сумме 363,2 тыс.руб. Процент исполнения плана финансово-хозяйственной деятельности учреждения к утвержденным плановым бюджетным назначениям  по всему финансовому обеспечению составил  100 %.</w:t>
      </w:r>
    </w:p>
    <w:p w:rsidR="006D5CAA" w:rsidRDefault="0034161C" w:rsidP="003416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1C">
        <w:rPr>
          <w:rFonts w:ascii="Times New Roman" w:hAnsi="Times New Roman" w:cs="Times New Roman"/>
          <w:sz w:val="28"/>
          <w:szCs w:val="28"/>
        </w:rPr>
        <w:t>Анализ исполнения ПФХД Учреждения за 2020 год указывает, что наибольший удельный вес в структуре расходов Учреждения за 2020 год занимают расходы на оплату труда (с учетом начислений на оплату труда)  73,5%. На закупку товаров, работ и услуг приходится 20,2% расходов  МБОУ «Шкрябинская СОШ». В 1 полугодии 2021г наибольший удельный вес в структуре расходов Учреждения занимают расходы на оплату труда (с учетом начислений на оплату труда)  73,5%. На закупку товаров, работ и услуг, энергетических ресурсов приходится 22,0% расходов  МБОУ «Шкрябинская СОШ».</w:t>
      </w:r>
    </w:p>
    <w:p w:rsidR="00502BDE" w:rsidRPr="00A72387" w:rsidRDefault="0034161C" w:rsidP="00DE44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267B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Проверкой установлено, что</w:t>
      </w:r>
      <w:r w:rsidR="00125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допущены нарушения </w:t>
      </w:r>
      <w:r w:rsidRPr="00A72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порядка формирования муниципального задания на оказание муниципальных услуг (выполнение работ) в отношении муниципальных учреждений Стародубского муниципального округа </w:t>
      </w:r>
      <w:r w:rsidR="00EA624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A72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финансового обеспечения выполнения муниципального задания муниципальными учреждениями Стародубского муниципального округа, </w:t>
      </w:r>
      <w:r w:rsidR="001253C1"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порядка составления и ведения планов финансово-хозяйственной деятельности, </w:t>
      </w:r>
      <w:r w:rsidR="00EA6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нарушения своевременного размещения необходимой информации на сайте </w:t>
      </w:r>
      <w:hyperlink r:id="rId8" w:history="1">
        <w:r w:rsidR="00EA6240" w:rsidRPr="00EA624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www.bus.gov.ru</w:t>
        </w:r>
      </w:hyperlink>
      <w:r w:rsidR="00EA6240" w:rsidRPr="00EA62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,</w:t>
      </w:r>
      <w:r w:rsidR="00EA6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253C1"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нарушения законодательства в сфере закупок товаров, нарушения бухгалтерского учета</w:t>
      </w:r>
      <w:r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также </w:t>
      </w:r>
      <w:r w:rsidR="00A72387"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нарушения в распределении стимулирующей части фонда оплаты труда работникам Учреждения.</w:t>
      </w:r>
    </w:p>
    <w:p w:rsidR="004A69A0" w:rsidRDefault="004A69A0" w:rsidP="00DE4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B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Контрольно-счетной палатой Стародубского муниципального округа был составлен акт проверки, акт подписан объект</w:t>
      </w:r>
      <w:r w:rsidR="00A723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проверк</w:t>
      </w:r>
      <w:r w:rsidR="00A723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без замечаний и разногласий.</w:t>
      </w:r>
      <w:r w:rsidR="006D3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A0" w:rsidRDefault="004A69A0" w:rsidP="00A723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B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Директору  </w:t>
      </w:r>
      <w:r w:rsidR="00A72387" w:rsidRPr="0034161C">
        <w:rPr>
          <w:rFonts w:ascii="Times New Roman" w:hAnsi="Times New Roman" w:cs="Times New Roman"/>
          <w:sz w:val="28"/>
          <w:szCs w:val="28"/>
        </w:rPr>
        <w:t>МБОУ «Шкрябинская СОШ»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направлено представление об устранении нарушений.</w:t>
      </w:r>
    </w:p>
    <w:p w:rsidR="00A72387" w:rsidRDefault="00A72387" w:rsidP="00EA624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2387">
        <w:rPr>
          <w:rFonts w:ascii="Times New Roman" w:hAnsi="Times New Roman" w:cs="Times New Roman"/>
          <w:sz w:val="28"/>
          <w:szCs w:val="28"/>
        </w:rPr>
        <w:t xml:space="preserve">Отчет и информационное письмо направлено в Совет народных депутатов Стародубского муниципального округа. Акт проверки и </w:t>
      </w:r>
      <w:r w:rsidRPr="00A72387">
        <w:rPr>
          <w:rFonts w:ascii="Times New Roman" w:hAnsi="Times New Roman" w:cs="Times New Roman"/>
          <w:sz w:val="28"/>
          <w:szCs w:val="28"/>
        </w:rPr>
        <w:lastRenderedPageBreak/>
        <w:t>информационн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72387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2387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72387">
        <w:rPr>
          <w:rFonts w:ascii="Times New Roman" w:hAnsi="Times New Roman" w:cs="Times New Roman"/>
          <w:sz w:val="28"/>
          <w:szCs w:val="28"/>
        </w:rPr>
        <w:t xml:space="preserve"> в администрацию Стародубского муниципального округа и</w:t>
      </w:r>
      <w:r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отдел образования администрации Стародубского </w:t>
      </w:r>
    </w:p>
    <w:p w:rsidR="007B5096" w:rsidRPr="00A72387" w:rsidRDefault="00A72387" w:rsidP="00EA6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округа </w:t>
      </w:r>
      <w:r w:rsidRPr="00A72387">
        <w:rPr>
          <w:rFonts w:ascii="Times New Roman" w:hAnsi="Times New Roman" w:cs="Times New Roman"/>
          <w:sz w:val="28"/>
          <w:szCs w:val="28"/>
        </w:rPr>
        <w:t xml:space="preserve"> с предложениями.</w:t>
      </w:r>
      <w:r w:rsidR="004A69A0"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502BDE"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опи</w:t>
      </w:r>
      <w:r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502BDE"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акт</w:t>
      </w:r>
      <w:r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502BDE"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проверки направлены в прокуратуру</w:t>
      </w:r>
      <w:r w:rsidR="00ED20F7"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Стародубского района</w:t>
      </w:r>
      <w:r w:rsidR="00502BDE"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B738F" w:rsidRPr="00A72387" w:rsidRDefault="007B5096" w:rsidP="004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87">
        <w:rPr>
          <w:rFonts w:ascii="Times New Roman" w:hAnsi="Times New Roman" w:cs="Times New Roman"/>
          <w:sz w:val="28"/>
          <w:szCs w:val="28"/>
        </w:rPr>
        <w:t xml:space="preserve">   </w:t>
      </w:r>
      <w:r w:rsidR="005F150A" w:rsidRPr="00A72387">
        <w:rPr>
          <w:rFonts w:ascii="Times New Roman" w:hAnsi="Times New Roman" w:cs="Times New Roman"/>
          <w:sz w:val="28"/>
          <w:szCs w:val="28"/>
        </w:rPr>
        <w:t xml:space="preserve"> </w:t>
      </w:r>
      <w:r w:rsidR="00BF568F" w:rsidRPr="00A72387">
        <w:rPr>
          <w:rFonts w:ascii="Times New Roman" w:hAnsi="Times New Roman" w:cs="Times New Roman"/>
          <w:sz w:val="28"/>
          <w:szCs w:val="28"/>
        </w:rPr>
        <w:t xml:space="preserve">  </w:t>
      </w:r>
      <w:r w:rsidR="00716982" w:rsidRPr="00A7238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B738F" w:rsidRDefault="003B738F" w:rsidP="00BF568F">
      <w:pPr>
        <w:pStyle w:val="ad"/>
        <w:tabs>
          <w:tab w:val="left" w:pos="1134"/>
        </w:tabs>
        <w:rPr>
          <w:szCs w:val="28"/>
        </w:rPr>
      </w:pPr>
    </w:p>
    <w:p w:rsidR="006559C2" w:rsidRDefault="006559C2" w:rsidP="00BF568F">
      <w:pPr>
        <w:pStyle w:val="ad"/>
        <w:tabs>
          <w:tab w:val="left" w:pos="1134"/>
        </w:tabs>
        <w:rPr>
          <w:szCs w:val="28"/>
        </w:rPr>
      </w:pPr>
    </w:p>
    <w:p w:rsidR="00502BDE" w:rsidRDefault="00A3230C" w:rsidP="003B738F">
      <w:pPr>
        <w:pStyle w:val="ad"/>
        <w:tabs>
          <w:tab w:val="left" w:pos="1134"/>
        </w:tabs>
        <w:ind w:firstLine="284"/>
        <w:rPr>
          <w:szCs w:val="28"/>
        </w:rPr>
      </w:pPr>
      <w:r>
        <w:rPr>
          <w:szCs w:val="28"/>
        </w:rPr>
        <w:t>Председатель</w:t>
      </w:r>
      <w:r w:rsidR="003B738F">
        <w:rPr>
          <w:szCs w:val="28"/>
        </w:rPr>
        <w:t xml:space="preserve"> </w:t>
      </w:r>
      <w:r w:rsidR="00502BDE">
        <w:rPr>
          <w:szCs w:val="28"/>
        </w:rPr>
        <w:t>контрольно-счетной палаты</w:t>
      </w:r>
    </w:p>
    <w:p w:rsidR="008E421F" w:rsidRDefault="003B738F" w:rsidP="00ED20F7">
      <w:pPr>
        <w:pStyle w:val="ad"/>
        <w:tabs>
          <w:tab w:val="left" w:pos="1134"/>
        </w:tabs>
        <w:ind w:firstLine="0"/>
      </w:pPr>
      <w:r>
        <w:rPr>
          <w:szCs w:val="28"/>
        </w:rPr>
        <w:t xml:space="preserve"> </w:t>
      </w:r>
      <w:r w:rsidR="00502BDE">
        <w:rPr>
          <w:szCs w:val="28"/>
        </w:rPr>
        <w:t xml:space="preserve">   </w:t>
      </w:r>
      <w:r>
        <w:rPr>
          <w:szCs w:val="28"/>
        </w:rPr>
        <w:t>Стародубского</w:t>
      </w:r>
      <w:r w:rsidR="00502BDE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502BDE">
        <w:rPr>
          <w:szCs w:val="28"/>
        </w:rPr>
        <w:t xml:space="preserve"> </w:t>
      </w:r>
      <w:r>
        <w:rPr>
          <w:szCs w:val="28"/>
        </w:rPr>
        <w:t>округа                                    Н.А.Сусло</w:t>
      </w:r>
    </w:p>
    <w:sectPr w:rsidR="008E421F" w:rsidSect="006D74A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ECF" w:rsidRDefault="00B86ECF" w:rsidP="006D74AD">
      <w:pPr>
        <w:spacing w:after="0" w:line="240" w:lineRule="auto"/>
      </w:pPr>
      <w:r>
        <w:separator/>
      </w:r>
    </w:p>
  </w:endnote>
  <w:endnote w:type="continuationSeparator" w:id="1">
    <w:p w:rsidR="00B86ECF" w:rsidRDefault="00B86ECF" w:rsidP="006D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ECF" w:rsidRDefault="00B86ECF" w:rsidP="006D74AD">
      <w:pPr>
        <w:spacing w:after="0" w:line="240" w:lineRule="auto"/>
      </w:pPr>
      <w:r>
        <w:separator/>
      </w:r>
    </w:p>
  </w:footnote>
  <w:footnote w:type="continuationSeparator" w:id="1">
    <w:p w:rsidR="00B86ECF" w:rsidRDefault="00B86ECF" w:rsidP="006D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5344"/>
      <w:docPartObj>
        <w:docPartGallery w:val="Page Numbers (Top of Page)"/>
        <w:docPartUnique/>
      </w:docPartObj>
    </w:sdtPr>
    <w:sdtContent>
      <w:p w:rsidR="009E3DB8" w:rsidRDefault="005F0375">
        <w:pPr>
          <w:pStyle w:val="a7"/>
          <w:jc w:val="center"/>
        </w:pPr>
        <w:fldSimple w:instr=" PAGE   \* MERGEFORMAT ">
          <w:r w:rsidR="00EA6240">
            <w:rPr>
              <w:noProof/>
            </w:rPr>
            <w:t>3</w:t>
          </w:r>
        </w:fldSimple>
      </w:p>
    </w:sdtContent>
  </w:sdt>
  <w:p w:rsidR="008E421F" w:rsidRDefault="008E42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EE0"/>
    <w:multiLevelType w:val="hybridMultilevel"/>
    <w:tmpl w:val="0F0ED070"/>
    <w:lvl w:ilvl="0" w:tplc="D292A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1068"/>
    <w:multiLevelType w:val="hybridMultilevel"/>
    <w:tmpl w:val="8244D0E8"/>
    <w:lvl w:ilvl="0" w:tplc="DDA0F8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256003"/>
    <w:multiLevelType w:val="multilevel"/>
    <w:tmpl w:val="3B86D76A"/>
    <w:lvl w:ilvl="0">
      <w:start w:val="1"/>
      <w:numFmt w:val="decimal"/>
      <w:lvlText w:val="%1."/>
      <w:lvlJc w:val="left"/>
      <w:pPr>
        <w:ind w:left="157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4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9E2"/>
    <w:rsid w:val="00003ECB"/>
    <w:rsid w:val="000059E2"/>
    <w:rsid w:val="000150C1"/>
    <w:rsid w:val="000204F5"/>
    <w:rsid w:val="00032844"/>
    <w:rsid w:val="00035DC8"/>
    <w:rsid w:val="000477E2"/>
    <w:rsid w:val="0007380E"/>
    <w:rsid w:val="000A1B43"/>
    <w:rsid w:val="000F0005"/>
    <w:rsid w:val="00102B96"/>
    <w:rsid w:val="00110400"/>
    <w:rsid w:val="001253C1"/>
    <w:rsid w:val="00171F19"/>
    <w:rsid w:val="00177C4B"/>
    <w:rsid w:val="001819E2"/>
    <w:rsid w:val="00193259"/>
    <w:rsid w:val="001C7974"/>
    <w:rsid w:val="001F13B8"/>
    <w:rsid w:val="002065D6"/>
    <w:rsid w:val="00247A67"/>
    <w:rsid w:val="00267B0C"/>
    <w:rsid w:val="002754FB"/>
    <w:rsid w:val="002C4A6B"/>
    <w:rsid w:val="00315DBE"/>
    <w:rsid w:val="003206A8"/>
    <w:rsid w:val="0034161C"/>
    <w:rsid w:val="00341835"/>
    <w:rsid w:val="0035385B"/>
    <w:rsid w:val="00395CB4"/>
    <w:rsid w:val="003B738F"/>
    <w:rsid w:val="003E0887"/>
    <w:rsid w:val="00411740"/>
    <w:rsid w:val="00436A70"/>
    <w:rsid w:val="00493CA2"/>
    <w:rsid w:val="004A69A0"/>
    <w:rsid w:val="004C414F"/>
    <w:rsid w:val="004D22B6"/>
    <w:rsid w:val="004D450D"/>
    <w:rsid w:val="00502BDE"/>
    <w:rsid w:val="005272C2"/>
    <w:rsid w:val="00531E5F"/>
    <w:rsid w:val="00577CD6"/>
    <w:rsid w:val="005B0414"/>
    <w:rsid w:val="005F0375"/>
    <w:rsid w:val="005F150A"/>
    <w:rsid w:val="005F6D2D"/>
    <w:rsid w:val="0062531E"/>
    <w:rsid w:val="00647184"/>
    <w:rsid w:val="006477B8"/>
    <w:rsid w:val="006559C2"/>
    <w:rsid w:val="006D30AB"/>
    <w:rsid w:val="006D4E6E"/>
    <w:rsid w:val="006D5CAA"/>
    <w:rsid w:val="006D74AD"/>
    <w:rsid w:val="006F27C7"/>
    <w:rsid w:val="00716982"/>
    <w:rsid w:val="007B5096"/>
    <w:rsid w:val="007C2050"/>
    <w:rsid w:val="007D0DBB"/>
    <w:rsid w:val="00807B36"/>
    <w:rsid w:val="00827231"/>
    <w:rsid w:val="00860363"/>
    <w:rsid w:val="008A3CF3"/>
    <w:rsid w:val="008B3DA6"/>
    <w:rsid w:val="008C643B"/>
    <w:rsid w:val="008E421F"/>
    <w:rsid w:val="008F2235"/>
    <w:rsid w:val="00905C78"/>
    <w:rsid w:val="009215C2"/>
    <w:rsid w:val="009378F4"/>
    <w:rsid w:val="00951F86"/>
    <w:rsid w:val="00974D30"/>
    <w:rsid w:val="00987092"/>
    <w:rsid w:val="009B5E88"/>
    <w:rsid w:val="009E3DB8"/>
    <w:rsid w:val="009F0265"/>
    <w:rsid w:val="00A06E38"/>
    <w:rsid w:val="00A3230C"/>
    <w:rsid w:val="00A57588"/>
    <w:rsid w:val="00A72387"/>
    <w:rsid w:val="00AE3D20"/>
    <w:rsid w:val="00AE7223"/>
    <w:rsid w:val="00B14FC2"/>
    <w:rsid w:val="00B734D1"/>
    <w:rsid w:val="00B86ECF"/>
    <w:rsid w:val="00BA1F44"/>
    <w:rsid w:val="00BB0601"/>
    <w:rsid w:val="00BD259E"/>
    <w:rsid w:val="00BF2682"/>
    <w:rsid w:val="00BF568F"/>
    <w:rsid w:val="00C27689"/>
    <w:rsid w:val="00C479E3"/>
    <w:rsid w:val="00C70156"/>
    <w:rsid w:val="00CD3785"/>
    <w:rsid w:val="00DD640D"/>
    <w:rsid w:val="00DE2969"/>
    <w:rsid w:val="00DE2ED5"/>
    <w:rsid w:val="00DE44E8"/>
    <w:rsid w:val="00E03734"/>
    <w:rsid w:val="00E05F34"/>
    <w:rsid w:val="00E354E2"/>
    <w:rsid w:val="00E40784"/>
    <w:rsid w:val="00E558C0"/>
    <w:rsid w:val="00E60F6A"/>
    <w:rsid w:val="00E72197"/>
    <w:rsid w:val="00EA6240"/>
    <w:rsid w:val="00EB3491"/>
    <w:rsid w:val="00EB49E8"/>
    <w:rsid w:val="00ED20F7"/>
    <w:rsid w:val="00EF7A43"/>
    <w:rsid w:val="00F33BCD"/>
    <w:rsid w:val="00F559CA"/>
    <w:rsid w:val="00F55D11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rsid w:val="00005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5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E2"/>
    <w:rPr>
      <w:rFonts w:ascii="Tahoma" w:hAnsi="Tahoma" w:cs="Tahoma"/>
      <w:sz w:val="16"/>
      <w:szCs w:val="16"/>
    </w:rPr>
  </w:style>
  <w:style w:type="character" w:styleId="a6">
    <w:name w:val="Hyperlink"/>
    <w:rsid w:val="006D74A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D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4AD"/>
  </w:style>
  <w:style w:type="paragraph" w:styleId="a9">
    <w:name w:val="footer"/>
    <w:basedOn w:val="a"/>
    <w:link w:val="aa"/>
    <w:uiPriority w:val="99"/>
    <w:semiHidden/>
    <w:unhideWhenUsed/>
    <w:rsid w:val="006D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74AD"/>
  </w:style>
  <w:style w:type="paragraph" w:styleId="ab">
    <w:name w:val="Normal (Web)"/>
    <w:basedOn w:val="a"/>
    <w:uiPriority w:val="99"/>
    <w:unhideWhenUsed/>
    <w:rsid w:val="006D74A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D3785"/>
    <w:pPr>
      <w:ind w:left="720"/>
      <w:contextualSpacing/>
    </w:pPr>
  </w:style>
  <w:style w:type="paragraph" w:styleId="ad">
    <w:name w:val="No Spacing"/>
    <w:uiPriority w:val="99"/>
    <w:qFormat/>
    <w:rsid w:val="004D2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aragraph">
    <w:name w:val="paragraph"/>
    <w:basedOn w:val="a"/>
    <w:rsid w:val="00F5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6D5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6E06-C64A-4B1A-A0D1-717E8C70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10</cp:revision>
  <cp:lastPrinted>2021-11-22T06:31:00Z</cp:lastPrinted>
  <dcterms:created xsi:type="dcterms:W3CDTF">2021-03-29T14:43:00Z</dcterms:created>
  <dcterms:modified xsi:type="dcterms:W3CDTF">2021-11-23T08:12:00Z</dcterms:modified>
</cp:coreProperties>
</file>