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3" w:rsidRDefault="00E94D43" w:rsidP="00E94D43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095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43" w:rsidRDefault="00E94D43" w:rsidP="00E94D43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E94D43" w:rsidRDefault="00E94D43" w:rsidP="00E94D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E94D43" w:rsidRDefault="00E94D43" w:rsidP="00E94D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E94D43" w:rsidRDefault="00E94D43" w:rsidP="00E94D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E94D43" w:rsidRDefault="00E94D43" w:rsidP="00E94D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4D43" w:rsidRDefault="00E94D43" w:rsidP="00E94D4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94D43" w:rsidRDefault="00E94D43" w:rsidP="00E94D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94D43" w:rsidRDefault="00E94D43" w:rsidP="00E94D43">
      <w:pPr>
        <w:rPr>
          <w:rFonts w:ascii="Times New Roman" w:hAnsi="Times New Roman"/>
          <w:sz w:val="28"/>
          <w:szCs w:val="28"/>
        </w:rPr>
      </w:pPr>
    </w:p>
    <w:p w:rsidR="00E94D43" w:rsidRDefault="00E94D43" w:rsidP="00E94D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05B1F">
        <w:rPr>
          <w:rFonts w:ascii="Times New Roman" w:hAnsi="Times New Roman"/>
          <w:sz w:val="28"/>
          <w:szCs w:val="28"/>
        </w:rPr>
        <w:t>31.05.2023г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905B1F">
        <w:rPr>
          <w:rFonts w:ascii="Times New Roman" w:hAnsi="Times New Roman"/>
          <w:sz w:val="28"/>
          <w:szCs w:val="28"/>
        </w:rPr>
        <w:t>336</w:t>
      </w:r>
    </w:p>
    <w:p w:rsidR="00E94D43" w:rsidRDefault="00E94D43" w:rsidP="00905B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Стародуб</w:t>
      </w:r>
    </w:p>
    <w:p w:rsidR="00E94D43" w:rsidRDefault="00E94D43" w:rsidP="00E94D43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94D43" w:rsidTr="00D911B0">
        <w:tc>
          <w:tcPr>
            <w:tcW w:w="4786" w:type="dxa"/>
            <w:hideMark/>
          </w:tcPr>
          <w:p w:rsidR="00E94D43" w:rsidRDefault="00E94D43" w:rsidP="00D911B0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iCs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b w:val="0"/>
                <w:i w:val="0"/>
                <w:iCs/>
                <w:szCs w:val="28"/>
                <w:lang w:eastAsia="en-US"/>
              </w:rPr>
              <w:t>О внесении изменений в решение  Совета народных депутатов Стародубского муниципального округа  от 29.08.2022 года №255 «</w:t>
            </w:r>
            <w:r>
              <w:rPr>
                <w:rFonts w:ascii="Times New Roman" w:hAnsi="Times New Roman"/>
                <w:b w:val="0"/>
                <w:i w:val="0"/>
                <w:szCs w:val="28"/>
                <w:lang w:eastAsia="en-US"/>
              </w:rPr>
              <w:t>Об утверждении норматива бюджетных ассигнований на организацию питания обучающихся в общеобразовательных учреждениях Стародубского муниципального округа Брянской области</w:t>
            </w:r>
            <w:bookmarkEnd w:id="0"/>
          </w:p>
        </w:tc>
      </w:tr>
    </w:tbl>
    <w:p w:rsidR="00E94D43" w:rsidRDefault="00E94D43" w:rsidP="00E94D4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4D43" w:rsidRDefault="00E94D43" w:rsidP="00E94D4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4D43" w:rsidRDefault="00E94D43" w:rsidP="00E94D4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37 Федерального закона от 29 декабря 2012 года №273-ФЗ «Об образовании в Российской Федерации», в целях обеспечения бесплатного горячего питания обучающихся в общеобразовательных учреждениях Стародубского муниципального округа Брянской области, Совет народных депутатов Стародубского муниципального округа Брянской области  решил:</w:t>
      </w:r>
    </w:p>
    <w:p w:rsidR="00E94D43" w:rsidRDefault="00E94D43" w:rsidP="00E94D43">
      <w:pPr>
        <w:pStyle w:val="a6"/>
        <w:ind w:firstLine="567"/>
        <w:jc w:val="both"/>
      </w:pPr>
    </w:p>
    <w:p w:rsidR="00E94D43" w:rsidRDefault="00E94D43" w:rsidP="00E94D43">
      <w:pPr>
        <w:pStyle w:val="a6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нести изменения в решение  Совета народных депутатов Стародубского</w:t>
      </w:r>
      <w:r>
        <w:rPr>
          <w:rFonts w:ascii="Times New Roman" w:hAnsi="Times New Roman"/>
          <w:b/>
          <w:i/>
          <w:iCs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муниципального округа  от 29.08.2022 года №255 «</w:t>
      </w:r>
      <w:r>
        <w:rPr>
          <w:rFonts w:ascii="Times New Roman" w:hAnsi="Times New Roman"/>
          <w:sz w:val="28"/>
          <w:szCs w:val="28"/>
        </w:rPr>
        <w:t>Об утверждении норматива бюджетных ассигнований на организацию питания обучающихся в общеобразовательных учреждениях Стародубского муниципального округа Брянской области» пункт 1 изложить в новой редакции:</w:t>
      </w:r>
    </w:p>
    <w:p w:rsidR="00E94D43" w:rsidRDefault="00E94D43" w:rsidP="00E94D43">
      <w:pPr>
        <w:pStyle w:val="a6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Обеспечить бесплатным двухразовым питанием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здоровья.</w:t>
      </w:r>
    </w:p>
    <w:p w:rsidR="00E94D43" w:rsidRDefault="00E94D43" w:rsidP="00E94D43">
      <w:pPr>
        <w:pStyle w:val="a6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Обеспечить бесплатным двухразовым питанием детей-инвалидов, не имеющим статуса обучающихся с ограниченными возможностями здоровья, обучающихся, страдающих заболеванием «сахарный диабет 1 типа».</w:t>
      </w:r>
      <w:proofErr w:type="gramEnd"/>
    </w:p>
    <w:p w:rsidR="00E94D43" w:rsidRDefault="00E94D43" w:rsidP="00E94D43">
      <w:pPr>
        <w:pStyle w:val="a6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Установить</w:t>
      </w:r>
      <w:r w:rsidRPr="00B37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 бюджетных ассигнований </w:t>
      </w:r>
      <w:proofErr w:type="gramStart"/>
      <w:r>
        <w:rPr>
          <w:rFonts w:ascii="Times New Roman" w:hAnsi="Times New Roman"/>
          <w:sz w:val="28"/>
          <w:szCs w:val="28"/>
        </w:rPr>
        <w:t>из бюджета Стародубского муниципального округа Брянской области  на организацию горячего питания обучающихся в общеобразовательных учреждениях Стародубского муниципального округа Брянской области из расчета на одного обучающего в день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94D43" w:rsidRDefault="00E94D43" w:rsidP="00E94D43">
      <w:pPr>
        <w:pStyle w:val="a6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3.1. для обучающихся 1-4 классов – 89.00 рублей, в том числе за счет средств муниципального бюджета – 8 % (7,12 рублей) в соответствии с заключенным «Соглашением о предоставлении субсидии из бюджета Брянской области местному бюджету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образования, возникших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в рамках государственной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«развитие образования и науки Брянкой области» от 23.01.2023 г. №15501000-1-2023-006»;</w:t>
      </w:r>
    </w:p>
    <w:p w:rsidR="00E94D43" w:rsidRDefault="00E94D43" w:rsidP="00E94D43">
      <w:pPr>
        <w:pStyle w:val="a6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для обучающихся с ограниченными возможностями здоровья с 1 по 11 класс – 89, 00 рублей;</w:t>
      </w:r>
    </w:p>
    <w:p w:rsidR="00E94D43" w:rsidRDefault="00E94D43" w:rsidP="00E94D43">
      <w:pPr>
        <w:pStyle w:val="a6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обучающихся «дети-инвалиды», не имеющие статуса «с ограниченными возможностями здоровья с 1 по 11 класс – 89,00 рублей;</w:t>
      </w:r>
    </w:p>
    <w:p w:rsidR="00E94D43" w:rsidRDefault="00E94D43" w:rsidP="00E94D43">
      <w:pPr>
        <w:pStyle w:val="a6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для обучающихся, страдающих заболеванием «сахарный диабет 1 типа»</w:t>
      </w:r>
      <w:r w:rsidRPr="000D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 по 11 класс – 89,00 рублей;</w:t>
      </w:r>
    </w:p>
    <w:p w:rsidR="00E94D43" w:rsidRDefault="00E94D43" w:rsidP="00E94D43">
      <w:pPr>
        <w:pStyle w:val="a6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3.5. для обучающихся из малообеспеченных, многодетных семей с 5 по 11 класс – 22,00 рубля;</w:t>
      </w:r>
      <w:proofErr w:type="gramEnd"/>
    </w:p>
    <w:p w:rsidR="00E94D43" w:rsidRDefault="00E94D43" w:rsidP="00E94D43">
      <w:pPr>
        <w:pStyle w:val="a6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для обучающихся с 5 по 11 класс без льготного статуса – 7,00 рублей.</w:t>
      </w:r>
    </w:p>
    <w:p w:rsidR="00E94D43" w:rsidRDefault="00E94D43" w:rsidP="00E94D43">
      <w:pPr>
        <w:pStyle w:val="a6"/>
        <w:tabs>
          <w:tab w:val="left" w:pos="284"/>
        </w:tabs>
        <w:ind w:left="23"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A227A">
        <w:rPr>
          <w:rFonts w:ascii="Times New Roman" w:hAnsi="Times New Roman"/>
          <w:sz w:val="28"/>
          <w:szCs w:val="28"/>
        </w:rPr>
        <w:t>Производить выплату компенсации из средств бюджета  Стародубского муниципального округа Брянской области родителям (законным представителям) учащихся</w:t>
      </w:r>
      <w:r>
        <w:rPr>
          <w:rFonts w:ascii="Times New Roman" w:hAnsi="Times New Roman"/>
          <w:sz w:val="28"/>
          <w:szCs w:val="28"/>
        </w:rPr>
        <w:t xml:space="preserve"> с 1 по 11 класс</w:t>
      </w:r>
      <w:r w:rsidRPr="005A227A">
        <w:rPr>
          <w:rFonts w:ascii="Times New Roman" w:hAnsi="Times New Roman"/>
          <w:sz w:val="28"/>
          <w:szCs w:val="28"/>
        </w:rPr>
        <w:t>, обучающихся на дому, путем перечисления суммы, выделяемой  на питание обучающихся, на расчетный счет кредитной организации, расположенной на территории РФ,  на основании медицинского заключения территориального муниципального заключения здравоохранения о необходимости обучения учащегося на дому</w:t>
      </w:r>
      <w:r>
        <w:rPr>
          <w:rFonts w:ascii="Times New Roman" w:hAnsi="Times New Roman"/>
          <w:sz w:val="28"/>
          <w:szCs w:val="28"/>
        </w:rPr>
        <w:t xml:space="preserve"> по состоянию здоровья</w:t>
      </w:r>
      <w:r w:rsidRPr="005A227A">
        <w:rPr>
          <w:rFonts w:ascii="Times New Roman" w:hAnsi="Times New Roman"/>
          <w:sz w:val="28"/>
          <w:szCs w:val="28"/>
        </w:rPr>
        <w:t xml:space="preserve"> и приказа руководителя общеобразовательного</w:t>
      </w:r>
      <w:proofErr w:type="gramEnd"/>
      <w:r w:rsidRPr="005A227A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в следующем размере</w:t>
      </w:r>
      <w:r w:rsidRPr="005A227A">
        <w:rPr>
          <w:rFonts w:ascii="Times New Roman" w:hAnsi="Times New Roman"/>
          <w:sz w:val="28"/>
          <w:szCs w:val="28"/>
        </w:rPr>
        <w:t>:</w:t>
      </w:r>
    </w:p>
    <w:p w:rsidR="00E94D43" w:rsidRDefault="00E94D43" w:rsidP="00E94D43">
      <w:pPr>
        <w:pStyle w:val="a6"/>
        <w:tabs>
          <w:tab w:val="left" w:pos="284"/>
        </w:tabs>
        <w:ind w:left="23" w:firstLine="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обучающихся с ограниченными возможностями здоровья - 89,00 рублей;</w:t>
      </w:r>
    </w:p>
    <w:p w:rsidR="00E94D43" w:rsidRDefault="00E94D43" w:rsidP="00E94D43">
      <w:pPr>
        <w:pStyle w:val="a6"/>
        <w:tabs>
          <w:tab w:val="left" w:pos="284"/>
        </w:tabs>
        <w:ind w:left="23" w:firstLine="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для обучающихся  «дети – инвалиды», не </w:t>
      </w:r>
      <w:proofErr w:type="gramStart"/>
      <w:r>
        <w:rPr>
          <w:rFonts w:ascii="Times New Roman" w:hAnsi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статуса «с ограниченными возможностями здоровья»</w:t>
      </w:r>
      <w:r w:rsidRPr="00086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89,00 рублей;</w:t>
      </w:r>
    </w:p>
    <w:p w:rsidR="00E94D43" w:rsidRDefault="00E94D43" w:rsidP="00E94D43">
      <w:pPr>
        <w:pStyle w:val="a6"/>
        <w:tabs>
          <w:tab w:val="left" w:pos="284"/>
        </w:tabs>
        <w:ind w:left="23" w:firstLine="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для обучающихся, страдающих  заболеванием «сахарный диабет 1 типа» -</w:t>
      </w:r>
      <w:r w:rsidRPr="00086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89,00 рублей</w:t>
      </w:r>
    </w:p>
    <w:p w:rsidR="00E94D43" w:rsidRDefault="00E94D43" w:rsidP="00E94D43">
      <w:pPr>
        <w:pStyle w:val="a6"/>
        <w:tabs>
          <w:tab w:val="left" w:pos="284"/>
        </w:tabs>
        <w:ind w:left="23" w:firstLine="26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4.4. для обучающихся </w:t>
      </w:r>
      <w:r w:rsidRPr="0020229C">
        <w:rPr>
          <w:rFonts w:ascii="Times New Roman" w:hAnsi="Times New Roman"/>
          <w:sz w:val="28"/>
          <w:szCs w:val="28"/>
        </w:rPr>
        <w:t>из малообеспеченных, многодетных семей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0229C">
        <w:rPr>
          <w:rFonts w:ascii="Times New Roman" w:hAnsi="Times New Roman"/>
          <w:sz w:val="28"/>
          <w:szCs w:val="28"/>
        </w:rPr>
        <w:t>22,00 рубля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94D43" w:rsidRDefault="00E94D43" w:rsidP="00E94D43">
      <w:pPr>
        <w:pStyle w:val="a6"/>
        <w:tabs>
          <w:tab w:val="left" w:pos="284"/>
        </w:tabs>
        <w:ind w:left="23" w:firstLine="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для обучающихся без льготного статуса –  7,00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94D43" w:rsidRDefault="00E94D43" w:rsidP="00E94D43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образования администрации Стародубского муниципального округа Брянской области обеспечить контроль исполнения настоящего решения.</w:t>
      </w:r>
    </w:p>
    <w:p w:rsidR="00E94D43" w:rsidRDefault="00E94D43" w:rsidP="00E94D43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решение  вступает в силу с момента официального опубликования и распространяется на правоотношения, возникающие с 01.01.2023 года, кроме пункта 2, действие которого распространяется на правоотношения, возникшие с 01.05.2023 года.</w:t>
      </w:r>
    </w:p>
    <w:p w:rsidR="00E94D43" w:rsidRDefault="00E94D43" w:rsidP="00E94D43">
      <w:pPr>
        <w:pStyle w:val="a6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94D43" w:rsidRDefault="00E94D43" w:rsidP="00E94D43">
      <w:pPr>
        <w:pStyle w:val="a6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94D43" w:rsidRDefault="00E94D43" w:rsidP="00E94D43">
      <w:pPr>
        <w:pStyle w:val="a6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94D43" w:rsidRDefault="00E94D43" w:rsidP="00E94D43">
      <w:pPr>
        <w:pStyle w:val="a6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94D43" w:rsidRDefault="00E94D43" w:rsidP="00E94D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Стародубского муниципального </w:t>
      </w:r>
    </w:p>
    <w:p w:rsidR="00E94D43" w:rsidRDefault="00E94D43" w:rsidP="00E94D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 Брянской области                                                                 Н.Н. Тамилин</w:t>
      </w: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E94D43" w:rsidRDefault="00E94D43" w:rsidP="00E94D43">
      <w:pPr>
        <w:pStyle w:val="a6"/>
        <w:tabs>
          <w:tab w:val="left" w:pos="4536"/>
          <w:tab w:val="left" w:pos="4820"/>
          <w:tab w:val="left" w:pos="7230"/>
        </w:tabs>
        <w:rPr>
          <w:rFonts w:ascii="Times New Roman" w:hAnsi="Times New Roman"/>
          <w:sz w:val="26"/>
          <w:szCs w:val="26"/>
        </w:rPr>
      </w:pPr>
    </w:p>
    <w:sectPr w:rsidR="00E94D43" w:rsidSect="005904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5FE8"/>
    <w:multiLevelType w:val="hybridMultilevel"/>
    <w:tmpl w:val="855E0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D43"/>
    <w:rsid w:val="00100A80"/>
    <w:rsid w:val="001B23A8"/>
    <w:rsid w:val="001D4F91"/>
    <w:rsid w:val="004A3202"/>
    <w:rsid w:val="004E3E36"/>
    <w:rsid w:val="005E38EF"/>
    <w:rsid w:val="007D4E93"/>
    <w:rsid w:val="008E48DF"/>
    <w:rsid w:val="00905B1F"/>
    <w:rsid w:val="009A6089"/>
    <w:rsid w:val="009B1B87"/>
    <w:rsid w:val="00B3078C"/>
    <w:rsid w:val="00C13C8C"/>
    <w:rsid w:val="00C87697"/>
    <w:rsid w:val="00E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4D43"/>
    <w:pPr>
      <w:widowControl w:val="0"/>
      <w:snapToGrid w:val="0"/>
      <w:spacing w:after="0" w:line="240" w:lineRule="auto"/>
    </w:pPr>
    <w:rPr>
      <w:rFonts w:ascii="Tms Rmn" w:hAnsi="Tms Rmn"/>
      <w:b/>
      <w:i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94D43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E94D43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E94D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E94D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Company>Отдел образования Стародубского района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</cp:lastModifiedBy>
  <cp:revision>5</cp:revision>
  <dcterms:created xsi:type="dcterms:W3CDTF">2023-05-12T07:21:00Z</dcterms:created>
  <dcterms:modified xsi:type="dcterms:W3CDTF">2023-05-31T11:18:00Z</dcterms:modified>
</cp:coreProperties>
</file>