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19" w:rsidRDefault="005C2319" w:rsidP="005C2319">
      <w:pPr>
        <w:pStyle w:val="a3"/>
        <w:spacing w:before="0" w:beforeAutospacing="0" w:after="0" w:afterAutospacing="0"/>
        <w:jc w:val="right"/>
        <w:rPr>
          <w:rStyle w:val="a4"/>
          <w:b w:val="0"/>
          <w:sz w:val="16"/>
          <w:szCs w:val="16"/>
        </w:rPr>
      </w:pPr>
      <w:proofErr w:type="gramStart"/>
      <w:r w:rsidRPr="005C2319">
        <w:rPr>
          <w:rStyle w:val="a4"/>
          <w:b w:val="0"/>
          <w:sz w:val="16"/>
          <w:szCs w:val="16"/>
        </w:rPr>
        <w:t>Утвержден</w:t>
      </w:r>
      <w:proofErr w:type="gramEnd"/>
      <w:r>
        <w:rPr>
          <w:rStyle w:val="a4"/>
          <w:b w:val="0"/>
          <w:sz w:val="16"/>
          <w:szCs w:val="16"/>
        </w:rPr>
        <w:t xml:space="preserve"> приказом председателя</w:t>
      </w:r>
    </w:p>
    <w:p w:rsidR="005C2319" w:rsidRDefault="005C2319" w:rsidP="005C2319">
      <w:pPr>
        <w:pStyle w:val="a3"/>
        <w:spacing w:before="0" w:beforeAutospacing="0" w:after="0" w:afterAutospacing="0"/>
        <w:jc w:val="right"/>
        <w:rPr>
          <w:rStyle w:val="a4"/>
          <w:b w:val="0"/>
          <w:sz w:val="16"/>
          <w:szCs w:val="16"/>
        </w:rPr>
      </w:pPr>
      <w:r>
        <w:rPr>
          <w:rStyle w:val="a4"/>
          <w:b w:val="0"/>
          <w:sz w:val="16"/>
          <w:szCs w:val="16"/>
        </w:rPr>
        <w:t xml:space="preserve">КСП Стародубского </w:t>
      </w:r>
    </w:p>
    <w:p w:rsidR="00572145" w:rsidRDefault="005C2319" w:rsidP="005C2319">
      <w:pPr>
        <w:pStyle w:val="a3"/>
        <w:spacing w:before="0" w:beforeAutospacing="0" w:after="0" w:afterAutospacing="0"/>
        <w:jc w:val="right"/>
        <w:rPr>
          <w:rStyle w:val="a4"/>
          <w:b w:val="0"/>
          <w:sz w:val="16"/>
          <w:szCs w:val="16"/>
        </w:rPr>
      </w:pPr>
      <w:r>
        <w:rPr>
          <w:rStyle w:val="a4"/>
          <w:b w:val="0"/>
          <w:sz w:val="16"/>
          <w:szCs w:val="16"/>
        </w:rPr>
        <w:t>муниципального округа №</w:t>
      </w:r>
      <w:bookmarkStart w:id="0" w:name="_GoBack"/>
      <w:bookmarkEnd w:id="0"/>
      <w:r w:rsidR="00572145">
        <w:rPr>
          <w:rStyle w:val="a4"/>
          <w:b w:val="0"/>
          <w:sz w:val="16"/>
          <w:szCs w:val="16"/>
        </w:rPr>
        <w:t>4</w:t>
      </w:r>
      <w:r>
        <w:rPr>
          <w:rStyle w:val="a4"/>
          <w:b w:val="0"/>
          <w:sz w:val="16"/>
          <w:szCs w:val="16"/>
        </w:rPr>
        <w:t xml:space="preserve"> от </w:t>
      </w:r>
      <w:r w:rsidR="00572145">
        <w:rPr>
          <w:rStyle w:val="a4"/>
          <w:b w:val="0"/>
          <w:sz w:val="16"/>
          <w:szCs w:val="16"/>
        </w:rPr>
        <w:t>16</w:t>
      </w:r>
      <w:r>
        <w:rPr>
          <w:rStyle w:val="a4"/>
          <w:b w:val="0"/>
          <w:sz w:val="16"/>
          <w:szCs w:val="16"/>
        </w:rPr>
        <w:t>.</w:t>
      </w:r>
      <w:r w:rsidR="00572145">
        <w:rPr>
          <w:rStyle w:val="a4"/>
          <w:b w:val="0"/>
          <w:sz w:val="16"/>
          <w:szCs w:val="16"/>
        </w:rPr>
        <w:t>1</w:t>
      </w:r>
      <w:r w:rsidR="00E301D4">
        <w:rPr>
          <w:rStyle w:val="a4"/>
          <w:b w:val="0"/>
          <w:sz w:val="16"/>
          <w:szCs w:val="16"/>
        </w:rPr>
        <w:t>1</w:t>
      </w:r>
      <w:r>
        <w:rPr>
          <w:rStyle w:val="a4"/>
          <w:b w:val="0"/>
          <w:sz w:val="16"/>
          <w:szCs w:val="16"/>
        </w:rPr>
        <w:t>.202</w:t>
      </w:r>
      <w:r w:rsidR="00572145">
        <w:rPr>
          <w:rStyle w:val="a4"/>
          <w:b w:val="0"/>
          <w:sz w:val="16"/>
          <w:szCs w:val="16"/>
        </w:rPr>
        <w:t>0</w:t>
      </w:r>
      <w:r>
        <w:rPr>
          <w:rStyle w:val="a4"/>
          <w:b w:val="0"/>
          <w:sz w:val="16"/>
          <w:szCs w:val="16"/>
        </w:rPr>
        <w:t>г</w:t>
      </w:r>
      <w:r w:rsidR="00572145">
        <w:rPr>
          <w:rStyle w:val="a4"/>
          <w:b w:val="0"/>
          <w:sz w:val="16"/>
          <w:szCs w:val="16"/>
        </w:rPr>
        <w:t xml:space="preserve">, </w:t>
      </w:r>
    </w:p>
    <w:p w:rsidR="005C2319" w:rsidRDefault="00572145" w:rsidP="005C2319">
      <w:pPr>
        <w:pStyle w:val="a3"/>
        <w:spacing w:before="0" w:beforeAutospacing="0" w:after="0" w:afterAutospacing="0"/>
        <w:jc w:val="right"/>
        <w:rPr>
          <w:rStyle w:val="a4"/>
          <w:b w:val="0"/>
          <w:sz w:val="16"/>
          <w:szCs w:val="16"/>
        </w:rPr>
      </w:pPr>
      <w:r>
        <w:rPr>
          <w:rStyle w:val="a4"/>
          <w:b w:val="0"/>
          <w:sz w:val="16"/>
          <w:szCs w:val="16"/>
        </w:rPr>
        <w:t>в редакции от 10.01.2022г №1</w:t>
      </w:r>
    </w:p>
    <w:p w:rsidR="00572145" w:rsidRPr="005C2319" w:rsidRDefault="00572145" w:rsidP="005C2319">
      <w:pPr>
        <w:pStyle w:val="a3"/>
        <w:spacing w:before="0" w:beforeAutospacing="0" w:after="0" w:afterAutospacing="0"/>
        <w:jc w:val="right"/>
        <w:rPr>
          <w:rStyle w:val="a4"/>
          <w:b w:val="0"/>
          <w:sz w:val="16"/>
          <w:szCs w:val="16"/>
        </w:rPr>
      </w:pPr>
    </w:p>
    <w:p w:rsidR="005F3898" w:rsidRDefault="005F3898" w:rsidP="0006368A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РЕГЛАМЕНТ</w:t>
      </w:r>
    </w:p>
    <w:p w:rsidR="005F3898" w:rsidRDefault="005F3898" w:rsidP="0006368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F3898">
        <w:rPr>
          <w:rStyle w:val="a4"/>
          <w:sz w:val="28"/>
          <w:szCs w:val="28"/>
        </w:rPr>
        <w:t xml:space="preserve">КОНТРОЛЬНО-СЧЕТНОЙ ПАЛАТЫ </w:t>
      </w:r>
    </w:p>
    <w:p w:rsidR="005F3898" w:rsidRPr="005F3898" w:rsidRDefault="00C31257" w:rsidP="000636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СТАРОДУБСКОГО МУНИЦИПАЛЬНОГО ОКРУГА БРЯНСКОЙ ОБЛАСТИ</w:t>
      </w:r>
    </w:p>
    <w:p w:rsidR="005F3898" w:rsidRDefault="005F3898" w:rsidP="0006368A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Раздел I. ОБЩИЕ ПОЛОЖЕНИЯ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t>Статья 1.1. Предмет и состав Регламента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t xml:space="preserve">Контрольно-счетной палаты Стародубского муниципального </w:t>
      </w:r>
      <w:r w:rsidR="00B73BAC">
        <w:rPr>
          <w:rStyle w:val="a4"/>
        </w:rPr>
        <w:t>округа</w:t>
      </w:r>
    </w:p>
    <w:p w:rsidR="005F3898" w:rsidRDefault="00D20687" w:rsidP="0020310B">
      <w:pPr>
        <w:pStyle w:val="a3"/>
        <w:spacing w:before="0" w:beforeAutospacing="0" w:after="0" w:afterAutospacing="0"/>
        <w:jc w:val="both"/>
      </w:pPr>
      <w:r>
        <w:t xml:space="preserve">     </w:t>
      </w:r>
      <w:r w:rsidR="005F3898" w:rsidRPr="00300D99">
        <w:t xml:space="preserve">Регламент Контрольно-счетной палаты Стародубского муниципального </w:t>
      </w:r>
      <w:r w:rsidR="00B73BAC">
        <w:t>округа Брянской области</w:t>
      </w:r>
      <w:r w:rsidR="005F3898" w:rsidRPr="00300D99">
        <w:t xml:space="preserve"> (далее - Регламент) принят во исполнение требований статьи 1</w:t>
      </w:r>
      <w:r w:rsidR="00E301D4">
        <w:t>2</w:t>
      </w:r>
      <w:r w:rsidR="0006368A">
        <w:t xml:space="preserve"> </w:t>
      </w:r>
      <w:r w:rsidR="00300D99">
        <w:t xml:space="preserve">Положения Контрольно-счетной палаты Стародубского муниципального </w:t>
      </w:r>
      <w:r w:rsidR="00C31257">
        <w:t>округа</w:t>
      </w:r>
      <w:r w:rsidR="005F3898" w:rsidRPr="00300D99">
        <w:t xml:space="preserve"> и определяет</w:t>
      </w:r>
      <w:r w:rsidR="005F3898">
        <w:t>: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 xml:space="preserve">- содержание направлений деятельности Контрольно-счётной палаты Стародубского муниципального </w:t>
      </w:r>
      <w:r w:rsidR="00B73BAC">
        <w:t>округа</w:t>
      </w:r>
      <w:r>
        <w:t xml:space="preserve"> (далее - КСП);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должностные обязанности инспектора  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порядок ведения дел;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порядок подготовки и проведения контрольных и экспертно-аналитических мероприятий;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иные вопросы внутренней деятельности КСП.</w:t>
      </w:r>
    </w:p>
    <w:p w:rsidR="005F3898" w:rsidRDefault="005F3898" w:rsidP="00D206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1.2. Порядок принятия решений по вопросам,</w:t>
      </w:r>
      <w:r w:rsidR="00D20687">
        <w:rPr>
          <w:rStyle w:val="a4"/>
        </w:rPr>
        <w:t xml:space="preserve"> </w:t>
      </w:r>
      <w:r>
        <w:rPr>
          <w:rStyle w:val="a4"/>
        </w:rPr>
        <w:t>не урегулированным настоящим Регламентом</w:t>
      </w:r>
    </w:p>
    <w:p w:rsidR="005F3898" w:rsidRDefault="00D20687" w:rsidP="0020310B">
      <w:pPr>
        <w:pStyle w:val="a3"/>
        <w:spacing w:before="0" w:beforeAutospacing="0" w:after="0" w:afterAutospacing="0"/>
        <w:jc w:val="both"/>
      </w:pPr>
      <w:r>
        <w:t xml:space="preserve">  </w:t>
      </w:r>
      <w:r w:rsidR="0006368A">
        <w:t xml:space="preserve"> </w:t>
      </w:r>
      <w:r>
        <w:t xml:space="preserve"> </w:t>
      </w:r>
      <w:r w:rsidR="005F3898">
        <w:t>По вопросам, порядок решения которых не урегулирован настоящим Регламентом, решения принимаются председателем КСП.</w:t>
      </w:r>
    </w:p>
    <w:p w:rsidR="005F3898" w:rsidRDefault="00D20687" w:rsidP="0020310B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Порядок решения таких вопросов устанавливается председателем КСП и вводится в действие приказом, обязательным для исполнения всеми должностными лицами КСП.</w:t>
      </w:r>
    </w:p>
    <w:p w:rsidR="005F3898" w:rsidRDefault="005F3898" w:rsidP="0020310B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Раздел II. НАПРАВЛЕНИЯ ДЕЯТЕЛЬНОСТИ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t xml:space="preserve">КОНТРОЛЬНО-СЧЁТНОЙ ПАЛАТЫ </w:t>
      </w:r>
      <w:r w:rsidR="007F4AC0">
        <w:rPr>
          <w:rStyle w:val="a4"/>
        </w:rPr>
        <w:t xml:space="preserve">СТАРОДУБСКОГО МУНИЦИПАЛЬНОГО </w:t>
      </w:r>
      <w:r w:rsidR="00B73BAC">
        <w:rPr>
          <w:rStyle w:val="a4"/>
        </w:rPr>
        <w:t>ОКРУГА</w:t>
      </w:r>
    </w:p>
    <w:p w:rsidR="00E37693" w:rsidRPr="0020310B" w:rsidRDefault="00E37693" w:rsidP="0020310B">
      <w:pPr>
        <w:spacing w:after="0" w:line="250" w:lineRule="exact"/>
        <w:ind w:left="2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10B">
        <w:rPr>
          <w:rFonts w:ascii="Times New Roman" w:hAnsi="Times New Roman" w:cs="Times New Roman"/>
          <w:b/>
          <w:sz w:val="24"/>
          <w:szCs w:val="24"/>
        </w:rPr>
        <w:t>Статья</w:t>
      </w:r>
      <w:r w:rsidRPr="0020310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0310B">
        <w:rPr>
          <w:rFonts w:ascii="Times New Roman" w:hAnsi="Times New Roman" w:cs="Times New Roman"/>
          <w:b/>
          <w:sz w:val="24"/>
          <w:szCs w:val="24"/>
        </w:rPr>
        <w:t>2.1.</w:t>
      </w:r>
      <w:r w:rsidRPr="0020310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0310B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20310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0310B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Pr="0020310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0310B">
        <w:rPr>
          <w:rFonts w:ascii="Times New Roman" w:hAnsi="Times New Roman" w:cs="Times New Roman"/>
          <w:b/>
          <w:spacing w:val="-5"/>
          <w:sz w:val="24"/>
          <w:szCs w:val="24"/>
        </w:rPr>
        <w:t>КСП</w:t>
      </w:r>
    </w:p>
    <w:p w:rsidR="00E37693" w:rsidRPr="0020310B" w:rsidRDefault="00E37693" w:rsidP="00D20687">
      <w:pPr>
        <w:pStyle w:val="a7"/>
        <w:ind w:left="810" w:firstLine="0"/>
        <w:rPr>
          <w:sz w:val="24"/>
          <w:szCs w:val="24"/>
        </w:rPr>
      </w:pPr>
      <w:r w:rsidRPr="0020310B">
        <w:rPr>
          <w:sz w:val="24"/>
          <w:szCs w:val="24"/>
        </w:rPr>
        <w:t>1.Контрольно-счетная</w:t>
      </w:r>
      <w:r w:rsidRPr="0020310B">
        <w:rPr>
          <w:spacing w:val="-8"/>
          <w:sz w:val="24"/>
          <w:szCs w:val="24"/>
        </w:rPr>
        <w:t xml:space="preserve"> </w:t>
      </w:r>
      <w:r w:rsidRPr="0020310B">
        <w:rPr>
          <w:sz w:val="24"/>
          <w:szCs w:val="24"/>
        </w:rPr>
        <w:t>палата</w:t>
      </w:r>
      <w:r w:rsidRPr="0020310B">
        <w:rPr>
          <w:spacing w:val="45"/>
          <w:sz w:val="24"/>
          <w:szCs w:val="24"/>
        </w:rPr>
        <w:t xml:space="preserve"> </w:t>
      </w:r>
      <w:r w:rsidRPr="0020310B">
        <w:rPr>
          <w:sz w:val="24"/>
          <w:szCs w:val="24"/>
        </w:rPr>
        <w:t>осуществляет</w:t>
      </w:r>
      <w:r w:rsidRPr="0020310B">
        <w:rPr>
          <w:spacing w:val="-6"/>
          <w:sz w:val="24"/>
          <w:szCs w:val="24"/>
        </w:rPr>
        <w:t xml:space="preserve"> </w:t>
      </w:r>
      <w:r w:rsidRPr="0020310B">
        <w:rPr>
          <w:sz w:val="24"/>
          <w:szCs w:val="24"/>
        </w:rPr>
        <w:t>следующие</w:t>
      </w:r>
      <w:r w:rsidRPr="0020310B">
        <w:rPr>
          <w:spacing w:val="-5"/>
          <w:sz w:val="24"/>
          <w:szCs w:val="24"/>
        </w:rPr>
        <w:t xml:space="preserve"> </w:t>
      </w:r>
      <w:r w:rsidRPr="0020310B">
        <w:rPr>
          <w:spacing w:val="-2"/>
          <w:sz w:val="24"/>
          <w:szCs w:val="24"/>
        </w:rPr>
        <w:t>полномочия: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20310B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Pr="0020310B">
        <w:rPr>
          <w:rFonts w:ascii="Times New Roman" w:hAnsi="Times New Roman" w:cs="Times New Roman"/>
          <w:bCs/>
          <w:sz w:val="24"/>
          <w:szCs w:val="24"/>
        </w:rPr>
        <w:t>учаях, предусмотренных законодательством Российской Федерации;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>3) внешняя проверка годового отчета об исполнении местного бюджета;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4" w:history="1">
        <w:r w:rsidRPr="0020310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0310B">
        <w:rPr>
          <w:rFonts w:ascii="Times New Roman" w:hAnsi="Times New Roman" w:cs="Times New Roman"/>
          <w:bCs/>
          <w:sz w:val="24"/>
          <w:szCs w:val="24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0310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0310B">
        <w:rPr>
          <w:rFonts w:ascii="Times New Roman" w:hAnsi="Times New Roman" w:cs="Times New Roman"/>
          <w:bCs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310B">
        <w:rPr>
          <w:rFonts w:ascii="Times New Roman" w:hAnsi="Times New Roman" w:cs="Times New Roman"/>
          <w:bCs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20310B">
        <w:rPr>
          <w:rFonts w:ascii="Times New Roman" w:hAnsi="Times New Roman" w:cs="Times New Roman"/>
          <w:bCs/>
          <w:sz w:val="24"/>
          <w:szCs w:val="24"/>
        </w:rPr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20310B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0310B">
        <w:rPr>
          <w:rFonts w:ascii="Times New Roman" w:hAnsi="Times New Roman" w:cs="Times New Roman"/>
          <w:bCs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 xml:space="preserve">10) осуществление </w:t>
      </w:r>
      <w:proofErr w:type="gramStart"/>
      <w:r w:rsidRPr="0020310B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0310B">
        <w:rPr>
          <w:rFonts w:ascii="Times New Roman" w:hAnsi="Times New Roman" w:cs="Times New Roman"/>
          <w:bCs/>
          <w:sz w:val="24"/>
          <w:szCs w:val="24"/>
        </w:rPr>
        <w:t xml:space="preserve"> состоянием муниципального внутреннего и внешнего долга;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представительного органа муниципального образования.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Стародубского муниципального округа, а также иных организаций, если они используют имущество, находящееся в муниципальной собственности Стародубского муниципального округа;</w:t>
      </w:r>
    </w:p>
    <w:p w:rsidR="00E37693" w:rsidRPr="0020310B" w:rsidRDefault="00E37693" w:rsidP="00D2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0B">
        <w:rPr>
          <w:rFonts w:ascii="Times New Roman" w:hAnsi="Times New Roman" w:cs="Times New Roman"/>
          <w:bCs/>
          <w:sz w:val="24"/>
          <w:szCs w:val="24"/>
        </w:rPr>
        <w:t xml:space="preserve">2) в отношении иных лиц в случаях, предусмотренных Бюджетным </w:t>
      </w:r>
      <w:hyperlink r:id="rId5" w:history="1">
        <w:r w:rsidRPr="0020310B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20310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и другими федеральными законами.</w:t>
      </w:r>
    </w:p>
    <w:p w:rsidR="0020310B" w:rsidRDefault="0020310B" w:rsidP="0020310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0310B" w:rsidRDefault="0020310B" w:rsidP="0020310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F3898" w:rsidRDefault="005F3898" w:rsidP="0020310B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Раздел III. ДОЛЖНОСТНЫЕ ОБЯЗАННОСТИ СОТРУДНИКОВ КОНТРОЛЬНО-СЧЁТНОЙ ПАЛАТЫ СТАРОДУБСКОГО МУНИЦИПАЛЬНОГО </w:t>
      </w:r>
      <w:r w:rsidR="00B73BAC">
        <w:rPr>
          <w:rStyle w:val="a4"/>
        </w:rPr>
        <w:t>ОКРУГА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t xml:space="preserve">Статья 3.1. Должностные обязанности председателя Контрольно-счётной палаты Стародубского муниципального </w:t>
      </w:r>
      <w:r w:rsidR="00B73BAC">
        <w:rPr>
          <w:rStyle w:val="a4"/>
        </w:rPr>
        <w:t>округа</w:t>
      </w:r>
      <w:r>
        <w:rPr>
          <w:rStyle w:val="a4"/>
        </w:rPr>
        <w:t>.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t>Председатель КСП: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организует проводимые контрольные мероприятия, осуществляет контроль выполнения плана работы КСП, координирует деятельность сотрудников по контрольным мероприятиям;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издает, приказы, утверждает внутренние методические материалы по вопросам деятельности КСП, обязательные для выполнения в 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 xml:space="preserve">- осуществляет прием, перевода и увольнение </w:t>
      </w:r>
      <w:r w:rsidR="00E301D4">
        <w:t>инспекторов</w:t>
      </w:r>
      <w:r>
        <w:t xml:space="preserve"> КСП, а также оформление трудовых отношений с сотрудниками 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  утверждает планы контрольных мероприятий;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lastRenderedPageBreak/>
        <w:t>- в соответствии с установленным порядком командирует инспекторов для участия в проверках и ревизиях, проводимых иными контрольными органами;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 xml:space="preserve">- направляет заключения по результатам контрольных и экспертно-аналитических мероприятий в </w:t>
      </w:r>
      <w:r w:rsidR="00B73BAC">
        <w:t>Совет народных депутатов Стародубского муниципального округа</w:t>
      </w:r>
      <w:r>
        <w:t xml:space="preserve">, главе </w:t>
      </w:r>
      <w:r w:rsidR="00B73BAC">
        <w:t>муниципального округа</w:t>
      </w:r>
      <w:r>
        <w:t>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 xml:space="preserve">- представляет в </w:t>
      </w:r>
      <w:r w:rsidR="00B73BAC">
        <w:t>Совет народных депутатов Стародубского муниципального округа</w:t>
      </w:r>
      <w:r>
        <w:t xml:space="preserve"> заключения по проекту бюджета </w:t>
      </w:r>
      <w:r w:rsidR="00B73BAC">
        <w:t>муниципального округа</w:t>
      </w:r>
      <w:r>
        <w:t>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 xml:space="preserve">- направляет в </w:t>
      </w:r>
      <w:r w:rsidR="00B73BAC">
        <w:t xml:space="preserve">Совет народных депутатов Стародубского муниципального округа </w:t>
      </w:r>
      <w:r>
        <w:t xml:space="preserve">заключения по результатам экспертизы проектов правовых актов по вопросам бюджета, муниципального имущества, проектов, планов и программ развития муниципального образования «Стародубский муниципальный </w:t>
      </w:r>
      <w:r w:rsidR="00B73BAC">
        <w:t>округ Брянской области</w:t>
      </w:r>
      <w:r>
        <w:t xml:space="preserve">», финансируемых за счёт средств бюджета </w:t>
      </w:r>
      <w:r w:rsidR="00B73BAC">
        <w:t>округа</w:t>
      </w:r>
      <w:r>
        <w:t>, подготовленные должностными лицами 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организует обу</w:t>
      </w:r>
      <w:r w:rsidR="00E301D4">
        <w:t xml:space="preserve">чение и повышение квалификации </w:t>
      </w:r>
      <w:r>
        <w:t>инспекторов 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подписывает подготовленные, инспекторами КСП заключения и письменные ответы на обращения соответствующим органам, должностным лицам, гражданам;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подписывает исходящую корреспонденцию 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формирует сводные текущий и перспективный план работы 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подписывает приказы  КСП о проведении контрольных мероприятий;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принима</w:t>
      </w:r>
      <w:r w:rsidR="004550ED">
        <w:t>ет</w:t>
      </w:r>
      <w:r>
        <w:t xml:space="preserve"> участие в проведении контрольных и экспертно-аналитических мероприятиях;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рассматривает и подписывает представления, направляемые органам местного самоуправления, должностным лицам, руководителям проверяемых предприятий, учреждений, организаций, физическим лицам;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 xml:space="preserve">- в срок до </w:t>
      </w:r>
      <w:r w:rsidR="001312CD">
        <w:t>1 апреля</w:t>
      </w:r>
      <w:r>
        <w:t xml:space="preserve"> на основании отчетов инспекторов о результатах работы по направлениям деятельности, подготавливает и представляет в </w:t>
      </w:r>
      <w:r w:rsidR="00B73BAC">
        <w:t>Совет народных депутатов Стародубского муниципального округа</w:t>
      </w:r>
      <w:r>
        <w:t xml:space="preserve"> годовой отчёт о работе 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осуществляет проведение контрольных мероприятий по направлениям деятельности КСП, закрепленным за председателем КСП, и подготавливает все необходимые документы в порядке, определенном настоящим Регламентом;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 xml:space="preserve">- осуществляет иные полномочия, предусмотренные действующим Федеральным законодательством, законами субъекта Федерации, правовыми актами муниципального образования «Стародубский муниципальный </w:t>
      </w:r>
      <w:r w:rsidR="00B73BAC">
        <w:t>округ</w:t>
      </w:r>
      <w:r>
        <w:t>» и настоящим Регламентом.</w:t>
      </w:r>
    </w:p>
    <w:p w:rsidR="00D20687" w:rsidRDefault="00D20687" w:rsidP="0020310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F3898" w:rsidRDefault="005F3898" w:rsidP="0020310B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Статья 3.2. Должностные обязанности инспектора Контрольно-счетной палаты (КСП) Стародубского муниципального </w:t>
      </w:r>
      <w:r w:rsidR="00B73BAC">
        <w:rPr>
          <w:rStyle w:val="a4"/>
        </w:rPr>
        <w:t>округа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t>Инспектор КСП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инспектор непосредственно проводит комплексные и тематические проверки на объектах в соответствии с утвержденным планом работы КСП и поручениями председателя 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 xml:space="preserve">- под руководством председателя КСП готовит отчеты, акты, справки, письма и другие документы о результатах проверки, подготавливает материалы и проекты решений на заседания районного Совета, а также готовит письма, аналитические записки, выводы и предложения руководителям проверенных объектов, органам государственного и местного самоуправления, осуществляет </w:t>
      </w:r>
      <w:proofErr w:type="gramStart"/>
      <w:r>
        <w:t>контроль за</w:t>
      </w:r>
      <w:proofErr w:type="gramEnd"/>
      <w:r>
        <w:t xml:space="preserve"> выполнением предложений;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инспектор систематизирует и анализирует получаемую для работы информацию в соответствии с возложенными на него обязанностями;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инспектор выполняет поручения председателя КСП по проведению анализа и экспертизы нормативных актов, отчетов, аналитических расчетов и других документов, входящих в компетенцию КСП, а также, по рассмотрению писем, готовит ответы на них;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подчиняются непосредственно председателю 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lastRenderedPageBreak/>
        <w:t>- не менее чем за 10 дней до окончания текущего года представляет председателю КСП предложения в перспективный план работы КСП, предложения о внесении в план изменений и дополнений по закрепленным за ним направлениям деятельности;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по указанию председателя КСП оказывает содействие аудиторам КСП в выполнении должностных обязанностей по проведению проверок и подготовки технической и иной документации;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 xml:space="preserve">- ежегодно, не позднее </w:t>
      </w:r>
      <w:r w:rsidR="001312CD">
        <w:t>15</w:t>
      </w:r>
      <w:r w:rsidR="00E301D4">
        <w:t xml:space="preserve"> </w:t>
      </w:r>
      <w:r w:rsidR="001312CD">
        <w:t>марта</w:t>
      </w:r>
      <w:r>
        <w:t xml:space="preserve"> представляет председателю КСП отчёт по результатам проведенных контрольных мероприятий, экспертиз по направлениям инспекторской</w:t>
      </w:r>
      <w:r w:rsidR="00E301D4">
        <w:t xml:space="preserve"> </w:t>
      </w:r>
      <w:r>
        <w:t>деятельности за год;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осуществляют  предварительный,   и последующий контроль по направлениям деятельности;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в установленном порядке составляет и представляет документы по контрольно-ревизионной деятельности: программы контрольных мероприятий, приказы о проведении контрольных мероприятий, промежуточные акты, акты по результатам контрольных мероприятий, проекты представлений по итогам проверок и ревизии на подпись и (или) утверждение председателю 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осуществляют контроль исполнения направленных КСП предписаний по возглавляемым ими направлениям аудиторской деятельности;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осуществляют подготовку проектов заключений и ответов на обращения уполномоченных органов и должностных лиц;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принимают участие в проведении контрольных мероприятий по поручению председателя КСП;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выполняют другие обязанности, в соответствии с настоящим Регламентом, должностной инструкцией, приказами и распоряжениями председателя КСП.</w:t>
      </w:r>
    </w:p>
    <w:p w:rsidR="00D20687" w:rsidRDefault="00D20687" w:rsidP="0020310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F3898" w:rsidRDefault="005F3898" w:rsidP="0020310B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Раздел IV. ВНУТРЕННИЕ ВОПРОСЫ ДЕЯТЕЛЬНОСТИ КСП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t>Статья 4.1. Организация планирования работы КСП</w:t>
      </w:r>
    </w:p>
    <w:p w:rsidR="005F3898" w:rsidRDefault="00D20687" w:rsidP="005F3898">
      <w:pPr>
        <w:pStyle w:val="a3"/>
        <w:spacing w:after="0" w:afterAutospacing="0"/>
        <w:jc w:val="both"/>
      </w:pPr>
      <w:r>
        <w:t xml:space="preserve">     </w:t>
      </w:r>
      <w:r w:rsidR="005F3898">
        <w:t>Порядок организации планирования работы КСП осуществляется в соответствии со статьей 1</w:t>
      </w:r>
      <w:r w:rsidR="004550ED">
        <w:t xml:space="preserve">0 Положения о контрольно-счетной палате Стародубского муниципального </w:t>
      </w:r>
      <w:r w:rsidR="00AF30C6">
        <w:t>округа</w:t>
      </w:r>
      <w:r w:rsidR="004550ED">
        <w:t>»</w:t>
      </w:r>
      <w:r w:rsidR="005F3898">
        <w:t xml:space="preserve"> и стандартом   СОД 2 «Порядок планирования работы Контрольно-счетной палаты </w:t>
      </w:r>
      <w:r w:rsidR="004550ED">
        <w:t xml:space="preserve">Стародубского муниципального </w:t>
      </w:r>
      <w:r w:rsidR="00AF30C6">
        <w:t>округа</w:t>
      </w:r>
      <w:r w:rsidR="004550ED">
        <w:t>».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t>Статья 4.2. Порядок подготовки стандартов внешнего государственного финансового контроля КСП</w:t>
      </w:r>
    </w:p>
    <w:p w:rsidR="004550ED" w:rsidRDefault="00D20687" w:rsidP="005F3898">
      <w:pPr>
        <w:pStyle w:val="a3"/>
        <w:spacing w:after="0" w:afterAutospacing="0"/>
        <w:jc w:val="both"/>
      </w:pPr>
      <w:r>
        <w:t xml:space="preserve">    </w:t>
      </w:r>
      <w:r w:rsidR="005F3898">
        <w:t xml:space="preserve">Порядок подготовки стандартов внешнего государственного финансового контроля определён в стандарте организации деятельности - СОД 1  «Порядок организации методологического обеспечения деятельности Контрольно-счетной палаты </w:t>
      </w:r>
      <w:r w:rsidR="004550ED">
        <w:t xml:space="preserve">Стародубского муниципального </w:t>
      </w:r>
      <w:r w:rsidR="00AF30C6">
        <w:t>округа</w:t>
      </w:r>
      <w:r w:rsidR="004550ED">
        <w:t>».</w:t>
      </w:r>
    </w:p>
    <w:p w:rsidR="005F3898" w:rsidRDefault="005F3898" w:rsidP="005F3898">
      <w:pPr>
        <w:pStyle w:val="a3"/>
        <w:spacing w:after="0" w:afterAutospacing="0"/>
        <w:jc w:val="both"/>
      </w:pPr>
      <w:r>
        <w:rPr>
          <w:rStyle w:val="a4"/>
        </w:rPr>
        <w:t>Статья 4.3. Порядок рассмотрения поручений, обращений и заявлений в адрес КСП</w:t>
      </w:r>
    </w:p>
    <w:p w:rsidR="005F3898" w:rsidRDefault="00D20687" w:rsidP="0020310B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 xml:space="preserve">При поступлении в КСП поручений </w:t>
      </w:r>
      <w:r w:rsidR="00AF30C6">
        <w:t>Совета народных депутатов Стародубского муниципального округа</w:t>
      </w:r>
      <w:r w:rsidR="005F3898">
        <w:t xml:space="preserve">, предложений и запросов Главы администрации </w:t>
      </w:r>
      <w:r w:rsidR="004550ED">
        <w:t>Стародубского</w:t>
      </w:r>
      <w:r w:rsidR="00AF30C6">
        <w:t>округа,</w:t>
      </w:r>
      <w:r w:rsidR="005F3898">
        <w:t xml:space="preserve"> председатель КСП определяет сроки проведения контрольного мероприятия по его выполнению.</w:t>
      </w:r>
    </w:p>
    <w:p w:rsidR="005F3898" w:rsidRDefault="00D20687" w:rsidP="0020310B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В отдельных случаях председатель КСП может утвердить программу дополнительной проверки и дать указание о начале проведения контрольного или экспертно-аналитического мероприятия в соответствии с поручением и последующем включении его в годовой план работы КСП и проведении проверки.</w:t>
      </w:r>
    </w:p>
    <w:p w:rsidR="005F3898" w:rsidRDefault="00D20687" w:rsidP="0020310B">
      <w:pPr>
        <w:pStyle w:val="a3"/>
        <w:spacing w:before="0" w:beforeAutospacing="0" w:after="0" w:afterAutospacing="0"/>
        <w:jc w:val="both"/>
      </w:pPr>
      <w:r>
        <w:lastRenderedPageBreak/>
        <w:t xml:space="preserve">    </w:t>
      </w:r>
      <w:r w:rsidR="005F3898">
        <w:t>В аналогичном порядке рассматриваются и поступившие в адрес КСП обращения Счетной палаты Российской Федерации, контрольно-счетных органов субъектов Российской Федерации и с которыми КСП подписаны договоры и соглашения.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Документы</w:t>
      </w:r>
      <w:r w:rsidR="00AF30C6">
        <w:t>,</w:t>
      </w:r>
      <w:r>
        <w:t xml:space="preserve"> направляемые в КСП для дачи заключения по вопросу, рассматриваемому на комитетах и комиссиях </w:t>
      </w:r>
      <w:r w:rsidR="00AF30C6">
        <w:t>Совета народных депутатов Стародубского муниципального округа</w:t>
      </w:r>
      <w:r>
        <w:t>,  предоставляются за 5 дней до начала заседания комитета или комиссии.</w:t>
      </w:r>
    </w:p>
    <w:p w:rsidR="005F3898" w:rsidRDefault="00D20687" w:rsidP="0020310B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>При поступлении в адрес КСП заявления (обращения), председатель КСП  рассматривает его непосредственно, либо направить должностному лицу КСП, к сфере деятельности которого относится вопрос данного заявления (обращения), для подготовки  направления ответа по данному обращению.</w:t>
      </w:r>
    </w:p>
    <w:p w:rsidR="005F3898" w:rsidRDefault="00D20687" w:rsidP="0020310B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Должностное или иное  лицо КСП, получившее поручение председателя КСП  готовит предложения и вносит на рассмотрение председателя КСП одно из следующих предложений: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включить в план работы и провести контрольное или экспертно-аналитическое мероприятие в соответствии с обращением;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учесть обращение при проведении иных плановых контрольных и экспертно-аналитических мероприятий (указать конкретно наименование и сроки);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 xml:space="preserve">- направить обращение в иные государственные органы в соответствии с их компетенцией, при этом в случае, если обращение касается вопросов компетенции КСП и предлагается перенаправить его для принятия мер в органы государственной власти и (или) другие контрольные органы, предложение должно содержать порядок </w:t>
      </w:r>
      <w:proofErr w:type="gramStart"/>
      <w:r>
        <w:t>контроля за</w:t>
      </w:r>
      <w:proofErr w:type="gramEnd"/>
      <w:r>
        <w:t xml:space="preserve"> принятием соответствующих мер указанными органами;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отклонить обращение.</w:t>
      </w:r>
    </w:p>
    <w:p w:rsidR="005F3898" w:rsidRDefault="00D20687" w:rsidP="0020310B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В случае если количество внеплановых контрольных мероприятий и объем имеющихся ресурсов не позволяют их выполнить, председатель КСП может внести корректировку в годовой  план  работы.</w:t>
      </w:r>
    </w:p>
    <w:p w:rsidR="005F3898" w:rsidRDefault="005F3898" w:rsidP="0020310B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Раздел V. ПОРЯДОК ПОДГОТОВКИ И ПРОВЕДЕНИЯ КОНТРОЛЬНЫХ И ЭКСПЕРТНО-АНАЛИТИЧЕСКИХ МЕРОПРИЯТИЙ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t>Статья 5.1. Порядок подготовки и проведения контрольных и экспертно-аналитических мероприятий</w:t>
      </w:r>
    </w:p>
    <w:p w:rsidR="005F3898" w:rsidRDefault="00D20687" w:rsidP="0020310B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Контрольные и экспертно-аналитические мероприятия проводятся в соответствии: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СВМФК 51 «Общие правила прове</w:t>
      </w:r>
      <w:r w:rsidR="00F675FB">
        <w:t>дения контрольного мероприятия»</w:t>
      </w:r>
      <w:r>
        <w:t>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- СВМФК 52 «Проведение экспертно-аналитического мероприятия» и другими стандартами внешнего муниципального финансового контроля  КСП.</w:t>
      </w:r>
    </w:p>
    <w:p w:rsidR="005F3898" w:rsidRDefault="005F3898" w:rsidP="0020310B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5.2. Порядок взаимодействия и привлечения к участию в проводимых контрольных и экспертно-аналитических мероприятиях государственных органов, а также организации и отдельных специалистов</w:t>
      </w:r>
    </w:p>
    <w:p w:rsidR="00E301D4" w:rsidRPr="00E301D4" w:rsidRDefault="00D20687" w:rsidP="00E30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>
        <w:t xml:space="preserve">     </w:t>
      </w:r>
      <w:r w:rsidR="00E301D4" w:rsidRPr="00E301D4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Контрольно-счетная</w:t>
      </w:r>
      <w:r w:rsidR="00E301D4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 </w:t>
      </w:r>
      <w:r w:rsidR="00E301D4" w:rsidRPr="00E301D4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E301D4" w:rsidRPr="00E301D4" w:rsidRDefault="00E301D4" w:rsidP="00E30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4092A"/>
          <w:sz w:val="24"/>
          <w:szCs w:val="24"/>
          <w:lang w:eastAsia="ru-RU"/>
        </w:rPr>
        <w:t xml:space="preserve">   </w:t>
      </w:r>
      <w:r w:rsidRPr="00E301D4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Брянской области.</w:t>
      </w:r>
    </w:p>
    <w:p w:rsidR="00E301D4" w:rsidRPr="00E301D4" w:rsidRDefault="00E301D4" w:rsidP="00E30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4092A"/>
          <w:sz w:val="24"/>
          <w:szCs w:val="24"/>
          <w:lang w:eastAsia="ru-RU"/>
        </w:rPr>
        <w:t xml:space="preserve">  </w:t>
      </w:r>
      <w:r w:rsidRPr="00E301D4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Контрольно-счетная</w:t>
      </w:r>
      <w:r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 </w:t>
      </w:r>
      <w:r w:rsidRPr="00E301D4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</w:t>
      </w:r>
      <w:r w:rsidRPr="00E301D4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lastRenderedPageBreak/>
        <w:t>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F3898" w:rsidRDefault="00D20687" w:rsidP="00E301D4">
      <w:pPr>
        <w:pStyle w:val="a3"/>
        <w:spacing w:before="0" w:beforeAutospacing="0" w:after="0" w:afterAutospacing="0"/>
        <w:jc w:val="both"/>
      </w:pPr>
      <w:r>
        <w:t xml:space="preserve">     </w:t>
      </w:r>
      <w:r w:rsidR="005F3898">
        <w:t>В случае необходимости КСП при проведении мероприятия может использовать материалы ревизий и проверок других контрольных органов, при этом обеспечивая надлежащий режим использования указанных материалов, предусмотренный по соглашению с представившими их органами.</w:t>
      </w:r>
    </w:p>
    <w:p w:rsidR="005F3898" w:rsidRDefault="00D20687" w:rsidP="0020310B">
      <w:pPr>
        <w:pStyle w:val="a3"/>
        <w:spacing w:before="0" w:beforeAutospacing="0" w:after="0" w:afterAutospacing="0"/>
        <w:jc w:val="both"/>
      </w:pPr>
      <w:r>
        <w:t xml:space="preserve">     </w:t>
      </w:r>
      <w:r w:rsidR="005F3898">
        <w:t xml:space="preserve">Порядок взаимодействия КСП при проведении мероприятий с Контрольно-счетной палатой Брянской области определён в Стандарте организации и деятельности КСП </w:t>
      </w:r>
      <w:r w:rsidR="00F675FB">
        <w:t>Стародубского</w:t>
      </w:r>
      <w:r w:rsidR="00AF30C6">
        <w:t>округа</w:t>
      </w:r>
      <w:r w:rsidR="005F3898">
        <w:t xml:space="preserve"> СОД 4 «Порядок организации и проведение совместных или параллельных контрольных и экспертно-аналитических мероприятий КСП </w:t>
      </w:r>
      <w:r w:rsidR="00F675FB">
        <w:t>С</w:t>
      </w:r>
      <w:r w:rsidR="001312CD">
        <w:t>т</w:t>
      </w:r>
      <w:r w:rsidR="00F675FB">
        <w:t>ародубского</w:t>
      </w:r>
      <w:r w:rsidR="00AF30C6">
        <w:t>муниципального округа</w:t>
      </w:r>
      <w:r w:rsidR="005F3898">
        <w:t xml:space="preserve"> и КСП Брянской области</w:t>
      </w:r>
      <w:r w:rsidR="00F675FB">
        <w:t>»</w:t>
      </w:r>
      <w:r w:rsidR="005F3898">
        <w:t xml:space="preserve">.   </w:t>
      </w:r>
    </w:p>
    <w:p w:rsidR="005F3898" w:rsidRDefault="0006368A" w:rsidP="0020310B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Инспектор ответственный за проведение мероприятий, по поручению председателя Контрольно-счетной палаты  согласовывает с соответствующими сторонами организациями и лицами их участие в проводимой работе.</w:t>
      </w:r>
    </w:p>
    <w:p w:rsidR="005F3898" w:rsidRDefault="0006368A" w:rsidP="0020310B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Участие привлеченных специалистов в проведении мероприятий и иных работах оформляется приказом председателя КСП. На основании изданного приказа привлеченным специалистам выдается удостоверение на право проведения мероприятия.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>В случае привлечения организаций или отдельных специалистов к участию в проводимом КСП мероприятии на возмездной основе между КСП (заказчиком) в лице председателя КСП и исполнителем заключается договор. Привлечение организации и отдельных специалистов на возмездной основе осуществляется в пределах запланированных бюджетных ассигнований на обеспечение деятельности КСП.</w:t>
      </w:r>
    </w:p>
    <w:p w:rsidR="001312CD" w:rsidRDefault="001312CD" w:rsidP="0020310B">
      <w:pPr>
        <w:pStyle w:val="a3"/>
        <w:spacing w:before="0" w:beforeAutospacing="0" w:after="0" w:afterAutospacing="0"/>
        <w:jc w:val="both"/>
      </w:pPr>
    </w:p>
    <w:p w:rsidR="005F3898" w:rsidRDefault="005F3898" w:rsidP="0020310B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5.3. Порядок направления запросов КСП о представлении информации, документов и материалов, необходимых для проведения контрольных</w:t>
      </w:r>
    </w:p>
    <w:p w:rsidR="005F3898" w:rsidRDefault="005F3898" w:rsidP="006128B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 экспертно-аналитических мероприятий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>: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- </w:t>
      </w:r>
      <w:r>
        <w:t>П.13,15 Федерального закона  «Об общих принципах организации и деятельности контрольно-счётных органов субъектов Российской Федерации и муниципальных образований» № 6-ФЗ от 07.02.2011 года;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 w:rsidRPr="006128BE">
        <w:rPr>
          <w:rStyle w:val="a4"/>
        </w:rPr>
        <w:t>-</w:t>
      </w:r>
      <w:r w:rsidRPr="006128BE">
        <w:t xml:space="preserve"> П. 1</w:t>
      </w:r>
      <w:r w:rsidR="00E301D4">
        <w:t>7</w:t>
      </w:r>
      <w:r w:rsidRPr="006128BE">
        <w:t xml:space="preserve"> </w:t>
      </w:r>
      <w:r w:rsidR="006128BE">
        <w:t xml:space="preserve"> Положения о Контрольно-счетной палаты Стародубского муниципального </w:t>
      </w:r>
      <w:r w:rsidR="00AF30C6">
        <w:t>округа Брянской области</w:t>
      </w:r>
      <w:r w:rsidR="006128BE">
        <w:t>;</w:t>
      </w:r>
    </w:p>
    <w:p w:rsidR="005F3898" w:rsidRDefault="005F3898" w:rsidP="0020310B">
      <w:pPr>
        <w:pStyle w:val="a3"/>
        <w:spacing w:before="0" w:beforeAutospacing="0" w:after="0" w:afterAutospacing="0"/>
        <w:jc w:val="both"/>
      </w:pPr>
      <w:r>
        <w:rPr>
          <w:rStyle w:val="a4"/>
        </w:rPr>
        <w:t>-</w:t>
      </w:r>
      <w:r>
        <w:t xml:space="preserve"> ст.2 закона Брянской области «О некоторых вопросах организации и деятельности Контрольно-счётных органов муниципальных образований в Брянской области» от 09.11.2011 года  № 113.</w:t>
      </w:r>
    </w:p>
    <w:p w:rsidR="005F3898" w:rsidRDefault="0006368A" w:rsidP="0020310B">
      <w:pPr>
        <w:pStyle w:val="a3"/>
        <w:spacing w:before="0" w:beforeAutospacing="0" w:after="0" w:afterAutospacing="0"/>
        <w:jc w:val="both"/>
      </w:pPr>
      <w:r>
        <w:t xml:space="preserve">    </w:t>
      </w:r>
      <w:proofErr w:type="gramStart"/>
      <w:r w:rsidR="005F3898">
        <w:t xml:space="preserve">Органы местного самоуправления и муниципальные органы, организации, в отношении которых Контрольно-счётная палата </w:t>
      </w:r>
      <w:r w:rsidR="00F675FB">
        <w:t>Стародубского муниципального</w:t>
      </w:r>
      <w:r w:rsidR="00AF30C6">
        <w:t>округа</w:t>
      </w:r>
      <w:r w:rsidR="005F3898">
        <w:t xml:space="preserve">, расположенных на территории </w:t>
      </w:r>
      <w:r w:rsidR="00F675FB">
        <w:t>Стародубского муниципального</w:t>
      </w:r>
      <w:r w:rsidR="00AF30C6">
        <w:t>округа</w:t>
      </w:r>
      <w:r w:rsidR="005F3898">
        <w:t xml:space="preserve">,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подразделения, обязаны представлять в Контрольно-счётную палату </w:t>
      </w:r>
      <w:r w:rsidR="00F675FB">
        <w:t>Стародубского муниципального</w:t>
      </w:r>
      <w:r w:rsidR="00AF30C6">
        <w:t>округа</w:t>
      </w:r>
      <w:r w:rsidR="005F3898">
        <w:t>, по их запросам информацию, документы и материалы, необходимые для проведения контрольных и экспертно-аналитических</w:t>
      </w:r>
      <w:proofErr w:type="gramEnd"/>
      <w:r w:rsidR="005F3898">
        <w:t xml:space="preserve"> мероприятий в 5 дневной срок со дня получения запроса.</w:t>
      </w:r>
    </w:p>
    <w:p w:rsidR="005F3898" w:rsidRDefault="0006368A" w:rsidP="0020310B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 xml:space="preserve">Контрольно-счётная палата </w:t>
      </w:r>
      <w:r w:rsidR="00FB108C">
        <w:t>Стародубского муниципального</w:t>
      </w:r>
      <w:r>
        <w:t xml:space="preserve"> </w:t>
      </w:r>
      <w:r w:rsidR="00AF30C6">
        <w:t>округа</w:t>
      </w:r>
      <w:r w:rsidR="005F3898">
        <w:t>,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F3898" w:rsidRDefault="0006368A" w:rsidP="0020310B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 xml:space="preserve">Пояснения и замечания руководителей проверяемых органов и организаций по актам, составленным при проведении контрольных мероприятий контрольно-счётными органами муниципальных образований, расположенными на территории </w:t>
      </w:r>
      <w:r w:rsidR="00FB108C">
        <w:t xml:space="preserve">Стародубского </w:t>
      </w:r>
      <w:r w:rsidR="00FB108C">
        <w:lastRenderedPageBreak/>
        <w:t>муниципального</w:t>
      </w:r>
      <w:r>
        <w:t xml:space="preserve"> </w:t>
      </w:r>
      <w:r w:rsidR="00AF30C6">
        <w:t>округа</w:t>
      </w:r>
      <w:r w:rsidR="005F3898">
        <w:t>, представляются в течение пяти рабочих дней после доведения указанных актов до их сведения.</w:t>
      </w:r>
    </w:p>
    <w:p w:rsidR="005F3898" w:rsidRDefault="0006368A" w:rsidP="0020310B">
      <w:pPr>
        <w:pStyle w:val="a3"/>
        <w:spacing w:before="0" w:beforeAutospacing="0" w:after="0" w:afterAutospacing="0"/>
        <w:jc w:val="both"/>
      </w:pPr>
      <w:r>
        <w:t xml:space="preserve">      </w:t>
      </w:r>
      <w:r w:rsidR="005F3898">
        <w:t xml:space="preserve">Пояснения и замечания руководителей проверяемых органов и организаций, представленные в срок, указанный в разделе 5.3 прилагаются к соответствующим актам Контрольно-счётной палаты </w:t>
      </w:r>
      <w:r w:rsidR="00FB108C">
        <w:t>Стародубского муниципального</w:t>
      </w:r>
      <w:r w:rsidR="00AF30C6">
        <w:t>округа</w:t>
      </w:r>
      <w:r w:rsidR="005F3898">
        <w:t xml:space="preserve"> и в дальнейшем являются их неотъемлемой частью.</w:t>
      </w:r>
    </w:p>
    <w:p w:rsidR="005F3898" w:rsidRDefault="0006368A" w:rsidP="0020310B">
      <w:pPr>
        <w:pStyle w:val="a3"/>
        <w:spacing w:before="0" w:beforeAutospacing="0" w:after="0" w:afterAutospacing="0"/>
        <w:jc w:val="both"/>
      </w:pPr>
      <w:r>
        <w:t xml:space="preserve">       </w:t>
      </w:r>
      <w:proofErr w:type="gramStart"/>
      <w:r w:rsidR="005F3898">
        <w:t xml:space="preserve">Непредставление или несвоевременное представление Контрольно-счётной палате </w:t>
      </w:r>
      <w:r w:rsidR="00FB108C">
        <w:t>Стародубского муниципального</w:t>
      </w:r>
      <w:r w:rsidR="00AF30C6">
        <w:t>округа</w:t>
      </w:r>
      <w:r w:rsidR="005F3898"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также представление информации, документов и материалов не в полном объеме или представление недостоверных информаций, документов и материалов влечет за собой ответственность, установленную законодательством Российской Федерации и (или) законодательством Брянской области.</w:t>
      </w:r>
      <w:proofErr w:type="gramEnd"/>
    </w:p>
    <w:p w:rsidR="005F3898" w:rsidRDefault="005F3898" w:rsidP="0020310B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5.4. Порядок проведения финансового аудита, аудита эффективности использования муниципальных средств, стратегического аудита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>Финансовый аудит, аудит эффективности использования муниципальных средств, осуществляются в соответствии со стандартами внешнего муниципального финансового контроля КСП (соответственно):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r>
        <w:t>СВМФК 53 «Проведение и оформление результатов финансового аудита»;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r>
        <w:t>СВМФК 54 «Проведение аудита эффективности использования муниципальных средств»;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r>
        <w:t>СВМКК 51 «Общие правила проведения контрольного мероприятия».</w:t>
      </w:r>
    </w:p>
    <w:p w:rsidR="005F3898" w:rsidRDefault="005F3898" w:rsidP="00D206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5.5. Порядок подготовки представлений и предписаний КСП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Подготовка представлений КСП инспектором осуществляется  ответственным за проведение контрольного мероприятия.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>Представления КСП по результатам мероприятий должны быть направлены в течение пяти рабочих дней со дня принятия  председателем КСП соответствующего решения.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 xml:space="preserve">Представления оформляются на бланках Контрольно-счетной палаты </w:t>
      </w:r>
      <w:r w:rsidR="003E675F">
        <w:t>Стародубского муниципального</w:t>
      </w:r>
      <w:r w:rsidR="00AF30C6">
        <w:t>округа</w:t>
      </w:r>
      <w:r w:rsidR="005F3898">
        <w:t xml:space="preserve"> и подписываются председателем КСП.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>Органы местного самоуправления, а также организации в течение одного месяца со дня его получения обязаны уведомить в письменной форме КСП о принятых по результатам рассмотрения представления решениях и мерах.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>Решение о направлении предписания КСП принимается председателем КСП. Предписания направляются в органы местного самоуправления, организации и их должностным лицам на основании докладной записки инспектора КСП, ответственного за проведение контрольного мероприятия, путем издания приказа. Проект приказа и предписания готовятся и представляются на подпись инспектором КСП вместе с докладной запиской.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>Предписания оформляются на бланках КСП за подписью председателя КСП.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proofErr w:type="gramStart"/>
      <w:r>
        <w:t>Контроль за</w:t>
      </w:r>
      <w:proofErr w:type="gramEnd"/>
      <w:r>
        <w:t xml:space="preserve"> рассмотрением представлений КСП и исполнением предписаний КСП осуществляет инспектор ответственный за проведение мероприятий, в соответствии со стандартом внешнего государственного финансового контроля - СВМФК 56 «Контроль реализации результатов контрольных и экспертно-аналитических мероприятий, проведенных Контрольно-счётной палаты </w:t>
      </w:r>
      <w:r w:rsidR="003E675F">
        <w:t>Стародубского муниципального</w:t>
      </w:r>
      <w:r w:rsidR="00AF30C6">
        <w:t>округа</w:t>
      </w:r>
      <w:r>
        <w:t>».</w:t>
      </w:r>
    </w:p>
    <w:p w:rsidR="005F3898" w:rsidRDefault="005F3898" w:rsidP="00D206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5.6. Порядок хранения информации по результатам контрольных мероприятий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 xml:space="preserve">Все документы и материалы по результатам контрольных мероприятий подлежат учету и хранению в соответствии с инструкцией по делопроизводству в Контрольно-счетной палате </w:t>
      </w:r>
      <w:r w:rsidR="003E675F">
        <w:t>Стародубского муниципального</w:t>
      </w:r>
      <w:r w:rsidR="00AF30C6">
        <w:t>округа</w:t>
      </w:r>
      <w:r w:rsidR="005F3898">
        <w:t>.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</w:t>
      </w:r>
      <w:r w:rsidR="005F3898">
        <w:t>Все материалы, связанные с контрольным мероприятием, подлежат хранению в соответствующем направлении КСП до окончания их реализации.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proofErr w:type="gramStart"/>
      <w:r>
        <w:t xml:space="preserve">Подлинные экземпляры всех материалов проверки, включая промежуточные акты, справки, письменные пояснения и замечания должностных лиц проверяемой организации </w:t>
      </w:r>
      <w:r>
        <w:lastRenderedPageBreak/>
        <w:t>(в случае их наличия) и подготовленную аудиторами справку с анализом замечаний и разногласий должностных лиц проверяемой организации, а также справку о выявленных нарушениях, недостатках, протокол, заключение по результатам внутренней экспертизы, отчет, копии писем, представлений, предписаний, а также копии документов, подтверждающих достоверность фактов и</w:t>
      </w:r>
      <w:proofErr w:type="gramEnd"/>
      <w:r>
        <w:t xml:space="preserve"> выводов проверки подшиваются ответственными инспекторами в установленном порядке и сдаются в архив КСП после снятия с контроля председателем КСП  в течение месяца.</w:t>
      </w:r>
    </w:p>
    <w:p w:rsidR="005F3898" w:rsidRDefault="005F3898" w:rsidP="00D206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5.7. Порядок подготовки заключений КСП на проекты законодательных и иных нормативных правовых актов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 xml:space="preserve">Подготовка заключений КСП на проекты законодательных и иных нормативных правовых актов осуществляется председателем Контрольно-счетной палаты </w:t>
      </w:r>
      <w:r w:rsidR="003E675F">
        <w:t>Стародубского муниципального</w:t>
      </w:r>
      <w:r>
        <w:t xml:space="preserve"> </w:t>
      </w:r>
      <w:r w:rsidR="00AF30C6">
        <w:t>округа</w:t>
      </w:r>
      <w:r w:rsidR="005F3898">
        <w:t xml:space="preserve"> в срок от 5 до 7 дней </w:t>
      </w:r>
      <w:proofErr w:type="gramStart"/>
      <w:r w:rsidR="005F3898">
        <w:t>с даты  поступления</w:t>
      </w:r>
      <w:proofErr w:type="gramEnd"/>
      <w:r w:rsidR="005F3898">
        <w:t xml:space="preserve"> документов в Контрольно-счетную палату. Изменение срока подготовки заключений устанавливается председателем КСП. Контрольно-счетная палат проводит финансово-экономическую экспертизу в соответствии с требованиями ст.157 п.2 Бюджетного кодекса РФ, нормативными  документами Брянской области, </w:t>
      </w:r>
      <w:r w:rsidR="00B23A9C">
        <w:t>Совета народных депутатов Стародубского муниципального округа</w:t>
      </w:r>
      <w:r w:rsidR="005F3898">
        <w:t xml:space="preserve">, Контрольно-счетной палаты </w:t>
      </w:r>
      <w:r w:rsidR="003E675F">
        <w:t>Стародубского муниципального</w:t>
      </w:r>
      <w:r w:rsidR="005F3898">
        <w:t xml:space="preserve"> района.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В соответствии с требованиями п.2ст.157 Бюджетного кодекса Российской Федерации  экспертиза проводиться  следующих документов: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r>
        <w:t>-экспертиза проектов Решений о бюджетах, иных нормативно правовых актов бюджетного законодательства РФ, в том числе обоснований показателей (параметров и характеристик) бюджетов;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r>
        <w:t>- экспертиза муниципальных программ.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Заключения финансово – экономической экспертизы направляются для рассмотрения руководителю направившего документ и главе муниципального образования в 3-х дневной срок после утверждения.</w:t>
      </w:r>
    </w:p>
    <w:p w:rsidR="005F3898" w:rsidRDefault="005F3898" w:rsidP="00D206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Раздел VI. ПОРЯДОК ПРЕДСТАВЛЕНИЯ ИНФОРМАЦИИ О РЕЗУЛЬТАТАХ ДЕЯТЕЛЬНОСТИ КСП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t>Статья 6.1. Гласность в работе КСП</w:t>
      </w:r>
    </w:p>
    <w:p w:rsidR="005F3898" w:rsidRDefault="005F3898" w:rsidP="005F3898">
      <w:pPr>
        <w:pStyle w:val="a3"/>
        <w:spacing w:after="0" w:afterAutospacing="0"/>
        <w:jc w:val="both"/>
      </w:pPr>
      <w:r>
        <w:t xml:space="preserve">Обеспечение доступа к информации о деятельности КСП осуществляется в соответствии со статьей </w:t>
      </w:r>
      <w:r w:rsidR="00E301D4">
        <w:t>21</w:t>
      </w:r>
      <w:r w:rsidR="003E675F">
        <w:t xml:space="preserve"> Положения </w:t>
      </w:r>
      <w:r>
        <w:t xml:space="preserve"> о Контрольно-счетной палате </w:t>
      </w:r>
      <w:r w:rsidR="003E675F">
        <w:t xml:space="preserve">Стародубского муниципального </w:t>
      </w:r>
      <w:r w:rsidR="00B23A9C">
        <w:t>округа</w:t>
      </w:r>
      <w:r>
        <w:t>».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t xml:space="preserve">Статья 6.2. Порядок предоставления информации по запросам депутатов </w:t>
      </w:r>
      <w:r w:rsidR="00B23A9C" w:rsidRPr="00B23A9C">
        <w:rPr>
          <w:b/>
        </w:rPr>
        <w:t>Совета народных депутатов Стародубского муниципального округа</w:t>
      </w:r>
      <w:r>
        <w:rPr>
          <w:rStyle w:val="a4"/>
        </w:rPr>
        <w:t xml:space="preserve">, Главы администрации </w:t>
      </w:r>
      <w:r w:rsidR="00300D99">
        <w:rPr>
          <w:rStyle w:val="a4"/>
        </w:rPr>
        <w:t>Стародубского</w:t>
      </w:r>
      <w:r w:rsidR="00B23A9C">
        <w:rPr>
          <w:rStyle w:val="a4"/>
        </w:rPr>
        <w:t>муниципального округа</w:t>
      </w:r>
      <w:r>
        <w:rPr>
          <w:rStyle w:val="a4"/>
        </w:rPr>
        <w:t xml:space="preserve">, Главы </w:t>
      </w:r>
      <w:r w:rsidR="00300D99">
        <w:rPr>
          <w:rStyle w:val="a4"/>
        </w:rPr>
        <w:t>Стародубского</w:t>
      </w:r>
      <w:r w:rsidR="00B23A9C">
        <w:rPr>
          <w:rStyle w:val="a4"/>
        </w:rPr>
        <w:t>муниципального округа</w:t>
      </w:r>
      <w:r>
        <w:rPr>
          <w:rStyle w:val="a4"/>
        </w:rPr>
        <w:t xml:space="preserve">, а также должностным лицам иных  органов местного самоуправления </w:t>
      </w:r>
      <w:r w:rsidR="00300D99">
        <w:rPr>
          <w:rStyle w:val="a4"/>
        </w:rPr>
        <w:t>Стародубского муниципального</w:t>
      </w:r>
      <w:r w:rsidR="00B23A9C">
        <w:rPr>
          <w:rStyle w:val="a4"/>
        </w:rPr>
        <w:t>округа</w:t>
      </w:r>
    </w:p>
    <w:p w:rsidR="0006368A" w:rsidRDefault="0006368A" w:rsidP="0006368A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 xml:space="preserve">Ответ на запросы председателя, заместителей председателя, депутатов </w:t>
      </w:r>
      <w:r w:rsidR="00B23A9C">
        <w:t>Совета народных депутатов Стародубского муниципального округа</w:t>
      </w:r>
      <w:r w:rsidR="005F3898">
        <w:t xml:space="preserve">, комитетов и комиссий </w:t>
      </w:r>
      <w:r w:rsidR="00B23A9C">
        <w:t>Совета народных депутатов Стародубского муниципального округа</w:t>
      </w:r>
      <w:r w:rsidR="005F3898">
        <w:t xml:space="preserve">, Главы администрации </w:t>
      </w:r>
      <w:r w:rsidR="00300D99">
        <w:t>Стародубского</w:t>
      </w:r>
      <w:r w:rsidR="00B23A9C">
        <w:t>муниципального округа</w:t>
      </w:r>
      <w:r w:rsidR="005F3898">
        <w:rPr>
          <w:rStyle w:val="a4"/>
        </w:rPr>
        <w:t xml:space="preserve">, </w:t>
      </w:r>
      <w:r w:rsidR="005F3898">
        <w:t xml:space="preserve">а также по запросам должностных лиц иных органов  местного самоуправления </w:t>
      </w:r>
      <w:r w:rsidR="00300D99">
        <w:t>Стародубского муниципального</w:t>
      </w:r>
      <w:r>
        <w:t xml:space="preserve"> </w:t>
      </w:r>
      <w:r w:rsidR="00B23A9C">
        <w:t>округа</w:t>
      </w:r>
      <w:r w:rsidR="005F3898">
        <w:t xml:space="preserve"> осуществляется в установленные действующим законодательством сроки.</w:t>
      </w:r>
    </w:p>
    <w:p w:rsidR="005F3898" w:rsidRDefault="0006368A" w:rsidP="0006368A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Решение об изменении срока предоставления информации по запросу указанных лиц может быть принято только председателем КСП. Направление информации по незавершённому контрольному мероприятию не допускается.</w:t>
      </w:r>
    </w:p>
    <w:p w:rsidR="005F3898" w:rsidRDefault="005F3898" w:rsidP="006128BE">
      <w:pPr>
        <w:pStyle w:val="a3"/>
        <w:spacing w:after="0" w:afterAutospacing="0"/>
        <w:jc w:val="center"/>
      </w:pPr>
      <w:r>
        <w:rPr>
          <w:rStyle w:val="a4"/>
        </w:rPr>
        <w:lastRenderedPageBreak/>
        <w:t>Статья 6.3. Подготовка ежегодного отчёта о деятельности КСП и информации об итогах контрольных и экспертно-аналитических мероприятий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 xml:space="preserve">Подготовка Отчёта КСП осуществляется в соответствии со стандартом: СОД 3 «Порядок подготовки отчёта о работе Контрольно-счётной палаты </w:t>
      </w:r>
      <w:r w:rsidR="00300D99">
        <w:t>Стародубского муниципального</w:t>
      </w:r>
      <w:r w:rsidR="00B23A9C">
        <w:t>округа</w:t>
      </w:r>
      <w:r w:rsidR="005F3898">
        <w:t>».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  </w:t>
      </w:r>
      <w:r w:rsidR="005F3898">
        <w:t xml:space="preserve">Отчет о работе подлежит обязательному размещению на официальном сайте КСП и опубликованию в СМИ и не позднее 1 </w:t>
      </w:r>
      <w:r w:rsidR="00B23A9C">
        <w:t>мая</w:t>
      </w:r>
      <w:r w:rsidR="005F3898">
        <w:t xml:space="preserve"> года, следующего за отчетным годом.</w:t>
      </w:r>
    </w:p>
    <w:p w:rsidR="005F3898" w:rsidRDefault="005F3898" w:rsidP="00D206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Статья 6.4. Порядок опубликования в СМИ и размещения в сети Интернет информации о деятельности КСП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>Порядок опубликования (представления) СМИ и размещения в сети Интернет информации о деятельности КСП включает в себя: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r>
        <w:t>- опубликование (представление) в СМИ и размещение в сети Интернет информации об итогах проведённых мероприятий только после их завершения и утверждения их результатов  председателем КСП;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r>
        <w:t xml:space="preserve">- информация публикуется (предоставляется) в СМИ и размещается в сети Интернет по решению  председателя КСП после рассмотрения итогов проведения контрольного или экспертно-аналитического мероприятия на заседании постоянной комиссии по бюджету и налогам </w:t>
      </w:r>
      <w:r w:rsidR="00300D99">
        <w:t>Стародубского</w:t>
      </w:r>
      <w:r>
        <w:t xml:space="preserve"> районного Совета народных депутатов.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r>
        <w:t>- содержание, объем, форма и сроки опубликования (представления) и размещения информации о результатах мероприятий устанавливаются  председателем КСП;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r>
        <w:t>- опубликование (представление) и размещение в сети Интернет информации осуществляется в соответствии с требованиями законодательства о защите государственной и иной охраняемой законом тайны;</w:t>
      </w:r>
    </w:p>
    <w:p w:rsidR="005F3898" w:rsidRDefault="005F3898" w:rsidP="00D20687">
      <w:pPr>
        <w:pStyle w:val="a3"/>
        <w:spacing w:before="0" w:beforeAutospacing="0" w:after="0" w:afterAutospacing="0"/>
        <w:jc w:val="both"/>
      </w:pPr>
      <w:r>
        <w:t>- организация и техническое обеспечение опубликования (предоставления) СМИ и размещения в сети Интернет информации возлагается на председателя КСП.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 </w:t>
      </w:r>
      <w:r w:rsidR="005F3898">
        <w:t>При наличии критических публикаций (выступлений) в отношении КСП, а также публикаций (выступлений), содержащих недостоверные сведения о её деятельности, требующих реагирования, подготавливаются соответствующие опровержения или ответы  председатель КСП.</w:t>
      </w:r>
    </w:p>
    <w:p w:rsidR="005F3898" w:rsidRDefault="0006368A" w:rsidP="00D20687">
      <w:pPr>
        <w:pStyle w:val="a3"/>
        <w:spacing w:before="0" w:beforeAutospacing="0" w:after="0" w:afterAutospacing="0"/>
        <w:jc w:val="both"/>
      </w:pPr>
      <w:r>
        <w:t xml:space="preserve">   </w:t>
      </w:r>
      <w:r w:rsidR="005F3898">
        <w:t xml:space="preserve">Решение о реагировании и его форме принимает председатель Контрольно-счётной палаты </w:t>
      </w:r>
      <w:r w:rsidR="00300D99">
        <w:t>Стародубского муниципального</w:t>
      </w:r>
      <w:r w:rsidR="00D20687">
        <w:t xml:space="preserve"> </w:t>
      </w:r>
      <w:r w:rsidR="00B23A9C">
        <w:t>округа</w:t>
      </w:r>
      <w:r w:rsidR="005F3898">
        <w:t>.</w:t>
      </w:r>
    </w:p>
    <w:p w:rsidR="00466E51" w:rsidRDefault="00466E51" w:rsidP="005F3898">
      <w:pPr>
        <w:spacing w:after="0" w:line="240" w:lineRule="auto"/>
        <w:jc w:val="both"/>
      </w:pPr>
    </w:p>
    <w:sectPr w:rsidR="00466E51" w:rsidSect="008C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F3898"/>
    <w:rsid w:val="0000194D"/>
    <w:rsid w:val="00002D57"/>
    <w:rsid w:val="0000608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30396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368A"/>
    <w:rsid w:val="000647BB"/>
    <w:rsid w:val="000653F3"/>
    <w:rsid w:val="00066F04"/>
    <w:rsid w:val="0006769B"/>
    <w:rsid w:val="00074A0F"/>
    <w:rsid w:val="00077902"/>
    <w:rsid w:val="000849FE"/>
    <w:rsid w:val="00086BB3"/>
    <w:rsid w:val="000933CB"/>
    <w:rsid w:val="000956E8"/>
    <w:rsid w:val="000A5DE2"/>
    <w:rsid w:val="000B280A"/>
    <w:rsid w:val="000B6664"/>
    <w:rsid w:val="000C0315"/>
    <w:rsid w:val="000C21B3"/>
    <w:rsid w:val="000C2C6B"/>
    <w:rsid w:val="000C582C"/>
    <w:rsid w:val="000C679B"/>
    <w:rsid w:val="000D1581"/>
    <w:rsid w:val="000D1807"/>
    <w:rsid w:val="000D24DA"/>
    <w:rsid w:val="000E1C73"/>
    <w:rsid w:val="000E298B"/>
    <w:rsid w:val="000E390B"/>
    <w:rsid w:val="000E3F3A"/>
    <w:rsid w:val="000E43B0"/>
    <w:rsid w:val="000E649B"/>
    <w:rsid w:val="000E792B"/>
    <w:rsid w:val="000F1E39"/>
    <w:rsid w:val="000F6F43"/>
    <w:rsid w:val="000F7611"/>
    <w:rsid w:val="000F7C50"/>
    <w:rsid w:val="00101332"/>
    <w:rsid w:val="00104C88"/>
    <w:rsid w:val="00105DE8"/>
    <w:rsid w:val="001068F7"/>
    <w:rsid w:val="001103BE"/>
    <w:rsid w:val="00110F36"/>
    <w:rsid w:val="001144CE"/>
    <w:rsid w:val="00115756"/>
    <w:rsid w:val="001312CD"/>
    <w:rsid w:val="00131E2B"/>
    <w:rsid w:val="0013252C"/>
    <w:rsid w:val="00134D93"/>
    <w:rsid w:val="00137D3D"/>
    <w:rsid w:val="00137E74"/>
    <w:rsid w:val="001472EC"/>
    <w:rsid w:val="00147BB1"/>
    <w:rsid w:val="00152B58"/>
    <w:rsid w:val="0015489A"/>
    <w:rsid w:val="00156A6C"/>
    <w:rsid w:val="001607F3"/>
    <w:rsid w:val="00166ED1"/>
    <w:rsid w:val="001724B5"/>
    <w:rsid w:val="0017704A"/>
    <w:rsid w:val="0018345C"/>
    <w:rsid w:val="001841C0"/>
    <w:rsid w:val="00184C41"/>
    <w:rsid w:val="00186326"/>
    <w:rsid w:val="00186B70"/>
    <w:rsid w:val="00190625"/>
    <w:rsid w:val="00192B72"/>
    <w:rsid w:val="0019531C"/>
    <w:rsid w:val="00195FDD"/>
    <w:rsid w:val="00196E27"/>
    <w:rsid w:val="0019727A"/>
    <w:rsid w:val="001A0B97"/>
    <w:rsid w:val="001A1236"/>
    <w:rsid w:val="001A48AF"/>
    <w:rsid w:val="001A5752"/>
    <w:rsid w:val="001B1B80"/>
    <w:rsid w:val="001B1CE4"/>
    <w:rsid w:val="001B40E2"/>
    <w:rsid w:val="001B519F"/>
    <w:rsid w:val="001C3DC0"/>
    <w:rsid w:val="001C48D7"/>
    <w:rsid w:val="001C5D84"/>
    <w:rsid w:val="001C6D6D"/>
    <w:rsid w:val="001D0C09"/>
    <w:rsid w:val="001D11B8"/>
    <w:rsid w:val="001D11F2"/>
    <w:rsid w:val="001D1C98"/>
    <w:rsid w:val="001E03D1"/>
    <w:rsid w:val="001E061E"/>
    <w:rsid w:val="001E068C"/>
    <w:rsid w:val="001E5868"/>
    <w:rsid w:val="001E604D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10B"/>
    <w:rsid w:val="002033C1"/>
    <w:rsid w:val="00207173"/>
    <w:rsid w:val="00212895"/>
    <w:rsid w:val="00213788"/>
    <w:rsid w:val="002159EE"/>
    <w:rsid w:val="00216BBC"/>
    <w:rsid w:val="00217B0C"/>
    <w:rsid w:val="00220618"/>
    <w:rsid w:val="00220DD4"/>
    <w:rsid w:val="0022102A"/>
    <w:rsid w:val="0022548E"/>
    <w:rsid w:val="00227B4D"/>
    <w:rsid w:val="002303F1"/>
    <w:rsid w:val="00230ACF"/>
    <w:rsid w:val="00231A2D"/>
    <w:rsid w:val="00233AF8"/>
    <w:rsid w:val="00236F7A"/>
    <w:rsid w:val="0024100F"/>
    <w:rsid w:val="002412F5"/>
    <w:rsid w:val="00242BE4"/>
    <w:rsid w:val="002442DD"/>
    <w:rsid w:val="002451EB"/>
    <w:rsid w:val="002456EF"/>
    <w:rsid w:val="00247E87"/>
    <w:rsid w:val="00250617"/>
    <w:rsid w:val="0025485C"/>
    <w:rsid w:val="002549D7"/>
    <w:rsid w:val="00255CCE"/>
    <w:rsid w:val="0025631E"/>
    <w:rsid w:val="00257902"/>
    <w:rsid w:val="00260357"/>
    <w:rsid w:val="00261F73"/>
    <w:rsid w:val="00263153"/>
    <w:rsid w:val="00266067"/>
    <w:rsid w:val="0026636F"/>
    <w:rsid w:val="00274790"/>
    <w:rsid w:val="002810E6"/>
    <w:rsid w:val="00286243"/>
    <w:rsid w:val="00286DFC"/>
    <w:rsid w:val="002876AA"/>
    <w:rsid w:val="0029026E"/>
    <w:rsid w:val="002906EB"/>
    <w:rsid w:val="002A1AB8"/>
    <w:rsid w:val="002A2447"/>
    <w:rsid w:val="002A2919"/>
    <w:rsid w:val="002A40E6"/>
    <w:rsid w:val="002A44DA"/>
    <w:rsid w:val="002A4AAC"/>
    <w:rsid w:val="002A63BF"/>
    <w:rsid w:val="002A77A2"/>
    <w:rsid w:val="002B0996"/>
    <w:rsid w:val="002B0CDA"/>
    <w:rsid w:val="002B124B"/>
    <w:rsid w:val="002B20D3"/>
    <w:rsid w:val="002B23E9"/>
    <w:rsid w:val="002B399A"/>
    <w:rsid w:val="002B4878"/>
    <w:rsid w:val="002B4985"/>
    <w:rsid w:val="002B4A93"/>
    <w:rsid w:val="002B4DEC"/>
    <w:rsid w:val="002C0542"/>
    <w:rsid w:val="002C0DD6"/>
    <w:rsid w:val="002C459F"/>
    <w:rsid w:val="002C67E3"/>
    <w:rsid w:val="002D26D4"/>
    <w:rsid w:val="002D2A11"/>
    <w:rsid w:val="002D2ED8"/>
    <w:rsid w:val="002D37DC"/>
    <w:rsid w:val="002D4BC4"/>
    <w:rsid w:val="002D5556"/>
    <w:rsid w:val="002D757E"/>
    <w:rsid w:val="002D774C"/>
    <w:rsid w:val="002E1F0C"/>
    <w:rsid w:val="002E3F3F"/>
    <w:rsid w:val="002E560D"/>
    <w:rsid w:val="002E77EA"/>
    <w:rsid w:val="002F5A05"/>
    <w:rsid w:val="002F6A45"/>
    <w:rsid w:val="002F746B"/>
    <w:rsid w:val="00300D99"/>
    <w:rsid w:val="0030141E"/>
    <w:rsid w:val="00301E7A"/>
    <w:rsid w:val="00304C77"/>
    <w:rsid w:val="0030667E"/>
    <w:rsid w:val="00310DD9"/>
    <w:rsid w:val="00310F93"/>
    <w:rsid w:val="00312281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3550D"/>
    <w:rsid w:val="00336631"/>
    <w:rsid w:val="00340609"/>
    <w:rsid w:val="003410AF"/>
    <w:rsid w:val="003414E8"/>
    <w:rsid w:val="00343AFB"/>
    <w:rsid w:val="00345315"/>
    <w:rsid w:val="003477CC"/>
    <w:rsid w:val="00351C73"/>
    <w:rsid w:val="00351D3D"/>
    <w:rsid w:val="00352BCA"/>
    <w:rsid w:val="0035435E"/>
    <w:rsid w:val="00354610"/>
    <w:rsid w:val="003631A9"/>
    <w:rsid w:val="00372155"/>
    <w:rsid w:val="003746B1"/>
    <w:rsid w:val="00377972"/>
    <w:rsid w:val="003821C5"/>
    <w:rsid w:val="003823AD"/>
    <w:rsid w:val="0038264F"/>
    <w:rsid w:val="00382EA2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F23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35E6"/>
    <w:rsid w:val="003E4235"/>
    <w:rsid w:val="003E675F"/>
    <w:rsid w:val="003F05A8"/>
    <w:rsid w:val="003F10E6"/>
    <w:rsid w:val="003F1FCD"/>
    <w:rsid w:val="003F486B"/>
    <w:rsid w:val="003F59E0"/>
    <w:rsid w:val="003F628F"/>
    <w:rsid w:val="0040025A"/>
    <w:rsid w:val="004022BD"/>
    <w:rsid w:val="00404CDE"/>
    <w:rsid w:val="004106EB"/>
    <w:rsid w:val="00413278"/>
    <w:rsid w:val="00413C03"/>
    <w:rsid w:val="00413C9B"/>
    <w:rsid w:val="00422359"/>
    <w:rsid w:val="00423238"/>
    <w:rsid w:val="00424D3A"/>
    <w:rsid w:val="00427B42"/>
    <w:rsid w:val="00430B2B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50ED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A34C6"/>
    <w:rsid w:val="004A39AE"/>
    <w:rsid w:val="004A40ED"/>
    <w:rsid w:val="004A415E"/>
    <w:rsid w:val="004A4F14"/>
    <w:rsid w:val="004A78E4"/>
    <w:rsid w:val="004B073D"/>
    <w:rsid w:val="004B27F4"/>
    <w:rsid w:val="004B6B7B"/>
    <w:rsid w:val="004B6F05"/>
    <w:rsid w:val="004C15C0"/>
    <w:rsid w:val="004C1747"/>
    <w:rsid w:val="004C44FF"/>
    <w:rsid w:val="004C57F2"/>
    <w:rsid w:val="004C5ACC"/>
    <w:rsid w:val="004D0054"/>
    <w:rsid w:val="004D205A"/>
    <w:rsid w:val="004D27A8"/>
    <w:rsid w:val="004D39FF"/>
    <w:rsid w:val="004D7987"/>
    <w:rsid w:val="004E1BF5"/>
    <w:rsid w:val="004E20BF"/>
    <w:rsid w:val="004E5908"/>
    <w:rsid w:val="004E6A22"/>
    <w:rsid w:val="004E6FFE"/>
    <w:rsid w:val="004E77E2"/>
    <w:rsid w:val="004F0ABF"/>
    <w:rsid w:val="004F1CBA"/>
    <w:rsid w:val="004F3482"/>
    <w:rsid w:val="004F7F3C"/>
    <w:rsid w:val="005048D1"/>
    <w:rsid w:val="00504CAD"/>
    <w:rsid w:val="00506D4E"/>
    <w:rsid w:val="005124F4"/>
    <w:rsid w:val="005144DC"/>
    <w:rsid w:val="0051717D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655BE"/>
    <w:rsid w:val="0056759D"/>
    <w:rsid w:val="00572145"/>
    <w:rsid w:val="005739E0"/>
    <w:rsid w:val="00581F23"/>
    <w:rsid w:val="00582FA4"/>
    <w:rsid w:val="00590070"/>
    <w:rsid w:val="00594D83"/>
    <w:rsid w:val="00596B5B"/>
    <w:rsid w:val="005A0933"/>
    <w:rsid w:val="005A095D"/>
    <w:rsid w:val="005A0F22"/>
    <w:rsid w:val="005A1A4F"/>
    <w:rsid w:val="005A288C"/>
    <w:rsid w:val="005A578E"/>
    <w:rsid w:val="005B2EE7"/>
    <w:rsid w:val="005B6C52"/>
    <w:rsid w:val="005B7515"/>
    <w:rsid w:val="005C1FEA"/>
    <w:rsid w:val="005C2319"/>
    <w:rsid w:val="005C2F06"/>
    <w:rsid w:val="005C32CF"/>
    <w:rsid w:val="005C3E61"/>
    <w:rsid w:val="005C3EED"/>
    <w:rsid w:val="005C4F9F"/>
    <w:rsid w:val="005C6AD6"/>
    <w:rsid w:val="005D0307"/>
    <w:rsid w:val="005D1F21"/>
    <w:rsid w:val="005D3C50"/>
    <w:rsid w:val="005D6BBC"/>
    <w:rsid w:val="005D7690"/>
    <w:rsid w:val="005E3133"/>
    <w:rsid w:val="005E52B2"/>
    <w:rsid w:val="005E57D5"/>
    <w:rsid w:val="005E5C59"/>
    <w:rsid w:val="005E6E20"/>
    <w:rsid w:val="005E7766"/>
    <w:rsid w:val="005E7B42"/>
    <w:rsid w:val="005F3898"/>
    <w:rsid w:val="005F5106"/>
    <w:rsid w:val="005F57C3"/>
    <w:rsid w:val="005F7C8C"/>
    <w:rsid w:val="00601A32"/>
    <w:rsid w:val="00610A46"/>
    <w:rsid w:val="0061158B"/>
    <w:rsid w:val="00611AC7"/>
    <w:rsid w:val="006128BE"/>
    <w:rsid w:val="00614F22"/>
    <w:rsid w:val="00622253"/>
    <w:rsid w:val="00622860"/>
    <w:rsid w:val="0062406F"/>
    <w:rsid w:val="00625A56"/>
    <w:rsid w:val="006352B3"/>
    <w:rsid w:val="006358FB"/>
    <w:rsid w:val="006359D4"/>
    <w:rsid w:val="0063698F"/>
    <w:rsid w:val="006371EC"/>
    <w:rsid w:val="006372C9"/>
    <w:rsid w:val="00637FFC"/>
    <w:rsid w:val="00643B05"/>
    <w:rsid w:val="00647244"/>
    <w:rsid w:val="006476A9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DC7"/>
    <w:rsid w:val="006A58F4"/>
    <w:rsid w:val="006A7AEB"/>
    <w:rsid w:val="006B0AAB"/>
    <w:rsid w:val="006B2242"/>
    <w:rsid w:val="006B62FA"/>
    <w:rsid w:val="006B64D3"/>
    <w:rsid w:val="006C19AF"/>
    <w:rsid w:val="006C2A58"/>
    <w:rsid w:val="006C534E"/>
    <w:rsid w:val="006C66A0"/>
    <w:rsid w:val="006C68C9"/>
    <w:rsid w:val="006D3372"/>
    <w:rsid w:val="006E17E3"/>
    <w:rsid w:val="006E2021"/>
    <w:rsid w:val="006E52BF"/>
    <w:rsid w:val="006E6664"/>
    <w:rsid w:val="006F66C7"/>
    <w:rsid w:val="006F73CA"/>
    <w:rsid w:val="0070120C"/>
    <w:rsid w:val="00701E58"/>
    <w:rsid w:val="00705BF1"/>
    <w:rsid w:val="0070749F"/>
    <w:rsid w:val="00707B53"/>
    <w:rsid w:val="0071133A"/>
    <w:rsid w:val="0071293A"/>
    <w:rsid w:val="00712B92"/>
    <w:rsid w:val="00715A01"/>
    <w:rsid w:val="00717789"/>
    <w:rsid w:val="00722BD5"/>
    <w:rsid w:val="0072379F"/>
    <w:rsid w:val="007245F9"/>
    <w:rsid w:val="00724EA5"/>
    <w:rsid w:val="00725C68"/>
    <w:rsid w:val="00725FBA"/>
    <w:rsid w:val="007325C1"/>
    <w:rsid w:val="007332BB"/>
    <w:rsid w:val="00733ADB"/>
    <w:rsid w:val="007401E0"/>
    <w:rsid w:val="0074083D"/>
    <w:rsid w:val="00740A9C"/>
    <w:rsid w:val="00740CEF"/>
    <w:rsid w:val="00741DA1"/>
    <w:rsid w:val="007448EC"/>
    <w:rsid w:val="00744A31"/>
    <w:rsid w:val="00745302"/>
    <w:rsid w:val="00747AB5"/>
    <w:rsid w:val="0075143F"/>
    <w:rsid w:val="007518F6"/>
    <w:rsid w:val="00751F66"/>
    <w:rsid w:val="0075212B"/>
    <w:rsid w:val="0075431E"/>
    <w:rsid w:val="0075597A"/>
    <w:rsid w:val="00761B80"/>
    <w:rsid w:val="00763438"/>
    <w:rsid w:val="00766772"/>
    <w:rsid w:val="007719A4"/>
    <w:rsid w:val="00771E58"/>
    <w:rsid w:val="00772203"/>
    <w:rsid w:val="00773F67"/>
    <w:rsid w:val="00774741"/>
    <w:rsid w:val="007769EF"/>
    <w:rsid w:val="00777E7A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D67"/>
    <w:rsid w:val="007A2633"/>
    <w:rsid w:val="007A379A"/>
    <w:rsid w:val="007A3DA8"/>
    <w:rsid w:val="007A4F9B"/>
    <w:rsid w:val="007B083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2761"/>
    <w:rsid w:val="007D4B89"/>
    <w:rsid w:val="007D4FCE"/>
    <w:rsid w:val="007D6580"/>
    <w:rsid w:val="007D73DF"/>
    <w:rsid w:val="007D7B83"/>
    <w:rsid w:val="007E00B2"/>
    <w:rsid w:val="007E12CC"/>
    <w:rsid w:val="007E1507"/>
    <w:rsid w:val="007E7A68"/>
    <w:rsid w:val="007E7EFD"/>
    <w:rsid w:val="007F1A55"/>
    <w:rsid w:val="007F3C5F"/>
    <w:rsid w:val="007F4AC0"/>
    <w:rsid w:val="007F4F22"/>
    <w:rsid w:val="007F61B9"/>
    <w:rsid w:val="007F73D3"/>
    <w:rsid w:val="00800692"/>
    <w:rsid w:val="008013DF"/>
    <w:rsid w:val="00803B5B"/>
    <w:rsid w:val="00804F6A"/>
    <w:rsid w:val="008108C2"/>
    <w:rsid w:val="00810DE3"/>
    <w:rsid w:val="00815942"/>
    <w:rsid w:val="00816FB6"/>
    <w:rsid w:val="0082156E"/>
    <w:rsid w:val="00824C6E"/>
    <w:rsid w:val="00827234"/>
    <w:rsid w:val="008302AE"/>
    <w:rsid w:val="00831683"/>
    <w:rsid w:val="008322EF"/>
    <w:rsid w:val="008347A0"/>
    <w:rsid w:val="00834A15"/>
    <w:rsid w:val="00834AFD"/>
    <w:rsid w:val="00837D8E"/>
    <w:rsid w:val="00843F20"/>
    <w:rsid w:val="00847F5B"/>
    <w:rsid w:val="00850BA9"/>
    <w:rsid w:val="008517FE"/>
    <w:rsid w:val="00857EC2"/>
    <w:rsid w:val="008603F5"/>
    <w:rsid w:val="00863D54"/>
    <w:rsid w:val="0087318C"/>
    <w:rsid w:val="00873A6C"/>
    <w:rsid w:val="0087527B"/>
    <w:rsid w:val="008757FD"/>
    <w:rsid w:val="00877278"/>
    <w:rsid w:val="00880A48"/>
    <w:rsid w:val="00882597"/>
    <w:rsid w:val="008870B7"/>
    <w:rsid w:val="0089517A"/>
    <w:rsid w:val="008957C0"/>
    <w:rsid w:val="0089581E"/>
    <w:rsid w:val="008962A7"/>
    <w:rsid w:val="0089756E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466C"/>
    <w:rsid w:val="008C47C6"/>
    <w:rsid w:val="008C5735"/>
    <w:rsid w:val="008D1888"/>
    <w:rsid w:val="008D3479"/>
    <w:rsid w:val="008D3C55"/>
    <w:rsid w:val="008D48A3"/>
    <w:rsid w:val="008D4F52"/>
    <w:rsid w:val="008D52E0"/>
    <w:rsid w:val="008D6197"/>
    <w:rsid w:val="008E017C"/>
    <w:rsid w:val="008F216C"/>
    <w:rsid w:val="008F23AB"/>
    <w:rsid w:val="008F3AD2"/>
    <w:rsid w:val="008F47EA"/>
    <w:rsid w:val="00904804"/>
    <w:rsid w:val="00904F4B"/>
    <w:rsid w:val="00904F8B"/>
    <w:rsid w:val="009055C7"/>
    <w:rsid w:val="0090691B"/>
    <w:rsid w:val="009124AE"/>
    <w:rsid w:val="009166DB"/>
    <w:rsid w:val="009174BE"/>
    <w:rsid w:val="00917B22"/>
    <w:rsid w:val="009201C1"/>
    <w:rsid w:val="0092276F"/>
    <w:rsid w:val="00931266"/>
    <w:rsid w:val="0093277F"/>
    <w:rsid w:val="009349B1"/>
    <w:rsid w:val="0094212C"/>
    <w:rsid w:val="009423CC"/>
    <w:rsid w:val="00942533"/>
    <w:rsid w:val="009463FC"/>
    <w:rsid w:val="00947251"/>
    <w:rsid w:val="00954090"/>
    <w:rsid w:val="0095469E"/>
    <w:rsid w:val="00957AF2"/>
    <w:rsid w:val="0096227A"/>
    <w:rsid w:val="00965F15"/>
    <w:rsid w:val="009716FC"/>
    <w:rsid w:val="0097575B"/>
    <w:rsid w:val="00975C23"/>
    <w:rsid w:val="009767B9"/>
    <w:rsid w:val="00977F89"/>
    <w:rsid w:val="00981D09"/>
    <w:rsid w:val="009825A4"/>
    <w:rsid w:val="00985045"/>
    <w:rsid w:val="00986C58"/>
    <w:rsid w:val="0098770C"/>
    <w:rsid w:val="00991E16"/>
    <w:rsid w:val="00995F26"/>
    <w:rsid w:val="00997134"/>
    <w:rsid w:val="00997622"/>
    <w:rsid w:val="009A20D5"/>
    <w:rsid w:val="009A27F2"/>
    <w:rsid w:val="009A3595"/>
    <w:rsid w:val="009A7E84"/>
    <w:rsid w:val="009B0EF8"/>
    <w:rsid w:val="009B26B8"/>
    <w:rsid w:val="009B4DA1"/>
    <w:rsid w:val="009B5B41"/>
    <w:rsid w:val="009B5E75"/>
    <w:rsid w:val="009C1738"/>
    <w:rsid w:val="009C1A81"/>
    <w:rsid w:val="009C2E7E"/>
    <w:rsid w:val="009C5BEF"/>
    <w:rsid w:val="009D64FD"/>
    <w:rsid w:val="009E044A"/>
    <w:rsid w:val="009E273E"/>
    <w:rsid w:val="009E2F6E"/>
    <w:rsid w:val="009E36F9"/>
    <w:rsid w:val="009E5332"/>
    <w:rsid w:val="009E5BFC"/>
    <w:rsid w:val="009F1DE0"/>
    <w:rsid w:val="009F34FC"/>
    <w:rsid w:val="009F49D9"/>
    <w:rsid w:val="009F5915"/>
    <w:rsid w:val="009F693E"/>
    <w:rsid w:val="00A04344"/>
    <w:rsid w:val="00A04D5B"/>
    <w:rsid w:val="00A13DD4"/>
    <w:rsid w:val="00A144D9"/>
    <w:rsid w:val="00A21AD8"/>
    <w:rsid w:val="00A22B02"/>
    <w:rsid w:val="00A32DD3"/>
    <w:rsid w:val="00A346E6"/>
    <w:rsid w:val="00A41937"/>
    <w:rsid w:val="00A4413E"/>
    <w:rsid w:val="00A45ECD"/>
    <w:rsid w:val="00A50398"/>
    <w:rsid w:val="00A503C0"/>
    <w:rsid w:val="00A50827"/>
    <w:rsid w:val="00A52DDD"/>
    <w:rsid w:val="00A53372"/>
    <w:rsid w:val="00A64DF3"/>
    <w:rsid w:val="00A66B18"/>
    <w:rsid w:val="00A7016C"/>
    <w:rsid w:val="00A705F7"/>
    <w:rsid w:val="00A7686B"/>
    <w:rsid w:val="00A76D83"/>
    <w:rsid w:val="00A826D1"/>
    <w:rsid w:val="00A84759"/>
    <w:rsid w:val="00A8769D"/>
    <w:rsid w:val="00A92613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C656A"/>
    <w:rsid w:val="00AD15CB"/>
    <w:rsid w:val="00AD1E9A"/>
    <w:rsid w:val="00AD784E"/>
    <w:rsid w:val="00AE2DF0"/>
    <w:rsid w:val="00AE506D"/>
    <w:rsid w:val="00AE61D4"/>
    <w:rsid w:val="00AE6A51"/>
    <w:rsid w:val="00AE7F34"/>
    <w:rsid w:val="00AF2763"/>
    <w:rsid w:val="00AF30C6"/>
    <w:rsid w:val="00AF61B8"/>
    <w:rsid w:val="00B01196"/>
    <w:rsid w:val="00B015F1"/>
    <w:rsid w:val="00B034BC"/>
    <w:rsid w:val="00B053C0"/>
    <w:rsid w:val="00B076EC"/>
    <w:rsid w:val="00B10A0A"/>
    <w:rsid w:val="00B14F07"/>
    <w:rsid w:val="00B15954"/>
    <w:rsid w:val="00B2046F"/>
    <w:rsid w:val="00B23A9C"/>
    <w:rsid w:val="00B267D8"/>
    <w:rsid w:val="00B26D68"/>
    <w:rsid w:val="00B27EC1"/>
    <w:rsid w:val="00B333D5"/>
    <w:rsid w:val="00B349F8"/>
    <w:rsid w:val="00B4031D"/>
    <w:rsid w:val="00B456E6"/>
    <w:rsid w:val="00B47C4F"/>
    <w:rsid w:val="00B5376F"/>
    <w:rsid w:val="00B53870"/>
    <w:rsid w:val="00B546AB"/>
    <w:rsid w:val="00B5566B"/>
    <w:rsid w:val="00B559A8"/>
    <w:rsid w:val="00B56350"/>
    <w:rsid w:val="00B6286F"/>
    <w:rsid w:val="00B641E4"/>
    <w:rsid w:val="00B73BAC"/>
    <w:rsid w:val="00B752B9"/>
    <w:rsid w:val="00B80201"/>
    <w:rsid w:val="00B807FA"/>
    <w:rsid w:val="00B823C3"/>
    <w:rsid w:val="00B833CB"/>
    <w:rsid w:val="00B8353A"/>
    <w:rsid w:val="00B83DC0"/>
    <w:rsid w:val="00B847F8"/>
    <w:rsid w:val="00B84E88"/>
    <w:rsid w:val="00B86A4F"/>
    <w:rsid w:val="00B90132"/>
    <w:rsid w:val="00B909DB"/>
    <w:rsid w:val="00B93D70"/>
    <w:rsid w:val="00B94581"/>
    <w:rsid w:val="00BA116E"/>
    <w:rsid w:val="00BA1616"/>
    <w:rsid w:val="00BA2B1A"/>
    <w:rsid w:val="00BB0472"/>
    <w:rsid w:val="00BB0A24"/>
    <w:rsid w:val="00BB0C5C"/>
    <w:rsid w:val="00BB647D"/>
    <w:rsid w:val="00BB7BCE"/>
    <w:rsid w:val="00BC11CA"/>
    <w:rsid w:val="00BC1F21"/>
    <w:rsid w:val="00BC2718"/>
    <w:rsid w:val="00BC3AB8"/>
    <w:rsid w:val="00BC4280"/>
    <w:rsid w:val="00BC5357"/>
    <w:rsid w:val="00BC6568"/>
    <w:rsid w:val="00BD234D"/>
    <w:rsid w:val="00BD45BF"/>
    <w:rsid w:val="00BD4931"/>
    <w:rsid w:val="00BD797B"/>
    <w:rsid w:val="00BE187C"/>
    <w:rsid w:val="00BE1C07"/>
    <w:rsid w:val="00BE5C16"/>
    <w:rsid w:val="00BE60A0"/>
    <w:rsid w:val="00BF416C"/>
    <w:rsid w:val="00BF4DA5"/>
    <w:rsid w:val="00BF75FE"/>
    <w:rsid w:val="00C014AF"/>
    <w:rsid w:val="00C0665A"/>
    <w:rsid w:val="00C077D6"/>
    <w:rsid w:val="00C07FFB"/>
    <w:rsid w:val="00C12A6B"/>
    <w:rsid w:val="00C151EA"/>
    <w:rsid w:val="00C153AE"/>
    <w:rsid w:val="00C160E7"/>
    <w:rsid w:val="00C20092"/>
    <w:rsid w:val="00C20160"/>
    <w:rsid w:val="00C23D75"/>
    <w:rsid w:val="00C24915"/>
    <w:rsid w:val="00C24B1F"/>
    <w:rsid w:val="00C265AE"/>
    <w:rsid w:val="00C27666"/>
    <w:rsid w:val="00C27BAE"/>
    <w:rsid w:val="00C302DD"/>
    <w:rsid w:val="00C30C2D"/>
    <w:rsid w:val="00C31257"/>
    <w:rsid w:val="00C32D7F"/>
    <w:rsid w:val="00C33813"/>
    <w:rsid w:val="00C33FC2"/>
    <w:rsid w:val="00C35DA0"/>
    <w:rsid w:val="00C36D16"/>
    <w:rsid w:val="00C37830"/>
    <w:rsid w:val="00C4073F"/>
    <w:rsid w:val="00C42969"/>
    <w:rsid w:val="00C46507"/>
    <w:rsid w:val="00C515EF"/>
    <w:rsid w:val="00C517E0"/>
    <w:rsid w:val="00C525BF"/>
    <w:rsid w:val="00C531EA"/>
    <w:rsid w:val="00C5683D"/>
    <w:rsid w:val="00C568FB"/>
    <w:rsid w:val="00C5715F"/>
    <w:rsid w:val="00C5754B"/>
    <w:rsid w:val="00C66AC6"/>
    <w:rsid w:val="00C66B26"/>
    <w:rsid w:val="00C72980"/>
    <w:rsid w:val="00C73C2F"/>
    <w:rsid w:val="00C75992"/>
    <w:rsid w:val="00C80911"/>
    <w:rsid w:val="00C86028"/>
    <w:rsid w:val="00C86D8F"/>
    <w:rsid w:val="00C9129E"/>
    <w:rsid w:val="00C915CF"/>
    <w:rsid w:val="00C9446F"/>
    <w:rsid w:val="00CA1CEF"/>
    <w:rsid w:val="00CA4146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C4B33"/>
    <w:rsid w:val="00CC77E7"/>
    <w:rsid w:val="00CD15B1"/>
    <w:rsid w:val="00CD1F53"/>
    <w:rsid w:val="00CD35D2"/>
    <w:rsid w:val="00CD51A2"/>
    <w:rsid w:val="00CD5652"/>
    <w:rsid w:val="00CE162B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6C07"/>
    <w:rsid w:val="00D06D7B"/>
    <w:rsid w:val="00D06E55"/>
    <w:rsid w:val="00D0755A"/>
    <w:rsid w:val="00D10C56"/>
    <w:rsid w:val="00D1502E"/>
    <w:rsid w:val="00D15766"/>
    <w:rsid w:val="00D16705"/>
    <w:rsid w:val="00D204D0"/>
    <w:rsid w:val="00D20687"/>
    <w:rsid w:val="00D25128"/>
    <w:rsid w:val="00D254D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510CD"/>
    <w:rsid w:val="00D55418"/>
    <w:rsid w:val="00D55E9A"/>
    <w:rsid w:val="00D567CB"/>
    <w:rsid w:val="00D62F07"/>
    <w:rsid w:val="00D66488"/>
    <w:rsid w:val="00D70273"/>
    <w:rsid w:val="00D7243E"/>
    <w:rsid w:val="00D7408F"/>
    <w:rsid w:val="00D74324"/>
    <w:rsid w:val="00D74818"/>
    <w:rsid w:val="00D771C7"/>
    <w:rsid w:val="00D81E37"/>
    <w:rsid w:val="00D82754"/>
    <w:rsid w:val="00D8371E"/>
    <w:rsid w:val="00D83AE4"/>
    <w:rsid w:val="00D862CB"/>
    <w:rsid w:val="00D86324"/>
    <w:rsid w:val="00D919A1"/>
    <w:rsid w:val="00D928EF"/>
    <w:rsid w:val="00D9357B"/>
    <w:rsid w:val="00DA040E"/>
    <w:rsid w:val="00DA2439"/>
    <w:rsid w:val="00DA32C2"/>
    <w:rsid w:val="00DA3640"/>
    <w:rsid w:val="00DA6BA6"/>
    <w:rsid w:val="00DB03DE"/>
    <w:rsid w:val="00DB0BF1"/>
    <w:rsid w:val="00DB1BC4"/>
    <w:rsid w:val="00DB3655"/>
    <w:rsid w:val="00DB71F2"/>
    <w:rsid w:val="00DC12A4"/>
    <w:rsid w:val="00DC3724"/>
    <w:rsid w:val="00DC5181"/>
    <w:rsid w:val="00DC7E4D"/>
    <w:rsid w:val="00DD08FA"/>
    <w:rsid w:val="00DD2FA1"/>
    <w:rsid w:val="00DD32BE"/>
    <w:rsid w:val="00DD63C7"/>
    <w:rsid w:val="00DE0159"/>
    <w:rsid w:val="00DE1449"/>
    <w:rsid w:val="00DE440B"/>
    <w:rsid w:val="00DE47B0"/>
    <w:rsid w:val="00DE71D2"/>
    <w:rsid w:val="00DF0C77"/>
    <w:rsid w:val="00DF1D1F"/>
    <w:rsid w:val="00DF6A6F"/>
    <w:rsid w:val="00DF7018"/>
    <w:rsid w:val="00DF790D"/>
    <w:rsid w:val="00E01B7E"/>
    <w:rsid w:val="00E02280"/>
    <w:rsid w:val="00E043B9"/>
    <w:rsid w:val="00E0628D"/>
    <w:rsid w:val="00E07A8E"/>
    <w:rsid w:val="00E12B56"/>
    <w:rsid w:val="00E12CD0"/>
    <w:rsid w:val="00E208D7"/>
    <w:rsid w:val="00E20904"/>
    <w:rsid w:val="00E235AB"/>
    <w:rsid w:val="00E2385D"/>
    <w:rsid w:val="00E258AE"/>
    <w:rsid w:val="00E27EF6"/>
    <w:rsid w:val="00E27FCE"/>
    <w:rsid w:val="00E301D4"/>
    <w:rsid w:val="00E31652"/>
    <w:rsid w:val="00E336C2"/>
    <w:rsid w:val="00E33DCD"/>
    <w:rsid w:val="00E37693"/>
    <w:rsid w:val="00E4015A"/>
    <w:rsid w:val="00E53491"/>
    <w:rsid w:val="00E553E3"/>
    <w:rsid w:val="00E56C0C"/>
    <w:rsid w:val="00E61B12"/>
    <w:rsid w:val="00E6230A"/>
    <w:rsid w:val="00E62A8B"/>
    <w:rsid w:val="00E62CD0"/>
    <w:rsid w:val="00E639FC"/>
    <w:rsid w:val="00E663C8"/>
    <w:rsid w:val="00E665F6"/>
    <w:rsid w:val="00E66754"/>
    <w:rsid w:val="00E66973"/>
    <w:rsid w:val="00E67CE6"/>
    <w:rsid w:val="00E72776"/>
    <w:rsid w:val="00E740A5"/>
    <w:rsid w:val="00E74747"/>
    <w:rsid w:val="00E76774"/>
    <w:rsid w:val="00E77CF2"/>
    <w:rsid w:val="00E81731"/>
    <w:rsid w:val="00E8418B"/>
    <w:rsid w:val="00E84D86"/>
    <w:rsid w:val="00E85EB5"/>
    <w:rsid w:val="00E92647"/>
    <w:rsid w:val="00E96259"/>
    <w:rsid w:val="00EA0F03"/>
    <w:rsid w:val="00EA32CF"/>
    <w:rsid w:val="00EA348C"/>
    <w:rsid w:val="00EA40C4"/>
    <w:rsid w:val="00EB0E47"/>
    <w:rsid w:val="00EB132D"/>
    <w:rsid w:val="00EB14A3"/>
    <w:rsid w:val="00EB346F"/>
    <w:rsid w:val="00EB4E56"/>
    <w:rsid w:val="00EB62C7"/>
    <w:rsid w:val="00EC0DAB"/>
    <w:rsid w:val="00EC1F62"/>
    <w:rsid w:val="00EC35F4"/>
    <w:rsid w:val="00EC382D"/>
    <w:rsid w:val="00EC5F62"/>
    <w:rsid w:val="00ED001A"/>
    <w:rsid w:val="00ED3FDD"/>
    <w:rsid w:val="00EE07A0"/>
    <w:rsid w:val="00EE13D4"/>
    <w:rsid w:val="00EE2A0B"/>
    <w:rsid w:val="00EE4E22"/>
    <w:rsid w:val="00EE5AB5"/>
    <w:rsid w:val="00EE7591"/>
    <w:rsid w:val="00EF3B4F"/>
    <w:rsid w:val="00EF4697"/>
    <w:rsid w:val="00EF7B9D"/>
    <w:rsid w:val="00F002B1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5AE8"/>
    <w:rsid w:val="00F15B3F"/>
    <w:rsid w:val="00F174F3"/>
    <w:rsid w:val="00F23BA7"/>
    <w:rsid w:val="00F25C6A"/>
    <w:rsid w:val="00F2769D"/>
    <w:rsid w:val="00F27748"/>
    <w:rsid w:val="00F30383"/>
    <w:rsid w:val="00F3050F"/>
    <w:rsid w:val="00F31750"/>
    <w:rsid w:val="00F46171"/>
    <w:rsid w:val="00F51DE3"/>
    <w:rsid w:val="00F54379"/>
    <w:rsid w:val="00F613D6"/>
    <w:rsid w:val="00F64008"/>
    <w:rsid w:val="00F64363"/>
    <w:rsid w:val="00F6511A"/>
    <w:rsid w:val="00F675FB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375B"/>
    <w:rsid w:val="00F93D56"/>
    <w:rsid w:val="00F93E03"/>
    <w:rsid w:val="00F96765"/>
    <w:rsid w:val="00F97139"/>
    <w:rsid w:val="00FA396F"/>
    <w:rsid w:val="00FA3DBC"/>
    <w:rsid w:val="00FA4635"/>
    <w:rsid w:val="00FA5001"/>
    <w:rsid w:val="00FA5159"/>
    <w:rsid w:val="00FA7280"/>
    <w:rsid w:val="00FB108C"/>
    <w:rsid w:val="00FB3D27"/>
    <w:rsid w:val="00FB4239"/>
    <w:rsid w:val="00FB4241"/>
    <w:rsid w:val="00FB5043"/>
    <w:rsid w:val="00FB76AE"/>
    <w:rsid w:val="00FB7A8F"/>
    <w:rsid w:val="00FC004C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E34B6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8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6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E37693"/>
    <w:pPr>
      <w:widowControl w:val="0"/>
      <w:autoSpaceDE w:val="0"/>
      <w:autoSpaceDN w:val="0"/>
      <w:spacing w:after="0" w:line="240" w:lineRule="auto"/>
      <w:ind w:left="102" w:firstLine="719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E3769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8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1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F1495B030C7452CDFA2395E102FCFDF28115451F2E3850CA0E212953438A569A4F379C1A6AC420440783DDEFK4bEJ" TargetMode="External"/><Relationship Id="rId4" Type="http://schemas.openxmlformats.org/officeDocument/2006/relationships/hyperlink" Target="consultantplus://offline/ref=56A80D58B8E12DF9FDC1013A26C368584910DB468D1EE22434CAD0ED72FE8F49D4DF9AF51E980FDD4EB5C9840CUD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КСП</cp:lastModifiedBy>
  <cp:revision>6</cp:revision>
  <cp:lastPrinted>2022-01-20T07:34:00Z</cp:lastPrinted>
  <dcterms:created xsi:type="dcterms:W3CDTF">2022-01-20T06:53:00Z</dcterms:created>
  <dcterms:modified xsi:type="dcterms:W3CDTF">2022-01-20T07:46:00Z</dcterms:modified>
</cp:coreProperties>
</file>