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955" w:rsidRPr="000A26FC" w:rsidRDefault="00BC7955" w:rsidP="00CA1951">
      <w:pPr>
        <w:jc w:val="center"/>
        <w:rPr>
          <w:rFonts w:ascii="Times New Roman" w:hAnsi="Times New Roman" w:cs="Times New Roman"/>
          <w:b/>
          <w:bCs/>
          <w:sz w:val="24"/>
        </w:rPr>
      </w:pPr>
      <w:r w:rsidRPr="000A26FC">
        <w:rPr>
          <w:rFonts w:ascii="Times New Roman" w:hAnsi="Times New Roman" w:cs="Times New Roman"/>
          <w:b/>
          <w:bCs/>
          <w:sz w:val="24"/>
        </w:rPr>
        <w:t>Укрывательство преступления</w:t>
      </w:r>
    </w:p>
    <w:p w:rsidR="00BC7955" w:rsidRPr="000A26FC" w:rsidRDefault="00BC7955" w:rsidP="00CA1951">
      <w:pPr>
        <w:spacing w:after="0"/>
        <w:ind w:firstLine="709"/>
        <w:jc w:val="both"/>
        <w:rPr>
          <w:rFonts w:ascii="Times New Roman" w:hAnsi="Times New Roman" w:cs="Times New Roman"/>
          <w:sz w:val="24"/>
        </w:rPr>
      </w:pPr>
      <w:r w:rsidRPr="000A26FC">
        <w:rPr>
          <w:rFonts w:ascii="Times New Roman" w:hAnsi="Times New Roman" w:cs="Times New Roman"/>
          <w:sz w:val="24"/>
        </w:rPr>
        <w:t>Укрывательство является одной из форм причастности к преступлению. Оно нередко является причиной того, что преступление не удается раскрыть в короткие сроки.</w:t>
      </w:r>
      <w:r w:rsidRPr="000A26FC">
        <w:rPr>
          <w:rFonts w:ascii="Times New Roman" w:hAnsi="Times New Roman" w:cs="Times New Roman"/>
          <w:sz w:val="24"/>
        </w:rPr>
        <w:br/>
        <w:t>Ответственность за заранее не обещанное укрывательство особо тяжких преступлений предусмотрена статьей 316 Уголовного кодекса Российской Федерации.</w:t>
      </w:r>
    </w:p>
    <w:p w:rsidR="00BC7955" w:rsidRPr="000A26FC" w:rsidRDefault="00BC7955" w:rsidP="00CA1951">
      <w:pPr>
        <w:spacing w:after="0"/>
        <w:ind w:firstLine="709"/>
        <w:jc w:val="both"/>
        <w:rPr>
          <w:rFonts w:ascii="Times New Roman" w:hAnsi="Times New Roman" w:cs="Times New Roman"/>
          <w:sz w:val="24"/>
        </w:rPr>
      </w:pPr>
      <w:r w:rsidRPr="000A26FC">
        <w:rPr>
          <w:rFonts w:ascii="Times New Roman" w:hAnsi="Times New Roman" w:cs="Times New Roman"/>
          <w:sz w:val="24"/>
        </w:rPr>
        <w:t>К категории особо тяжких преступлений относятся умышленные деяния, за совершение которых предусматривается наказание в виде лишения свободы на срок свыше десяти лет или более строгое наказание.</w:t>
      </w:r>
    </w:p>
    <w:p w:rsidR="00BC7955" w:rsidRPr="000A26FC" w:rsidRDefault="00BC7955" w:rsidP="00CA1951">
      <w:pPr>
        <w:spacing w:after="0"/>
        <w:ind w:firstLine="709"/>
        <w:jc w:val="both"/>
        <w:rPr>
          <w:rFonts w:ascii="Times New Roman" w:hAnsi="Times New Roman" w:cs="Times New Roman"/>
          <w:sz w:val="24"/>
        </w:rPr>
      </w:pPr>
      <w:r w:rsidRPr="000A26FC">
        <w:rPr>
          <w:rFonts w:ascii="Times New Roman" w:hAnsi="Times New Roman" w:cs="Times New Roman"/>
          <w:sz w:val="24"/>
        </w:rPr>
        <w:t>Около 60 статей (их части, пункты) Уголовного кодекса Российской Федерации содержат описания преступных деяний, отнесенных к категории особо тяжких преступлений: убийство, умышленное причинение тяжкого вреда здоровью, повлекшего по неосторожности смерть потерпевшего; совершенные при отягчающих обстоятельствах похищение человека, незаконное лишение свободы, изнасилование и насильственные действия сексуального характера, грабеж, разбой и вымогательство, получение и дача взятки, подготовка и осуществление террористического акта и др.</w:t>
      </w:r>
    </w:p>
    <w:p w:rsidR="00BC7955" w:rsidRPr="000A26FC" w:rsidRDefault="00BC7955" w:rsidP="00CA1951">
      <w:pPr>
        <w:spacing w:after="0"/>
        <w:ind w:firstLine="709"/>
        <w:jc w:val="both"/>
        <w:rPr>
          <w:rFonts w:ascii="Times New Roman" w:hAnsi="Times New Roman" w:cs="Times New Roman"/>
          <w:sz w:val="24"/>
        </w:rPr>
      </w:pPr>
      <w:r w:rsidRPr="000A26FC">
        <w:rPr>
          <w:rFonts w:ascii="Times New Roman" w:hAnsi="Times New Roman" w:cs="Times New Roman"/>
          <w:sz w:val="24"/>
        </w:rPr>
        <w:t>Укрывательство представляет собой сокрытие преступника (к примеру, предоставление ему убежища или транспортного средства, изменение его внешнего вида, снабжение подложным или чужим паспортом), сокрытие средств или орудий совершения преступления, следов преступления либо предметов, добытых преступным путем.</w:t>
      </w:r>
    </w:p>
    <w:p w:rsidR="00BC7955" w:rsidRPr="000A26FC" w:rsidRDefault="00BC7955" w:rsidP="00CA1951">
      <w:pPr>
        <w:spacing w:after="0"/>
        <w:ind w:firstLine="709"/>
        <w:jc w:val="both"/>
        <w:rPr>
          <w:rFonts w:ascii="Times New Roman" w:hAnsi="Times New Roman" w:cs="Times New Roman"/>
          <w:sz w:val="24"/>
        </w:rPr>
      </w:pPr>
      <w:r w:rsidRPr="000A26FC">
        <w:rPr>
          <w:rFonts w:ascii="Times New Roman" w:hAnsi="Times New Roman" w:cs="Times New Roman"/>
          <w:sz w:val="24"/>
        </w:rPr>
        <w:t>Общественная опасность данного преступления заключается в том, что оно препятствует своевременному раскрытию преступлений и привлечению виновных к уголовной ответственности, создает условия для их безнаказанности и продолжения ими преступной деятельности.</w:t>
      </w:r>
    </w:p>
    <w:p w:rsidR="00BC7955" w:rsidRPr="000A26FC" w:rsidRDefault="00BC7955" w:rsidP="00CA1951">
      <w:pPr>
        <w:spacing w:after="0"/>
        <w:ind w:firstLine="709"/>
        <w:jc w:val="both"/>
        <w:rPr>
          <w:rFonts w:ascii="Times New Roman" w:hAnsi="Times New Roman" w:cs="Times New Roman"/>
          <w:sz w:val="24"/>
        </w:rPr>
      </w:pPr>
      <w:r w:rsidRPr="000A26FC">
        <w:rPr>
          <w:rFonts w:ascii="Times New Roman" w:hAnsi="Times New Roman" w:cs="Times New Roman"/>
          <w:sz w:val="24"/>
        </w:rPr>
        <w:t>В качестве наказания статья 316 УК РФ предусматривает штраф в размере до 200 тысяч рублей или в размере заработной платы или иного дохода, осужденного за период до 18 месяцев, либо принудительные работы на срок до двух лет, либо арест на срок до шести месяцев, либо лишение свободы на срок до двух лет.</w:t>
      </w:r>
    </w:p>
    <w:p w:rsidR="00BC7955" w:rsidRDefault="00BC7955" w:rsidP="00CA1951">
      <w:pPr>
        <w:spacing w:after="0"/>
        <w:ind w:firstLine="709"/>
        <w:jc w:val="both"/>
        <w:rPr>
          <w:rFonts w:ascii="Times New Roman" w:hAnsi="Times New Roman" w:cs="Times New Roman"/>
          <w:sz w:val="24"/>
        </w:rPr>
      </w:pPr>
      <w:proofErr w:type="gramStart"/>
      <w:r w:rsidRPr="000A26FC">
        <w:rPr>
          <w:rFonts w:ascii="Times New Roman" w:hAnsi="Times New Roman" w:cs="Times New Roman"/>
          <w:sz w:val="24"/>
        </w:rPr>
        <w:t>Согласно примечания</w:t>
      </w:r>
      <w:proofErr w:type="gramEnd"/>
      <w:r w:rsidRPr="000A26FC">
        <w:rPr>
          <w:rFonts w:ascii="Times New Roman" w:hAnsi="Times New Roman" w:cs="Times New Roman"/>
          <w:sz w:val="24"/>
        </w:rPr>
        <w:t xml:space="preserve"> к статье 316 УК РФ, освобождаются от уголовной ответственности за заранее не обещанное укрывательство особо тяжких преступлений супруги или близкие родственники совершившего преступление лица, к которым относятся родители, дети, усыновители, усыновленные, родные братья и родные сестры, дедушка, бабушка, внуки.</w:t>
      </w:r>
    </w:p>
    <w:p w:rsidR="00CA1951" w:rsidRDefault="00CA1951" w:rsidP="00CA1951">
      <w:pPr>
        <w:spacing w:after="0"/>
        <w:ind w:firstLine="709"/>
        <w:jc w:val="both"/>
        <w:rPr>
          <w:rFonts w:ascii="Times New Roman" w:hAnsi="Times New Roman" w:cs="Times New Roman"/>
          <w:sz w:val="24"/>
        </w:rPr>
      </w:pPr>
    </w:p>
    <w:p w:rsidR="00CA1951" w:rsidRPr="000A26FC" w:rsidRDefault="00CA1951" w:rsidP="00CA1951">
      <w:pPr>
        <w:spacing w:after="0"/>
        <w:ind w:firstLine="709"/>
        <w:jc w:val="both"/>
        <w:rPr>
          <w:rFonts w:ascii="Times New Roman" w:hAnsi="Times New Roman" w:cs="Times New Roman"/>
          <w:sz w:val="24"/>
        </w:rPr>
      </w:pPr>
      <w:bookmarkStart w:id="0" w:name="_GoBack"/>
      <w:bookmarkEnd w:id="0"/>
    </w:p>
    <w:p w:rsidR="00CA1951" w:rsidRPr="00367C32" w:rsidRDefault="00CA1951" w:rsidP="00CA1951">
      <w:pPr>
        <w:rPr>
          <w:rFonts w:ascii="Times New Roman" w:hAnsi="Times New Roman" w:cs="Times New Roman"/>
          <w:sz w:val="24"/>
          <w:szCs w:val="24"/>
        </w:rPr>
      </w:pPr>
      <w:bookmarkStart w:id="1" w:name="_Hlk139112675"/>
      <w:r w:rsidRPr="00367C32">
        <w:rPr>
          <w:rFonts w:ascii="Times New Roman" w:hAnsi="Times New Roman" w:cs="Times New Roman"/>
          <w:sz w:val="24"/>
          <w:szCs w:val="24"/>
        </w:rPr>
        <w:t>Помощник прокурора</w:t>
      </w:r>
    </w:p>
    <w:p w:rsidR="00CA1951" w:rsidRPr="00367C32" w:rsidRDefault="00CA1951" w:rsidP="00CA1951">
      <w:pPr>
        <w:rPr>
          <w:rFonts w:ascii="Times New Roman" w:hAnsi="Times New Roman" w:cs="Times New Roman"/>
          <w:sz w:val="24"/>
          <w:szCs w:val="24"/>
        </w:rPr>
      </w:pPr>
      <w:r w:rsidRPr="00367C32">
        <w:rPr>
          <w:rFonts w:ascii="Times New Roman" w:hAnsi="Times New Roman" w:cs="Times New Roman"/>
          <w:sz w:val="24"/>
          <w:szCs w:val="24"/>
        </w:rPr>
        <w:t xml:space="preserve">Стародубского района                                                        </w:t>
      </w:r>
      <w:r>
        <w:rPr>
          <w:rFonts w:ascii="Times New Roman" w:hAnsi="Times New Roman" w:cs="Times New Roman"/>
          <w:sz w:val="24"/>
          <w:szCs w:val="24"/>
        </w:rPr>
        <w:t xml:space="preserve">         </w:t>
      </w:r>
      <w:r w:rsidRPr="00367C32">
        <w:rPr>
          <w:rFonts w:ascii="Times New Roman" w:hAnsi="Times New Roman" w:cs="Times New Roman"/>
          <w:sz w:val="24"/>
          <w:szCs w:val="24"/>
        </w:rPr>
        <w:t xml:space="preserve">  А.С. Сысой</w:t>
      </w:r>
    </w:p>
    <w:bookmarkEnd w:id="1"/>
    <w:p w:rsidR="00FA308F" w:rsidRDefault="00FA308F"/>
    <w:sectPr w:rsidR="00FA30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58D"/>
    <w:rsid w:val="009B458D"/>
    <w:rsid w:val="00BC7955"/>
    <w:rsid w:val="00CA1951"/>
    <w:rsid w:val="00FA30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EAE1F"/>
  <w15:chartTrackingRefBased/>
  <w15:docId w15:val="{FB211854-C157-4926-A78F-192ECEAD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C79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2029</Characters>
  <Application>Microsoft Office Word</Application>
  <DocSecurity>0</DocSecurity>
  <Lines>16</Lines>
  <Paragraphs>4</Paragraphs>
  <ScaleCrop>false</ScaleCrop>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Сысой Алексей Сергеевич</dc:creator>
  <cp:keywords/>
  <dc:description/>
  <cp:lastModifiedBy>Гришина Мария Николаевна</cp:lastModifiedBy>
  <cp:revision>3</cp:revision>
  <dcterms:created xsi:type="dcterms:W3CDTF">2023-07-01T09:57:00Z</dcterms:created>
  <dcterms:modified xsi:type="dcterms:W3CDTF">2023-07-01T13:13:00Z</dcterms:modified>
</cp:coreProperties>
</file>