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D" w:rsidRPr="00873122" w:rsidRDefault="00EE37DD" w:rsidP="00EE37DD">
      <w:pPr>
        <w:rPr>
          <w:rFonts w:ascii="Times New Roman" w:hAnsi="Times New Roman" w:cs="Times New Roman"/>
          <w:b/>
          <w:bCs/>
          <w:sz w:val="24"/>
        </w:rPr>
      </w:pPr>
      <w:r w:rsidRPr="00873122">
        <w:rPr>
          <w:rFonts w:ascii="Times New Roman" w:hAnsi="Times New Roman" w:cs="Times New Roman"/>
          <w:b/>
          <w:bCs/>
          <w:sz w:val="24"/>
        </w:rPr>
        <w:t>Чем отличается капитальный от текущег</w:t>
      </w:r>
      <w:r>
        <w:rPr>
          <w:rFonts w:ascii="Times New Roman" w:hAnsi="Times New Roman" w:cs="Times New Roman"/>
          <w:b/>
          <w:bCs/>
          <w:sz w:val="24"/>
        </w:rPr>
        <w:t>о ремонта многоквартирного дома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>Текущий ремонт - работы разового характера, проводимые по утвержденному плану за счет средств собственников, оплачиваемых в составе платы за содержание жилья.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>Управляющая компания проводит регулярные осмотры общего имущества и составляет план работ по текущему ремонту, который представляется га утверждение общему собранию собственников, либо председателю совета дома (при условии, что он уполномочен, а принятие решений о текущем ремонте общим собранием).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 xml:space="preserve"> Текущий ремонт проводится для предупреждения преждевременного износа и поддержания эксплуатационных показателей общего имущества, устранение повреждений, восстановления отдельных элементов: окон, ступеней, поручней, участков инженерных сетей и т.д. без замены ограждающих несущих конструкций дома и лифтов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>Капитальный ремонт - замена или восстановление строительных конструкций дома (за исключением несущих конструкций), инженерных систем дома, замена отдельных элементов несущих строительных конструкций на аналогичные или улучшающие показатели таких конструкций.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>Работы, финансируемые за счет средств фонда капительного ремонта, определяются в каждом регионе отдельно.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>Обязательный перечень: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 xml:space="preserve"> ремонт внутридомовых инженерных систем электро-, тепло-, газо-, водоснабжения, водоотведения;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 xml:space="preserve"> ремонт крыши;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>ремонт фасада;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 xml:space="preserve"> ремонт фундамента МКД;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 xml:space="preserve"> ремонт подвальных помещений, относящихся к общему имуществу в МКД;</w:t>
      </w:r>
    </w:p>
    <w:p w:rsidR="00EE37DD" w:rsidRPr="00873122" w:rsidRDefault="00EE37DD" w:rsidP="00B14DA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 w:rsidRPr="00873122">
        <w:rPr>
          <w:color w:val="333333"/>
        </w:rPr>
        <w:t xml:space="preserve"> ремонт, замена, модернизация лифтов, ремонт лифтовых шахт, машинных и блочных помещений.</w:t>
      </w:r>
    </w:p>
    <w:p w:rsidR="00FA308F" w:rsidRDefault="00FA308F"/>
    <w:p w:rsidR="00B14DA0" w:rsidRPr="00367C32" w:rsidRDefault="00B14DA0" w:rsidP="00B14DA0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14DA0" w:rsidRPr="00367C32" w:rsidRDefault="00B14DA0" w:rsidP="00B14DA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B14DA0" w:rsidRDefault="00B14DA0">
      <w:bookmarkStart w:id="1" w:name="_GoBack"/>
      <w:bookmarkEnd w:id="0"/>
      <w:bookmarkEnd w:id="1"/>
    </w:p>
    <w:sectPr w:rsidR="00B1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84"/>
    <w:rsid w:val="00492A84"/>
    <w:rsid w:val="00B14DA0"/>
    <w:rsid w:val="00EE37DD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9864"/>
  <w15:chartTrackingRefBased/>
  <w15:docId w15:val="{DD4F10A0-8846-458F-BEFD-6C924AA2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2023-07-01T09:46:00Z</dcterms:created>
  <dcterms:modified xsi:type="dcterms:W3CDTF">2023-07-01T13:17:00Z</dcterms:modified>
</cp:coreProperties>
</file>