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B9" w:rsidRPr="00F877B9" w:rsidRDefault="00F877B9" w:rsidP="00F877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B9">
        <w:rPr>
          <w:rFonts w:ascii="Times New Roman" w:hAnsi="Times New Roman" w:cs="Times New Roman"/>
          <w:b/>
          <w:bCs/>
          <w:sz w:val="28"/>
          <w:szCs w:val="28"/>
        </w:rPr>
        <w:t xml:space="preserve">Хранение </w:t>
      </w:r>
      <w:proofErr w:type="spellStart"/>
      <w:r w:rsidRPr="00F877B9">
        <w:rPr>
          <w:rFonts w:ascii="Times New Roman" w:hAnsi="Times New Roman" w:cs="Times New Roman"/>
          <w:b/>
          <w:bCs/>
          <w:sz w:val="28"/>
          <w:szCs w:val="28"/>
        </w:rPr>
        <w:t>агрохимикатов</w:t>
      </w:r>
      <w:proofErr w:type="spellEnd"/>
      <w:r w:rsidRPr="00F877B9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 </w:t>
      </w:r>
      <w:proofErr w:type="spellStart"/>
      <w:r w:rsidRPr="00F877B9">
        <w:rPr>
          <w:rFonts w:ascii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 w:rsidRPr="00F877B9">
        <w:rPr>
          <w:rFonts w:ascii="Times New Roman" w:hAnsi="Times New Roman" w:cs="Times New Roman"/>
          <w:b/>
          <w:bCs/>
          <w:sz w:val="28"/>
          <w:szCs w:val="28"/>
        </w:rPr>
        <w:t xml:space="preserve"> зон на территориях портов в специализированных хранилищах</w:t>
      </w:r>
    </w:p>
    <w:p w:rsidR="00F877B9" w:rsidRPr="00DE2D64" w:rsidRDefault="00F877B9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64">
        <w:rPr>
          <w:rFonts w:ascii="Times New Roman" w:hAnsi="Times New Roman" w:cs="Times New Roman"/>
          <w:sz w:val="28"/>
          <w:szCs w:val="28"/>
        </w:rPr>
        <w:tab/>
      </w:r>
    </w:p>
    <w:p w:rsidR="00F877B9" w:rsidRPr="00DE2D64" w:rsidRDefault="009D437A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877B9" w:rsidRPr="00DE2D64">
        <w:rPr>
          <w:rFonts w:ascii="Times New Roman" w:hAnsi="Times New Roman" w:cs="Times New Roman"/>
          <w:sz w:val="28"/>
          <w:szCs w:val="28"/>
        </w:rPr>
        <w:t xml:space="preserve">от 08.12.2020 N 416-ФЗ внесены изменения, в частности, в Водный кодекс Российской Федерации. </w:t>
      </w:r>
    </w:p>
    <w:p w:rsidR="00F877B9" w:rsidRPr="00DE2D64" w:rsidRDefault="009D437A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новой редакции подп</w:t>
      </w:r>
      <w:r w:rsidR="00F877B9" w:rsidRPr="00DE2D64">
        <w:rPr>
          <w:rFonts w:ascii="Times New Roman" w:hAnsi="Times New Roman" w:cs="Times New Roman"/>
          <w:sz w:val="28"/>
          <w:szCs w:val="28"/>
        </w:rPr>
        <w:t xml:space="preserve">. 6 ч. 15 ст. 65 ВК РФ в границах </w:t>
      </w:r>
      <w:proofErr w:type="spellStart"/>
      <w:r w:rsidR="00F877B9" w:rsidRPr="00DE2D6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877B9" w:rsidRPr="00DE2D64">
        <w:rPr>
          <w:rFonts w:ascii="Times New Roman" w:hAnsi="Times New Roman" w:cs="Times New Roman"/>
          <w:sz w:val="28"/>
          <w:szCs w:val="28"/>
        </w:rPr>
        <w:t xml:space="preserve"> зон допускается хранение </w:t>
      </w:r>
      <w:proofErr w:type="spellStart"/>
      <w:r w:rsidR="00F877B9" w:rsidRPr="00DE2D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F877B9" w:rsidRPr="00DE2D64">
        <w:rPr>
          <w:rFonts w:ascii="Times New Roman" w:hAnsi="Times New Roman" w:cs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</w:t>
      </w:r>
      <w:bookmarkStart w:id="0" w:name="_GoBack"/>
      <w:bookmarkEnd w:id="0"/>
      <w:r w:rsidR="00F877B9" w:rsidRPr="00DE2D64">
        <w:rPr>
          <w:rFonts w:ascii="Times New Roman" w:hAnsi="Times New Roman" w:cs="Times New Roman"/>
          <w:sz w:val="28"/>
          <w:szCs w:val="28"/>
        </w:rPr>
        <w:t>ых полос.</w:t>
      </w:r>
    </w:p>
    <w:p w:rsidR="00F877B9" w:rsidRPr="00DE2D64" w:rsidRDefault="00F877B9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64">
        <w:rPr>
          <w:rFonts w:ascii="Times New Roman" w:hAnsi="Times New Roman" w:cs="Times New Roman"/>
          <w:sz w:val="28"/>
          <w:szCs w:val="28"/>
        </w:rPr>
        <w:t xml:space="preserve">Помимо этого, перечень объектов государственной экологической экспертизы федерального уровня (установленный Федеральным законом от 23.11.1995 № 174-ФЗ «Об экологической экспертизе») дополнен проектная документация специализированных хранилищ </w:t>
      </w:r>
      <w:proofErr w:type="spellStart"/>
      <w:r w:rsidRPr="00DE2D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E2D64">
        <w:rPr>
          <w:rFonts w:ascii="Times New Roman" w:hAnsi="Times New Roman" w:cs="Times New Roman"/>
          <w:sz w:val="28"/>
          <w:szCs w:val="28"/>
        </w:rPr>
        <w:t xml:space="preserve">, если такие хранилища планируются к строительству и реконструкции в границах </w:t>
      </w:r>
      <w:proofErr w:type="spellStart"/>
      <w:r w:rsidRPr="00DE2D6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E2D64">
        <w:rPr>
          <w:rFonts w:ascii="Times New Roman" w:hAnsi="Times New Roman" w:cs="Times New Roman"/>
          <w:sz w:val="28"/>
          <w:szCs w:val="28"/>
        </w:rPr>
        <w:t xml:space="preserve"> зон на территориях морских портов за пределами границ прибрежных защитных полос.</w:t>
      </w:r>
    </w:p>
    <w:p w:rsidR="00F877B9" w:rsidRDefault="00F877B9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B9" w:rsidRPr="00DE2D64" w:rsidRDefault="00F877B9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B9" w:rsidRPr="00DE2D64" w:rsidRDefault="00F877B9" w:rsidP="00F877B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2D6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877B9" w:rsidRPr="00DE2D64" w:rsidRDefault="00F877B9" w:rsidP="00F877B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77B9" w:rsidRPr="00DE2D64" w:rsidRDefault="00F877B9" w:rsidP="00F877B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2D64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2D64">
        <w:rPr>
          <w:rFonts w:ascii="Times New Roman" w:hAnsi="Times New Roman" w:cs="Times New Roman"/>
          <w:sz w:val="28"/>
          <w:szCs w:val="28"/>
        </w:rPr>
        <w:t xml:space="preserve">Е.И. Самонченко </w:t>
      </w:r>
    </w:p>
    <w:p w:rsidR="00F877B9" w:rsidRPr="00DE2D64" w:rsidRDefault="00F877B9" w:rsidP="00F8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A"/>
    <w:rsid w:val="009D437A"/>
    <w:rsid w:val="00AE1746"/>
    <w:rsid w:val="00B668CA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B1CA"/>
  <w15:chartTrackingRefBased/>
  <w15:docId w15:val="{D5994547-3258-49E2-91D3-83BF996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B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3</cp:revision>
  <dcterms:created xsi:type="dcterms:W3CDTF">2020-12-24T13:41:00Z</dcterms:created>
  <dcterms:modified xsi:type="dcterms:W3CDTF">2020-12-24T13:47:00Z</dcterms:modified>
</cp:coreProperties>
</file>