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9" w:rsidRDefault="0026052E" w:rsidP="007C072F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12C2E85D" wp14:editId="5A58E75D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D4" w:rsidRPr="008221C4" w:rsidRDefault="0026052E" w:rsidP="0026052E">
      <w:pPr>
        <w:rPr>
          <w:bCs/>
          <w:smallCaps w:val="0"/>
          <w:sz w:val="28"/>
          <w:szCs w:val="28"/>
        </w:rPr>
      </w:pPr>
      <w:r>
        <w:rPr>
          <w:position w:val="40"/>
          <w:sz w:val="19"/>
        </w:rPr>
        <w:t xml:space="preserve">                                                                                          </w:t>
      </w:r>
      <w:r w:rsidR="001465D4" w:rsidRPr="008221C4">
        <w:rPr>
          <w:bCs/>
          <w:smallCaps w:val="0"/>
          <w:sz w:val="28"/>
          <w:szCs w:val="28"/>
        </w:rPr>
        <w:t>Российская Федерация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</w:p>
    <w:p w:rsidR="001465D4" w:rsidRPr="008221C4" w:rsidRDefault="001465D4" w:rsidP="001465D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1465D4" w:rsidRPr="008221C4" w:rsidRDefault="001465D4" w:rsidP="001465D4">
      <w:pPr>
        <w:pStyle w:val="1"/>
        <w:rPr>
          <w:smallCaps w:val="0"/>
        </w:rPr>
      </w:pPr>
    </w:p>
    <w:p w:rsidR="001465D4" w:rsidRPr="00C86010" w:rsidRDefault="001465D4" w:rsidP="001465D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7F78B8">
        <w:rPr>
          <w:smallCaps w:val="0"/>
          <w:sz w:val="26"/>
          <w:szCs w:val="26"/>
        </w:rPr>
        <w:t>29</w:t>
      </w:r>
      <w:r w:rsidRPr="00C86010">
        <w:rPr>
          <w:smallCaps w:val="0"/>
          <w:sz w:val="26"/>
          <w:szCs w:val="26"/>
        </w:rPr>
        <w:t xml:space="preserve">» </w:t>
      </w:r>
      <w:r w:rsidR="007F78B8">
        <w:rPr>
          <w:smallCaps w:val="0"/>
          <w:sz w:val="26"/>
          <w:szCs w:val="26"/>
        </w:rPr>
        <w:t>сентября</w:t>
      </w:r>
      <w:r w:rsidRPr="00C86010">
        <w:rPr>
          <w:smallCaps w:val="0"/>
          <w:sz w:val="26"/>
          <w:szCs w:val="26"/>
        </w:rPr>
        <w:t xml:space="preserve"> 2021г.  №</w:t>
      </w:r>
      <w:r w:rsidR="007F78B8">
        <w:rPr>
          <w:smallCaps w:val="0"/>
          <w:sz w:val="26"/>
          <w:szCs w:val="26"/>
        </w:rPr>
        <w:t>1</w:t>
      </w:r>
      <w:r w:rsidR="001A67AD">
        <w:rPr>
          <w:smallCaps w:val="0"/>
          <w:sz w:val="26"/>
          <w:szCs w:val="26"/>
        </w:rPr>
        <w:t>40</w:t>
      </w:r>
      <w:r w:rsidRPr="00C86010">
        <w:rPr>
          <w:smallCaps w:val="0"/>
          <w:sz w:val="26"/>
          <w:szCs w:val="26"/>
        </w:rPr>
        <w:t xml:space="preserve"> </w:t>
      </w:r>
    </w:p>
    <w:p w:rsidR="001465D4" w:rsidRPr="00C86010" w:rsidRDefault="001465D4" w:rsidP="001465D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1465D4" w:rsidRPr="00C86010" w:rsidRDefault="001465D4" w:rsidP="001465D4">
      <w:pPr>
        <w:pStyle w:val="1"/>
        <w:rPr>
          <w:smallCaps w:val="0"/>
          <w:sz w:val="26"/>
          <w:szCs w:val="26"/>
        </w:rPr>
      </w:pPr>
    </w:p>
    <w:p w:rsidR="001465D4" w:rsidRPr="00233749" w:rsidRDefault="00D67AF9" w:rsidP="00D67AF9">
      <w:pPr>
        <w:pStyle w:val="1"/>
        <w:ind w:right="4252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О предоставлении в безвозмездное пользование  нежилых помещений </w:t>
      </w:r>
      <w:r w:rsidR="00A21101">
        <w:rPr>
          <w:smallCaps w:val="0"/>
          <w:sz w:val="26"/>
          <w:szCs w:val="26"/>
        </w:rPr>
        <w:t>ГБУ</w:t>
      </w:r>
      <w:r w:rsidR="00664965">
        <w:rPr>
          <w:smallCaps w:val="0"/>
          <w:sz w:val="26"/>
          <w:szCs w:val="26"/>
        </w:rPr>
        <w:t xml:space="preserve"> </w:t>
      </w:r>
      <w:r>
        <w:rPr>
          <w:smallCaps w:val="0"/>
          <w:sz w:val="26"/>
          <w:szCs w:val="26"/>
        </w:rPr>
        <w:t>«</w:t>
      </w:r>
      <w:r w:rsidR="00A21101" w:rsidRPr="00A21101">
        <w:rPr>
          <w:smallCaps w:val="0"/>
          <w:sz w:val="26"/>
          <w:szCs w:val="26"/>
        </w:rPr>
        <w:t xml:space="preserve">Брянская областная спортивная школа олимпийского резерва по легкой </w:t>
      </w:r>
      <w:r w:rsidR="00A21101" w:rsidRPr="00DB662F">
        <w:rPr>
          <w:smallCaps w:val="0"/>
          <w:sz w:val="26"/>
          <w:szCs w:val="26"/>
        </w:rPr>
        <w:t>атлетик</w:t>
      </w:r>
      <w:r w:rsidR="00AF20A9" w:rsidRPr="00DB662F">
        <w:rPr>
          <w:smallCaps w:val="0"/>
          <w:sz w:val="26"/>
          <w:szCs w:val="26"/>
        </w:rPr>
        <w:t>е</w:t>
      </w:r>
      <w:r w:rsidR="00A21101" w:rsidRPr="00DB662F">
        <w:rPr>
          <w:smallCaps w:val="0"/>
          <w:sz w:val="26"/>
          <w:szCs w:val="26"/>
        </w:rPr>
        <w:t xml:space="preserve"> имени В.Д. </w:t>
      </w:r>
      <w:proofErr w:type="spellStart"/>
      <w:r w:rsidR="00A21101" w:rsidRPr="00DB662F">
        <w:rPr>
          <w:smallCaps w:val="0"/>
          <w:sz w:val="26"/>
          <w:szCs w:val="26"/>
        </w:rPr>
        <w:t>Самотесова</w:t>
      </w:r>
      <w:proofErr w:type="spellEnd"/>
      <w:r w:rsidR="00A21101" w:rsidRPr="00DB662F">
        <w:rPr>
          <w:smallCaps w:val="0"/>
          <w:sz w:val="26"/>
          <w:szCs w:val="26"/>
        </w:rPr>
        <w:t>»</w:t>
      </w:r>
    </w:p>
    <w:p w:rsidR="001465D4" w:rsidRPr="00C86010" w:rsidRDefault="001465D4" w:rsidP="001465D4">
      <w:pPr>
        <w:rPr>
          <w:sz w:val="26"/>
          <w:szCs w:val="26"/>
        </w:rPr>
      </w:pPr>
    </w:p>
    <w:p w:rsidR="001465D4" w:rsidRPr="00876080" w:rsidRDefault="009138F0" w:rsidP="00AF20A9">
      <w:pPr>
        <w:ind w:firstLine="567"/>
        <w:jc w:val="both"/>
        <w:rPr>
          <w:smallCaps w:val="0"/>
          <w:sz w:val="28"/>
          <w:szCs w:val="28"/>
        </w:rPr>
      </w:pPr>
      <w:proofErr w:type="gramStart"/>
      <w:r>
        <w:rPr>
          <w:smallCaps w:val="0"/>
          <w:sz w:val="28"/>
          <w:szCs w:val="28"/>
        </w:rPr>
        <w:t>В соответствии с п.2</w:t>
      </w:r>
      <w:r w:rsidR="001465D4" w:rsidRPr="00876080">
        <w:rPr>
          <w:smallCaps w:val="0"/>
          <w:sz w:val="28"/>
          <w:szCs w:val="28"/>
        </w:rPr>
        <w:t xml:space="preserve"> ст. 51 </w:t>
      </w:r>
      <w:r w:rsidR="001465D4" w:rsidRPr="00876080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1A7454">
        <w:rPr>
          <w:smallCaps w:val="0"/>
          <w:sz w:val="28"/>
          <w:szCs w:val="28"/>
        </w:rPr>
        <w:t>п.6 ч.1 ст. 17.1 Федерального закона от 26.07.2006г. №135-ФЗ «О защите конкуренции»,</w:t>
      </w:r>
      <w:r w:rsidR="001465D4" w:rsidRPr="0087608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 </w:t>
      </w:r>
      <w:r w:rsidR="001465D4" w:rsidRPr="00876080">
        <w:rPr>
          <w:smallCaps w:val="0"/>
          <w:color w:val="000000" w:themeColor="text1"/>
          <w:sz w:val="28"/>
          <w:szCs w:val="28"/>
        </w:rPr>
        <w:t xml:space="preserve">пункта </w:t>
      </w:r>
      <w:r w:rsidR="001A7454">
        <w:rPr>
          <w:smallCaps w:val="0"/>
          <w:color w:val="000000" w:themeColor="text1"/>
          <w:sz w:val="28"/>
          <w:szCs w:val="28"/>
        </w:rPr>
        <w:t>7.4</w:t>
      </w:r>
      <w:r w:rsidR="001465D4" w:rsidRPr="00876080">
        <w:rPr>
          <w:smallCaps w:val="0"/>
          <w:color w:val="000000" w:themeColor="text1"/>
          <w:sz w:val="28"/>
          <w:szCs w:val="28"/>
        </w:rPr>
        <w:t xml:space="preserve">. </w:t>
      </w:r>
      <w:r w:rsidR="00DB662F">
        <w:rPr>
          <w:smallCaps w:val="0"/>
          <w:color w:val="000000" w:themeColor="text1"/>
          <w:sz w:val="28"/>
          <w:szCs w:val="28"/>
        </w:rPr>
        <w:t>п</w:t>
      </w:r>
      <w:r w:rsidR="001465D4" w:rsidRPr="00876080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</w:t>
      </w:r>
      <w:proofErr w:type="gramEnd"/>
      <w:r w:rsidR="001465D4" w:rsidRPr="00876080">
        <w:rPr>
          <w:smallCaps w:val="0"/>
          <w:color w:val="000000"/>
          <w:sz w:val="28"/>
          <w:szCs w:val="28"/>
        </w:rPr>
        <w:t xml:space="preserve"> 30.12.2009 №128 (в ред. от 28.09.2020 №187)</w:t>
      </w:r>
      <w:r w:rsidR="001465D4" w:rsidRPr="00876080">
        <w:rPr>
          <w:smallCaps w:val="0"/>
          <w:sz w:val="28"/>
          <w:szCs w:val="28"/>
        </w:rPr>
        <w:t>,</w:t>
      </w:r>
      <w:r w:rsidR="00EC1851" w:rsidRPr="00876080">
        <w:rPr>
          <w:smallCaps w:val="0"/>
          <w:sz w:val="28"/>
          <w:szCs w:val="28"/>
        </w:rPr>
        <w:t xml:space="preserve"> </w:t>
      </w:r>
      <w:r w:rsidR="001A7454">
        <w:rPr>
          <w:smallCaps w:val="0"/>
          <w:sz w:val="28"/>
          <w:szCs w:val="28"/>
        </w:rPr>
        <w:t xml:space="preserve">на основании письма </w:t>
      </w:r>
      <w:proofErr w:type="spellStart"/>
      <w:r w:rsidR="001A7454">
        <w:rPr>
          <w:smallCaps w:val="0"/>
          <w:sz w:val="28"/>
          <w:szCs w:val="28"/>
        </w:rPr>
        <w:t>и.о</w:t>
      </w:r>
      <w:proofErr w:type="spellEnd"/>
      <w:r w:rsidR="001A7454">
        <w:rPr>
          <w:smallCaps w:val="0"/>
          <w:sz w:val="28"/>
          <w:szCs w:val="28"/>
        </w:rPr>
        <w:t xml:space="preserve">. директора МАУ «СК «Стародуб» В.Ф. </w:t>
      </w:r>
      <w:proofErr w:type="spellStart"/>
      <w:r w:rsidR="001A7454">
        <w:rPr>
          <w:smallCaps w:val="0"/>
          <w:sz w:val="28"/>
          <w:szCs w:val="28"/>
        </w:rPr>
        <w:t>Кайбышева</w:t>
      </w:r>
      <w:proofErr w:type="spellEnd"/>
      <w:r w:rsidR="001A7454">
        <w:rPr>
          <w:smallCaps w:val="0"/>
          <w:sz w:val="28"/>
          <w:szCs w:val="28"/>
        </w:rPr>
        <w:t xml:space="preserve">, </w:t>
      </w:r>
      <w:r w:rsidR="00804868">
        <w:rPr>
          <w:smallCaps w:val="0"/>
          <w:sz w:val="28"/>
          <w:szCs w:val="28"/>
        </w:rPr>
        <w:t xml:space="preserve">письма </w:t>
      </w:r>
      <w:r w:rsidR="001A7454">
        <w:rPr>
          <w:smallCaps w:val="0"/>
          <w:sz w:val="28"/>
          <w:szCs w:val="28"/>
        </w:rPr>
        <w:t xml:space="preserve">директора </w:t>
      </w:r>
      <w:r w:rsidR="00A21101" w:rsidRPr="00A21101">
        <w:rPr>
          <w:smallCaps w:val="0"/>
          <w:sz w:val="28"/>
          <w:szCs w:val="28"/>
        </w:rPr>
        <w:t>ГБУ</w:t>
      </w:r>
      <w:r w:rsidR="00A21101">
        <w:rPr>
          <w:smallCaps w:val="0"/>
          <w:sz w:val="28"/>
          <w:szCs w:val="28"/>
        </w:rPr>
        <w:t xml:space="preserve"> </w:t>
      </w:r>
      <w:r w:rsidR="00A21101" w:rsidRPr="00A21101">
        <w:rPr>
          <w:smallCaps w:val="0"/>
          <w:sz w:val="28"/>
          <w:szCs w:val="28"/>
        </w:rPr>
        <w:t xml:space="preserve">«Брянская областная спортивная школа олимпийского резерва по легкой </w:t>
      </w:r>
      <w:r w:rsidR="00A21101" w:rsidRPr="00DB662F">
        <w:rPr>
          <w:smallCaps w:val="0"/>
          <w:sz w:val="28"/>
          <w:szCs w:val="28"/>
        </w:rPr>
        <w:t>атлетик</w:t>
      </w:r>
      <w:r w:rsidR="00AF20A9" w:rsidRPr="00DB662F">
        <w:rPr>
          <w:smallCaps w:val="0"/>
          <w:sz w:val="28"/>
          <w:szCs w:val="28"/>
        </w:rPr>
        <w:t>е</w:t>
      </w:r>
      <w:r w:rsidR="00A21101" w:rsidRPr="00DB662F">
        <w:rPr>
          <w:smallCaps w:val="0"/>
          <w:sz w:val="28"/>
          <w:szCs w:val="28"/>
        </w:rPr>
        <w:t xml:space="preserve"> имени В.Д. </w:t>
      </w:r>
      <w:proofErr w:type="spellStart"/>
      <w:r w:rsidR="00A21101" w:rsidRPr="00DB662F">
        <w:rPr>
          <w:smallCaps w:val="0"/>
          <w:sz w:val="28"/>
          <w:szCs w:val="28"/>
        </w:rPr>
        <w:t>Самотесова</w:t>
      </w:r>
      <w:proofErr w:type="spellEnd"/>
      <w:r w:rsidR="00A21101" w:rsidRPr="00DB662F">
        <w:rPr>
          <w:smallCaps w:val="0"/>
          <w:sz w:val="28"/>
          <w:szCs w:val="28"/>
        </w:rPr>
        <w:t>»</w:t>
      </w:r>
      <w:r w:rsidR="004739EC" w:rsidRPr="00DB662F">
        <w:rPr>
          <w:smallCaps w:val="0"/>
          <w:sz w:val="28"/>
          <w:szCs w:val="28"/>
        </w:rPr>
        <w:t xml:space="preserve">, </w:t>
      </w:r>
      <w:r w:rsidR="001465D4" w:rsidRPr="00DB662F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</w:p>
    <w:p w:rsidR="001465D4" w:rsidRPr="00876080" w:rsidRDefault="001465D4" w:rsidP="001465D4">
      <w:pPr>
        <w:ind w:firstLine="708"/>
        <w:jc w:val="both"/>
        <w:rPr>
          <w:smallCaps w:val="0"/>
          <w:sz w:val="28"/>
          <w:szCs w:val="28"/>
        </w:rPr>
      </w:pPr>
      <w:r w:rsidRPr="00876080">
        <w:rPr>
          <w:smallCaps w:val="0"/>
          <w:sz w:val="28"/>
          <w:szCs w:val="28"/>
        </w:rPr>
        <w:t xml:space="preserve"> РЕШИЛ:</w:t>
      </w:r>
    </w:p>
    <w:p w:rsidR="001465D4" w:rsidRPr="00E376D9" w:rsidRDefault="001465D4" w:rsidP="001465D4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1465D4" w:rsidRPr="00DB662F" w:rsidRDefault="001465D4" w:rsidP="001465D4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>1</w:t>
      </w:r>
      <w:r w:rsidRPr="00DB662F">
        <w:rPr>
          <w:rFonts w:ascii="Times New Roman" w:hAnsi="Times New Roman"/>
          <w:sz w:val="28"/>
          <w:szCs w:val="28"/>
        </w:rPr>
        <w:t xml:space="preserve">. </w:t>
      </w:r>
      <w:r w:rsidR="001A7454" w:rsidRPr="00DB662F"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 w:rsidR="0026052E" w:rsidRPr="00DB662F">
        <w:rPr>
          <w:rFonts w:ascii="Times New Roman" w:hAnsi="Times New Roman"/>
          <w:sz w:val="28"/>
          <w:szCs w:val="28"/>
        </w:rPr>
        <w:t xml:space="preserve"> нежилые помещения</w:t>
      </w:r>
      <w:r w:rsidR="001A7454" w:rsidRPr="00DB662F">
        <w:rPr>
          <w:rFonts w:ascii="Times New Roman" w:hAnsi="Times New Roman"/>
          <w:sz w:val="28"/>
          <w:szCs w:val="28"/>
        </w:rPr>
        <w:t xml:space="preserve"> МБУ «</w:t>
      </w:r>
      <w:r w:rsidR="00A21101" w:rsidRPr="00DB662F">
        <w:rPr>
          <w:rFonts w:ascii="Times New Roman" w:hAnsi="Times New Roman"/>
          <w:sz w:val="28"/>
          <w:szCs w:val="28"/>
        </w:rPr>
        <w:t>Брянская областная спортивная школа олимпийского резерва по легкой атлетик</w:t>
      </w:r>
      <w:r w:rsidR="00AF20A9" w:rsidRPr="00DB662F">
        <w:rPr>
          <w:rFonts w:ascii="Times New Roman" w:hAnsi="Times New Roman"/>
          <w:sz w:val="28"/>
          <w:szCs w:val="28"/>
        </w:rPr>
        <w:t>е</w:t>
      </w:r>
      <w:r w:rsidR="00A21101" w:rsidRPr="00DB662F">
        <w:rPr>
          <w:rFonts w:ascii="Times New Roman" w:hAnsi="Times New Roman"/>
          <w:sz w:val="28"/>
          <w:szCs w:val="28"/>
        </w:rPr>
        <w:t xml:space="preserve"> имени В.Д. </w:t>
      </w:r>
      <w:proofErr w:type="spellStart"/>
      <w:r w:rsidR="00A21101" w:rsidRPr="00DB662F">
        <w:rPr>
          <w:rFonts w:ascii="Times New Roman" w:hAnsi="Times New Roman"/>
          <w:sz w:val="28"/>
          <w:szCs w:val="28"/>
        </w:rPr>
        <w:t>Самотесова</w:t>
      </w:r>
      <w:proofErr w:type="spellEnd"/>
      <w:r w:rsidR="001A7454" w:rsidRPr="00DB662F">
        <w:rPr>
          <w:rFonts w:ascii="Times New Roman" w:hAnsi="Times New Roman"/>
          <w:sz w:val="28"/>
          <w:szCs w:val="28"/>
        </w:rPr>
        <w:t xml:space="preserve">» </w:t>
      </w:r>
      <w:r w:rsidR="00E376D9" w:rsidRPr="00DB662F">
        <w:rPr>
          <w:rFonts w:ascii="Times New Roman" w:hAnsi="Times New Roman"/>
          <w:sz w:val="28"/>
          <w:szCs w:val="28"/>
        </w:rPr>
        <w:t>(согласно приложени</w:t>
      </w:r>
      <w:r w:rsidR="00AF20A9" w:rsidRPr="00DB662F">
        <w:rPr>
          <w:rFonts w:ascii="Times New Roman" w:hAnsi="Times New Roman"/>
          <w:sz w:val="28"/>
          <w:szCs w:val="28"/>
        </w:rPr>
        <w:t>ю</w:t>
      </w:r>
      <w:r w:rsidR="00E376D9" w:rsidRPr="00DB662F">
        <w:rPr>
          <w:rFonts w:ascii="Times New Roman" w:hAnsi="Times New Roman"/>
          <w:sz w:val="28"/>
          <w:szCs w:val="28"/>
        </w:rPr>
        <w:t>)</w:t>
      </w:r>
      <w:r w:rsidR="00664965" w:rsidRPr="00DB662F">
        <w:rPr>
          <w:rFonts w:ascii="Times New Roman" w:hAnsi="Times New Roman"/>
          <w:sz w:val="28"/>
          <w:szCs w:val="28"/>
        </w:rPr>
        <w:t xml:space="preserve">  для раздевалки, мест хранения и подготовки спортивного инвентаря</w:t>
      </w:r>
      <w:r w:rsidR="00E376D9" w:rsidRPr="00DB662F">
        <w:rPr>
          <w:rFonts w:ascii="Times New Roman" w:hAnsi="Times New Roman"/>
          <w:sz w:val="28"/>
          <w:szCs w:val="28"/>
        </w:rPr>
        <w:t xml:space="preserve">, </w:t>
      </w:r>
      <w:r w:rsidR="00C1553F" w:rsidRPr="00DB662F">
        <w:rPr>
          <w:rFonts w:ascii="Times New Roman" w:hAnsi="Times New Roman"/>
          <w:sz w:val="28"/>
          <w:szCs w:val="28"/>
        </w:rPr>
        <w:t xml:space="preserve">расположенные в здании </w:t>
      </w:r>
      <w:r w:rsidR="00804868" w:rsidRPr="00DB662F">
        <w:rPr>
          <w:rFonts w:ascii="Times New Roman" w:hAnsi="Times New Roman"/>
          <w:sz w:val="28"/>
          <w:szCs w:val="28"/>
        </w:rPr>
        <w:t>«</w:t>
      </w:r>
      <w:r w:rsidR="00A21101" w:rsidRPr="00DB662F">
        <w:rPr>
          <w:rFonts w:ascii="Times New Roman" w:hAnsi="Times New Roman"/>
          <w:sz w:val="28"/>
          <w:szCs w:val="28"/>
        </w:rPr>
        <w:t>СК «</w:t>
      </w:r>
      <w:r w:rsidR="00804868" w:rsidRPr="00DB662F">
        <w:rPr>
          <w:rFonts w:ascii="Times New Roman" w:hAnsi="Times New Roman"/>
          <w:sz w:val="28"/>
          <w:szCs w:val="28"/>
        </w:rPr>
        <w:t>Стародуб</w:t>
      </w:r>
      <w:r w:rsidR="00A21101" w:rsidRPr="00DB662F">
        <w:rPr>
          <w:rFonts w:ascii="Times New Roman" w:hAnsi="Times New Roman"/>
          <w:sz w:val="28"/>
          <w:szCs w:val="28"/>
        </w:rPr>
        <w:t>»</w:t>
      </w:r>
      <w:r w:rsidR="00C1553F" w:rsidRPr="00DB662F">
        <w:rPr>
          <w:rFonts w:ascii="Times New Roman" w:hAnsi="Times New Roman"/>
          <w:sz w:val="28"/>
          <w:szCs w:val="28"/>
        </w:rPr>
        <w:t>, по адресу:</w:t>
      </w:r>
      <w:r w:rsidR="00804868" w:rsidRPr="00DB662F">
        <w:t xml:space="preserve"> </w:t>
      </w:r>
      <w:r w:rsidR="00804868" w:rsidRPr="00DB662F">
        <w:rPr>
          <w:rFonts w:ascii="Times New Roman" w:hAnsi="Times New Roman"/>
          <w:sz w:val="28"/>
          <w:szCs w:val="28"/>
        </w:rPr>
        <w:t xml:space="preserve">Российская Федерация, Брянская область, город Стародуб, </w:t>
      </w:r>
      <w:proofErr w:type="spellStart"/>
      <w:r w:rsidR="00804868" w:rsidRPr="00DB662F">
        <w:rPr>
          <w:rFonts w:ascii="Times New Roman" w:hAnsi="Times New Roman"/>
          <w:sz w:val="28"/>
          <w:szCs w:val="28"/>
        </w:rPr>
        <w:t>ул</w:t>
      </w:r>
      <w:proofErr w:type="gramStart"/>
      <w:r w:rsidR="00804868" w:rsidRPr="00DB662F">
        <w:rPr>
          <w:rFonts w:ascii="Times New Roman" w:hAnsi="Times New Roman"/>
          <w:sz w:val="28"/>
          <w:szCs w:val="28"/>
        </w:rPr>
        <w:t>.</w:t>
      </w:r>
      <w:r w:rsidR="00A21101" w:rsidRPr="00DB662F">
        <w:rPr>
          <w:rFonts w:ascii="Times New Roman" w:hAnsi="Times New Roman"/>
          <w:sz w:val="28"/>
          <w:szCs w:val="28"/>
        </w:rPr>
        <w:t>К</w:t>
      </w:r>
      <w:proofErr w:type="gramEnd"/>
      <w:r w:rsidR="00A21101" w:rsidRPr="00DB662F">
        <w:rPr>
          <w:rFonts w:ascii="Times New Roman" w:hAnsi="Times New Roman"/>
          <w:sz w:val="28"/>
          <w:szCs w:val="28"/>
        </w:rPr>
        <w:t>раснооктябрьская</w:t>
      </w:r>
      <w:proofErr w:type="spellEnd"/>
      <w:r w:rsidR="00A21101" w:rsidRPr="00DB662F">
        <w:rPr>
          <w:rFonts w:ascii="Times New Roman" w:hAnsi="Times New Roman"/>
          <w:sz w:val="28"/>
          <w:szCs w:val="28"/>
        </w:rPr>
        <w:t xml:space="preserve"> </w:t>
      </w:r>
      <w:r w:rsidR="00804868" w:rsidRPr="00DB662F">
        <w:rPr>
          <w:rFonts w:ascii="Times New Roman" w:hAnsi="Times New Roman"/>
          <w:sz w:val="28"/>
          <w:szCs w:val="28"/>
        </w:rPr>
        <w:t xml:space="preserve"> д. </w:t>
      </w:r>
      <w:r w:rsidR="00A21101" w:rsidRPr="00DB662F">
        <w:rPr>
          <w:rFonts w:ascii="Times New Roman" w:hAnsi="Times New Roman"/>
          <w:sz w:val="28"/>
          <w:szCs w:val="28"/>
        </w:rPr>
        <w:t xml:space="preserve">79А </w:t>
      </w:r>
      <w:r w:rsidR="00C1553F" w:rsidRPr="00DB662F">
        <w:rPr>
          <w:rFonts w:ascii="Times New Roman" w:hAnsi="Times New Roman"/>
          <w:sz w:val="28"/>
          <w:szCs w:val="28"/>
        </w:rPr>
        <w:t xml:space="preserve"> </w:t>
      </w:r>
      <w:r w:rsidR="00664965" w:rsidRPr="00DB662F">
        <w:rPr>
          <w:rFonts w:ascii="Times New Roman" w:hAnsi="Times New Roman"/>
          <w:sz w:val="28"/>
          <w:szCs w:val="28"/>
        </w:rPr>
        <w:t>для развития легкой атлетики, организации и проведения спортивных мероприятий</w:t>
      </w:r>
      <w:r w:rsidR="00A21101" w:rsidRPr="00DB662F">
        <w:rPr>
          <w:rFonts w:ascii="Times New Roman" w:hAnsi="Times New Roman"/>
          <w:sz w:val="28"/>
          <w:szCs w:val="28"/>
        </w:rPr>
        <w:t xml:space="preserve"> </w:t>
      </w:r>
      <w:r w:rsidR="0026052E" w:rsidRPr="00DB662F">
        <w:rPr>
          <w:rFonts w:ascii="Times New Roman" w:hAnsi="Times New Roman"/>
          <w:sz w:val="28"/>
          <w:szCs w:val="28"/>
        </w:rPr>
        <w:t xml:space="preserve"> и подготовки спортсменов.</w:t>
      </w:r>
    </w:p>
    <w:p w:rsidR="00177E79" w:rsidRPr="00DB662F" w:rsidRDefault="001465D4" w:rsidP="00DB662F">
      <w:pPr>
        <w:pStyle w:val="a5"/>
        <w:ind w:firstLine="708"/>
        <w:jc w:val="both"/>
        <w:rPr>
          <w:smallCaps/>
          <w:sz w:val="26"/>
          <w:szCs w:val="26"/>
        </w:rPr>
      </w:pPr>
      <w:r w:rsidRPr="00DB662F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C6250" w:rsidRPr="00DB662F" w:rsidRDefault="000C6250" w:rsidP="001465D4">
      <w:pPr>
        <w:jc w:val="both"/>
        <w:rPr>
          <w:smallCaps w:val="0"/>
          <w:sz w:val="26"/>
          <w:szCs w:val="26"/>
        </w:rPr>
      </w:pPr>
    </w:p>
    <w:p w:rsidR="00DB662F" w:rsidRPr="00DB662F" w:rsidRDefault="00DB662F" w:rsidP="00E00415">
      <w:pPr>
        <w:ind w:left="-426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   </w:t>
      </w:r>
      <w:r w:rsidRPr="00DB662F">
        <w:rPr>
          <w:smallCaps w:val="0"/>
          <w:sz w:val="28"/>
          <w:szCs w:val="28"/>
        </w:rPr>
        <w:t>Заместитель председателя совета</w:t>
      </w:r>
    </w:p>
    <w:p w:rsidR="00DB662F" w:rsidRPr="00DB662F" w:rsidRDefault="00DB662F" w:rsidP="00E00415">
      <w:pPr>
        <w:ind w:left="-426"/>
        <w:rPr>
          <w:smallCaps w:val="0"/>
          <w:sz w:val="28"/>
          <w:szCs w:val="28"/>
        </w:rPr>
      </w:pPr>
      <w:r w:rsidRPr="00DB662F">
        <w:rPr>
          <w:smallCaps w:val="0"/>
          <w:sz w:val="28"/>
          <w:szCs w:val="28"/>
        </w:rPr>
        <w:t xml:space="preserve">           народных депутатов Стародубского </w:t>
      </w:r>
    </w:p>
    <w:p w:rsidR="00DB662F" w:rsidRPr="00DB662F" w:rsidRDefault="00DB662F" w:rsidP="00E00415">
      <w:pPr>
        <w:ind w:left="-426"/>
        <w:rPr>
          <w:smallCaps w:val="0"/>
          <w:sz w:val="28"/>
          <w:szCs w:val="28"/>
        </w:rPr>
      </w:pPr>
      <w:r w:rsidRPr="00DB662F">
        <w:rPr>
          <w:smallCaps w:val="0"/>
          <w:sz w:val="28"/>
          <w:szCs w:val="28"/>
        </w:rPr>
        <w:t xml:space="preserve">           муниципального округа </w:t>
      </w:r>
    </w:p>
    <w:p w:rsidR="00DB662F" w:rsidRPr="00DB662F" w:rsidRDefault="00DB662F" w:rsidP="00E00415">
      <w:pPr>
        <w:ind w:left="-426"/>
        <w:rPr>
          <w:smallCaps w:val="0"/>
          <w:sz w:val="28"/>
          <w:szCs w:val="28"/>
        </w:rPr>
      </w:pPr>
      <w:r w:rsidRPr="00DB662F">
        <w:rPr>
          <w:smallCaps w:val="0"/>
          <w:sz w:val="28"/>
          <w:szCs w:val="28"/>
        </w:rPr>
        <w:t xml:space="preserve">           Брянской области                                                                    И.Н. Козин</w:t>
      </w:r>
    </w:p>
    <w:p w:rsidR="00DB662F" w:rsidRPr="00DB662F" w:rsidRDefault="00DB662F" w:rsidP="00DB662F">
      <w:pPr>
        <w:rPr>
          <w:smallCaps w:val="0"/>
          <w:sz w:val="26"/>
        </w:rPr>
      </w:pPr>
    </w:p>
    <w:p w:rsidR="00DB662F" w:rsidRPr="00DB662F" w:rsidRDefault="00DB662F" w:rsidP="00DB662F">
      <w:pPr>
        <w:rPr>
          <w:smallCaps w:val="0"/>
          <w:sz w:val="22"/>
          <w:szCs w:val="22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Pr="00237640" w:rsidRDefault="00237640" w:rsidP="00237640">
      <w:pPr>
        <w:ind w:left="567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Приложение к решению</w:t>
      </w:r>
    </w:p>
    <w:p w:rsidR="00237640" w:rsidRPr="00237640" w:rsidRDefault="00237640" w:rsidP="00237640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237640">
        <w:rPr>
          <w:smallCaps w:val="0"/>
          <w:sz w:val="28"/>
          <w:szCs w:val="28"/>
        </w:rPr>
        <w:t xml:space="preserve">Совета народных депутатов Стародубского муниципального округа от </w:t>
      </w:r>
      <w:r w:rsidR="007F78B8">
        <w:rPr>
          <w:smallCaps w:val="0"/>
          <w:sz w:val="28"/>
          <w:szCs w:val="28"/>
        </w:rPr>
        <w:t>29.09.</w:t>
      </w:r>
      <w:r w:rsidRPr="00237640">
        <w:rPr>
          <w:smallCaps w:val="0"/>
          <w:sz w:val="28"/>
          <w:szCs w:val="28"/>
        </w:rPr>
        <w:t xml:space="preserve">2021г № </w:t>
      </w:r>
      <w:r w:rsidR="007F78B8">
        <w:rPr>
          <w:smallCaps w:val="0"/>
          <w:sz w:val="28"/>
          <w:szCs w:val="28"/>
        </w:rPr>
        <w:t>1</w:t>
      </w:r>
      <w:r w:rsidR="001A67AD">
        <w:rPr>
          <w:smallCaps w:val="0"/>
          <w:sz w:val="28"/>
          <w:szCs w:val="28"/>
        </w:rPr>
        <w:t>40</w:t>
      </w:r>
      <w:bookmarkStart w:id="0" w:name="_GoBack"/>
      <w:bookmarkEnd w:id="0"/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7640" w:rsidTr="00237640">
        <w:trPr>
          <w:trHeight w:val="1092"/>
        </w:trPr>
        <w:tc>
          <w:tcPr>
            <w:tcW w:w="817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20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20A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93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F20A9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F20A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номера на поэтажном плане</w:t>
            </w:r>
          </w:p>
        </w:tc>
      </w:tr>
      <w:tr w:rsidR="00237640" w:rsidTr="00237640">
        <w:tc>
          <w:tcPr>
            <w:tcW w:w="817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37640" w:rsidRPr="00AF20A9" w:rsidRDefault="007040DB" w:rsidP="00AF20A9">
            <w:pPr>
              <w:pStyle w:val="a5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раздевалка</w:t>
            </w:r>
          </w:p>
        </w:tc>
        <w:tc>
          <w:tcPr>
            <w:tcW w:w="2393" w:type="dxa"/>
          </w:tcPr>
          <w:p w:rsidR="00237640" w:rsidRPr="00AF20A9" w:rsidRDefault="007040DB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2393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№</w:t>
            </w:r>
            <w:r w:rsidR="007040DB" w:rsidRPr="00AF2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7640" w:rsidTr="00237640">
        <w:tc>
          <w:tcPr>
            <w:tcW w:w="817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37640" w:rsidRPr="00AF20A9" w:rsidRDefault="007040DB" w:rsidP="00AF20A9">
            <w:pPr>
              <w:pStyle w:val="a5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gramStart"/>
            <w:r w:rsidRPr="00AF20A9">
              <w:rPr>
                <w:rFonts w:ascii="Times New Roman" w:hAnsi="Times New Roman"/>
                <w:sz w:val="28"/>
                <w:szCs w:val="28"/>
              </w:rPr>
              <w:t>бытовая</w:t>
            </w:r>
            <w:proofErr w:type="gramEnd"/>
            <w:r w:rsidRPr="00AF20A9">
              <w:rPr>
                <w:rFonts w:ascii="Times New Roman" w:hAnsi="Times New Roman"/>
                <w:sz w:val="28"/>
                <w:szCs w:val="28"/>
              </w:rPr>
              <w:t xml:space="preserve"> для вспомогательного-технического персонала</w:t>
            </w:r>
          </w:p>
        </w:tc>
        <w:tc>
          <w:tcPr>
            <w:tcW w:w="2393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8</w:t>
            </w:r>
            <w:r w:rsidR="007040DB" w:rsidRPr="00AF20A9">
              <w:rPr>
                <w:rFonts w:ascii="Times New Roman" w:hAnsi="Times New Roman"/>
                <w:sz w:val="28"/>
                <w:szCs w:val="28"/>
              </w:rPr>
              <w:t>,65</w:t>
            </w:r>
          </w:p>
        </w:tc>
        <w:tc>
          <w:tcPr>
            <w:tcW w:w="2393" w:type="dxa"/>
          </w:tcPr>
          <w:p w:rsidR="00237640" w:rsidRPr="00AF20A9" w:rsidRDefault="00237640" w:rsidP="00AF20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F20A9">
              <w:rPr>
                <w:rFonts w:ascii="Times New Roman" w:hAnsi="Times New Roman"/>
                <w:sz w:val="28"/>
                <w:szCs w:val="28"/>
              </w:rPr>
              <w:t>№</w:t>
            </w:r>
            <w:r w:rsidR="007040DB" w:rsidRPr="00AF20A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177E79" w:rsidRDefault="00177E79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237640" w:rsidRDefault="00237640" w:rsidP="001465D4">
      <w:pPr>
        <w:pStyle w:val="a3"/>
        <w:ind w:firstLine="0"/>
        <w:jc w:val="center"/>
        <w:rPr>
          <w:sz w:val="20"/>
        </w:rPr>
      </w:pPr>
    </w:p>
    <w:p w:rsidR="001465D4" w:rsidRDefault="001465D4" w:rsidP="001465D4">
      <w:pPr>
        <w:pStyle w:val="a3"/>
        <w:ind w:firstLine="0"/>
        <w:jc w:val="center"/>
        <w:rPr>
          <w:sz w:val="20"/>
        </w:rPr>
      </w:pPr>
    </w:p>
    <w:p w:rsidR="00C86010" w:rsidRDefault="00C86010" w:rsidP="001465D4">
      <w:pPr>
        <w:pStyle w:val="a3"/>
        <w:ind w:firstLine="0"/>
        <w:jc w:val="center"/>
        <w:rPr>
          <w:sz w:val="20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40DB" w:rsidRDefault="007040DB" w:rsidP="00146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7040DB" w:rsidSect="00602CE6">
      <w:pgSz w:w="11907" w:h="16840" w:code="9"/>
      <w:pgMar w:top="567" w:right="851" w:bottom="709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F8C"/>
    <w:multiLevelType w:val="hybridMultilevel"/>
    <w:tmpl w:val="E266EC4E"/>
    <w:lvl w:ilvl="0" w:tplc="D0EEF3D6">
      <w:start w:val="1"/>
      <w:numFmt w:val="decimal"/>
      <w:lvlText w:val="%1."/>
      <w:lvlJc w:val="left"/>
      <w:pPr>
        <w:ind w:left="19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4"/>
    <w:rsid w:val="00002287"/>
    <w:rsid w:val="000174D5"/>
    <w:rsid w:val="00054D49"/>
    <w:rsid w:val="000A3779"/>
    <w:rsid w:val="000C6250"/>
    <w:rsid w:val="001465D4"/>
    <w:rsid w:val="00161574"/>
    <w:rsid w:val="00177E79"/>
    <w:rsid w:val="001A67AD"/>
    <w:rsid w:val="001A7454"/>
    <w:rsid w:val="001B6800"/>
    <w:rsid w:val="001D49F2"/>
    <w:rsid w:val="001E7713"/>
    <w:rsid w:val="00200D86"/>
    <w:rsid w:val="00233749"/>
    <w:rsid w:val="00237640"/>
    <w:rsid w:val="0026052E"/>
    <w:rsid w:val="002F7D15"/>
    <w:rsid w:val="00313026"/>
    <w:rsid w:val="0033258D"/>
    <w:rsid w:val="00372DF9"/>
    <w:rsid w:val="00380CC8"/>
    <w:rsid w:val="003828BB"/>
    <w:rsid w:val="00393444"/>
    <w:rsid w:val="00436E86"/>
    <w:rsid w:val="00442829"/>
    <w:rsid w:val="004739EC"/>
    <w:rsid w:val="004F7956"/>
    <w:rsid w:val="005F6BF7"/>
    <w:rsid w:val="00602CE6"/>
    <w:rsid w:val="00611CBB"/>
    <w:rsid w:val="00624B73"/>
    <w:rsid w:val="00664965"/>
    <w:rsid w:val="006B50C4"/>
    <w:rsid w:val="006D7BD7"/>
    <w:rsid w:val="006F4D29"/>
    <w:rsid w:val="007040DB"/>
    <w:rsid w:val="0072405F"/>
    <w:rsid w:val="00747157"/>
    <w:rsid w:val="00773D53"/>
    <w:rsid w:val="007B58FD"/>
    <w:rsid w:val="007C072F"/>
    <w:rsid w:val="007C58A5"/>
    <w:rsid w:val="007F78B8"/>
    <w:rsid w:val="00804868"/>
    <w:rsid w:val="008068B5"/>
    <w:rsid w:val="008221C4"/>
    <w:rsid w:val="00843821"/>
    <w:rsid w:val="00855681"/>
    <w:rsid w:val="00876080"/>
    <w:rsid w:val="0089645E"/>
    <w:rsid w:val="009138F0"/>
    <w:rsid w:val="009303B0"/>
    <w:rsid w:val="009507BF"/>
    <w:rsid w:val="009946E5"/>
    <w:rsid w:val="009C5AE6"/>
    <w:rsid w:val="009F261C"/>
    <w:rsid w:val="00A21101"/>
    <w:rsid w:val="00A30872"/>
    <w:rsid w:val="00A47E27"/>
    <w:rsid w:val="00AF20A9"/>
    <w:rsid w:val="00B249D4"/>
    <w:rsid w:val="00B345AC"/>
    <w:rsid w:val="00B44B2F"/>
    <w:rsid w:val="00BE7228"/>
    <w:rsid w:val="00C1553F"/>
    <w:rsid w:val="00C30174"/>
    <w:rsid w:val="00C418F7"/>
    <w:rsid w:val="00C86010"/>
    <w:rsid w:val="00D67AF9"/>
    <w:rsid w:val="00D957EE"/>
    <w:rsid w:val="00DB2103"/>
    <w:rsid w:val="00DB662F"/>
    <w:rsid w:val="00DF6B34"/>
    <w:rsid w:val="00E00415"/>
    <w:rsid w:val="00E376D9"/>
    <w:rsid w:val="00E912F7"/>
    <w:rsid w:val="00EC1851"/>
    <w:rsid w:val="00F132A7"/>
    <w:rsid w:val="00F16E61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D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1465D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65D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14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65D4"/>
  </w:style>
  <w:style w:type="paragraph" w:styleId="a6">
    <w:name w:val="Subtitle"/>
    <w:basedOn w:val="a"/>
    <w:link w:val="a7"/>
    <w:uiPriority w:val="99"/>
    <w:qFormat/>
    <w:rsid w:val="001465D4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table" w:styleId="a8">
    <w:name w:val="Table Grid"/>
    <w:basedOn w:val="a1"/>
    <w:uiPriority w:val="59"/>
    <w:rsid w:val="001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2F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D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1465D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65D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14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65D4"/>
  </w:style>
  <w:style w:type="paragraph" w:styleId="a6">
    <w:name w:val="Subtitle"/>
    <w:basedOn w:val="a"/>
    <w:link w:val="a7"/>
    <w:uiPriority w:val="99"/>
    <w:qFormat/>
    <w:rsid w:val="001465D4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table" w:styleId="a8">
    <w:name w:val="Table Grid"/>
    <w:basedOn w:val="a1"/>
    <w:uiPriority w:val="59"/>
    <w:rsid w:val="001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2F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7D6-69F9-4CA6-A788-D4FF3DC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15</cp:revision>
  <cp:lastPrinted>2021-06-10T17:10:00Z</cp:lastPrinted>
  <dcterms:created xsi:type="dcterms:W3CDTF">2021-06-04T08:17:00Z</dcterms:created>
  <dcterms:modified xsi:type="dcterms:W3CDTF">2021-09-29T12:09:00Z</dcterms:modified>
</cp:coreProperties>
</file>