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 w:rsidR="00F44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89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89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89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</w:t>
      </w:r>
      <w:r w:rsidR="00890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E20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C043E6" w:rsidRDefault="004D11AB" w:rsidP="004D11AB">
      <w:pPr>
        <w:keepNext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Default="004D11AB" w:rsidP="004D11AB">
      <w:pPr>
        <w:keepNext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0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741691" w:rsidRPr="004D11AB" w:rsidRDefault="00741691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</w:p>
    <w:p w:rsidR="00E32F34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Порядком разработки прогноза социаль</w:t>
      </w:r>
      <w:r w:rsidR="0015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но-экономического развития Каменского сельского поселения от 29.12.2016г.</w:t>
      </w:r>
      <w:r w:rsidR="0089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 w:rsidR="00E90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0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 и на плановый период до 2020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(далее - прогноз), характеризуются замедлением темпов роста экономики. </w:t>
      </w:r>
    </w:p>
    <w:p w:rsidR="00DA3A85" w:rsidRPr="004D11AB" w:rsidRDefault="002A083A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Аграрный сектор экономики в сельском поселении представлен следующими предприятиями: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«Волна»,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«Русское молоко», ООО «Тайм», ИП КФК Горбачева С.В., ИП КФХ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Мажчаров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ИП КФК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П.В.,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Чвыр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основной капитал нет.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208" w:rsidRPr="007E3ADF" w:rsidRDefault="007E3ADF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отметить, что в пояснительной записке к прогнозу социально-экономического развития Каменского сельского поселения, не указано и не дана оценка  производимой продукции х</w:t>
      </w:r>
      <w:r w:rsidR="00453208" w:rsidRPr="007E3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озяйств</w:t>
      </w:r>
      <w:r w:rsidR="0073560A" w:rsidRPr="007E3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</w:t>
      </w:r>
      <w:r w:rsidR="00453208" w:rsidRPr="007E3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 форм собственн</w:t>
      </w:r>
      <w:r w:rsidRPr="007E3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ости муниципального образования.</w:t>
      </w:r>
    </w:p>
    <w:p w:rsidR="00B51381" w:rsidRDefault="004D11AB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4D11AB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образования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школы -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детские сады – 2;</w:t>
      </w:r>
    </w:p>
    <w:p w:rsidR="007000D6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культуры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5A7" w:rsidRPr="004D11AB" w:rsidRDefault="009735A7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 w:rsidR="00CD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proofErr w:type="gramStart"/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2017г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сельского поселения составила 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1487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E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плановый период 2018-2020гг  прогнозируется  1482 чел., 1477 чел., и 1472 чел. соответственно. </w:t>
      </w:r>
    </w:p>
    <w:p w:rsidR="001B614B" w:rsidRPr="001B614B" w:rsidRDefault="001B614B" w:rsidP="001B6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14B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hyperlink r:id="rId9" w:history="1">
        <w:r w:rsidRPr="001B614B">
          <w:rPr>
            <w:rFonts w:ascii="Times New Roman" w:hAnsi="Times New Roman" w:cs="Times New Roman"/>
            <w:i/>
            <w:color w:val="0000FF"/>
            <w:sz w:val="28"/>
            <w:szCs w:val="28"/>
          </w:rPr>
          <w:t>пунктами 1</w:t>
        </w:r>
      </w:hyperlink>
      <w:r w:rsidRPr="001B614B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10" w:history="1">
        <w:r w:rsidRPr="001B614B">
          <w:rPr>
            <w:rFonts w:ascii="Times New Roman" w:hAnsi="Times New Roman" w:cs="Times New Roman"/>
            <w:i/>
            <w:color w:val="0000FF"/>
            <w:sz w:val="28"/>
            <w:szCs w:val="28"/>
          </w:rPr>
          <w:t>3 статьи 169</w:t>
        </w:r>
      </w:hyperlink>
      <w:r w:rsidRPr="001B614B">
        <w:rPr>
          <w:rFonts w:ascii="Times New Roman" w:hAnsi="Times New Roman" w:cs="Times New Roman"/>
          <w:i/>
          <w:sz w:val="28"/>
          <w:szCs w:val="28"/>
        </w:rPr>
        <w:t xml:space="preserve"> Бюджетного кодекса РФ проект бюджета составляется на основе прогноза социально-экономического развития в целях финансового обеспечения расходных обязательств, в нарушение вышеуказанных условий прогноз социально-экономического развития Каменского поселения не взаимоувязан с бюджетными проектировками поселения.</w:t>
      </w:r>
    </w:p>
    <w:p w:rsidR="007C161B" w:rsidRPr="007C161B" w:rsidRDefault="001B614B" w:rsidP="007C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постановлением 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Каменской сельской 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от 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201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основные параметры муниципальных программ подлежат отражению в прогнозе социально-экономического развития (пункт 1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B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C161B" w:rsidRPr="007C161B" w:rsidRDefault="007C161B" w:rsidP="007C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соответствия заложенных в муниципальной программе целевых показателей показателям прогноза социально-экономического развития выявил несоответствие программных и прогнозных показателей, а также отсутствие в прогнозе показателей, заложенных в муниципальных программах</w:t>
      </w:r>
      <w:r w:rsidRPr="007C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614B" w:rsidRDefault="001B614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ADF" w:rsidRPr="004D11AB" w:rsidRDefault="007E3ADF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735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</w:t>
      </w:r>
      <w:r w:rsidR="00E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35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7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7C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и 2020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29A" w:rsidRDefault="00E0729A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муниципального внутреннего долга 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C16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7E3ADF" w:rsidRDefault="007E3ADF" w:rsidP="007E3A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7E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тем в нарушение статьи 184.2 Бюджетного Кодекса РФ, одновременно с проектом бюджета сельского поселения не представлены предварительные итоги социально-экономического развития Каменского сельского поселения за 2017 год</w:t>
      </w:r>
      <w:r w:rsidRPr="007E3AD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и ожидаемые </w:t>
      </w:r>
      <w:r w:rsidRPr="007E3A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итоги социально-экономического развития соответствующей территории за теку</w:t>
      </w:r>
      <w:r w:rsidRPr="007E3AD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щий финансовый год</w:t>
      </w:r>
      <w:r w:rsidR="007C161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</w:t>
      </w:r>
    </w:p>
    <w:p w:rsidR="002263E5" w:rsidRPr="002263E5" w:rsidRDefault="002263E5" w:rsidP="0022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палата рекомендует внести изменения в текстовую часть проекта решения: </w:t>
      </w:r>
    </w:p>
    <w:p w:rsidR="00D44290" w:rsidRPr="004D11AB" w:rsidRDefault="002263E5" w:rsidP="00226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18 необходимо  дополнить абзацем следующего содержания в соответствии с требованиями пункта 5 статьи 264.2 Бюджетного кодекса Российской Федерации: «</w:t>
      </w:r>
      <w:r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Каменского сельского поселения ежеквартально представлять </w:t>
      </w:r>
      <w:proofErr w:type="gramStart"/>
      <w:r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Каменский</w:t>
      </w:r>
      <w:proofErr w:type="gramEnd"/>
      <w:r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сельский совет народных депутатов </w:t>
      </w:r>
      <w:r w:rsidRPr="002263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Контрольно-счетную палату Стародубского муниципального района</w:t>
      </w:r>
      <w:r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утвержденный отчет об исполнении бюджета Каменского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EC3880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2474,7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2474,7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3B0710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1396,0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2071,7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2125,1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C0B25" w:rsidRPr="004D11AB" w:rsidRDefault="000C0B25" w:rsidP="000C0B2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Стародубского муниципального района:</w:t>
      </w:r>
    </w:p>
    <w:p w:rsidR="000C0B25" w:rsidRPr="004D11AB" w:rsidRDefault="000C0B25" w:rsidP="000C0B2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0B25" w:rsidRPr="004D11AB" w:rsidRDefault="000C0B25" w:rsidP="000C0B2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C0B25" w:rsidRDefault="000C0B25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201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EC3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0C0B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рассмотрения и утверждения отчетности об исполнении бюджета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-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</w:t>
      </w:r>
      <w:proofErr w:type="gram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564CC6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CC6" w:rsidRPr="00A378FB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A3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 с тем, Контрольно-счетная </w:t>
      </w:r>
      <w:r w:rsidR="009F6823" w:rsidRPr="00A3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 Стародубского муниципального района рекомендует</w:t>
      </w:r>
      <w:r w:rsidRPr="00A3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CC6" w:rsidRPr="00A37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внести следующие изменения:</w:t>
      </w:r>
    </w:p>
    <w:p w:rsidR="000C0B25" w:rsidRPr="00A378FB" w:rsidRDefault="000C0B25" w:rsidP="000C0B25">
      <w:pPr>
        <w:pStyle w:val="af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378FB">
        <w:rPr>
          <w:b/>
          <w:sz w:val="28"/>
          <w:szCs w:val="28"/>
        </w:rPr>
        <w:t xml:space="preserve">В соответствии с проектом бюджета Стародубского муниципального района на 2018-2020гг объем межбюджетных </w:t>
      </w:r>
      <w:proofErr w:type="gramStart"/>
      <w:r w:rsidRPr="00A378FB">
        <w:rPr>
          <w:b/>
          <w:sz w:val="28"/>
          <w:szCs w:val="28"/>
        </w:rPr>
        <w:t>трансфертов</w:t>
      </w:r>
      <w:proofErr w:type="gramEnd"/>
      <w:r w:rsidRPr="00A378FB">
        <w:rPr>
          <w:b/>
          <w:sz w:val="28"/>
          <w:szCs w:val="28"/>
        </w:rPr>
        <w:t xml:space="preserve"> предоставляемых Каменскому сельскому поселению предусмотрены в следующих объемах: на 2018 год 1496,5 тыс. рублей, на 2019 год 2171,7 тыс. рублей; на 2020 год 2225,1 тыс. рублей. Таким образом, несоответствие </w:t>
      </w:r>
      <w:r w:rsidR="00A378FB" w:rsidRPr="00A378FB">
        <w:rPr>
          <w:b/>
          <w:sz w:val="28"/>
          <w:szCs w:val="28"/>
        </w:rPr>
        <w:t>бюджетных проектировок составило в объеме 100,0 тыс. рублей ежегодно в сторону увеличения.</w:t>
      </w:r>
    </w:p>
    <w:bookmarkEnd w:id="1"/>
    <w:p w:rsidR="009C1BBD" w:rsidRPr="00D870F5" w:rsidRDefault="00D870F5" w:rsidP="00D870F5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D11AB" w:rsidRPr="00D870F5">
        <w:rPr>
          <w:color w:val="FF0000"/>
          <w:sz w:val="28"/>
          <w:szCs w:val="28"/>
        </w:rPr>
        <w:t> </w:t>
      </w:r>
      <w:r w:rsidR="00BC4DF1" w:rsidRPr="00D870F5">
        <w:rPr>
          <w:sz w:val="28"/>
          <w:szCs w:val="28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B02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9C1BBD" w:rsidRPr="00A378FB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путем уточнения параметров планового периода и добавления параметров второго года  и планового периода 201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378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A378FB" w:rsidRPr="00A378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A378FB" w:rsidRPr="00A378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A378FB" w:rsidRPr="00A37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A378FB" w:rsidRPr="00A378FB">
          <w:rPr>
            <w:rFonts w:ascii="Times New Roman" w:hAnsi="Times New Roman" w:cs="Times New Roman"/>
            <w:color w:val="0000FF"/>
            <w:sz w:val="28"/>
            <w:szCs w:val="28"/>
          </w:rPr>
          <w:t>3 статьи 169</w:t>
        </w:r>
      </w:hyperlink>
      <w:r w:rsidR="00A378FB" w:rsidRPr="00A378FB">
        <w:rPr>
          <w:rFonts w:ascii="Times New Roman" w:hAnsi="Times New Roman" w:cs="Times New Roman"/>
          <w:sz w:val="28"/>
          <w:szCs w:val="28"/>
        </w:rPr>
        <w:t xml:space="preserve"> Бюджетного кодекса РФ проект бюджета составляется на основе прогноза социально-экономического развития в целях финансового обеспечения расходных обязательств, в нарушение вышеуказанных условий прогноз социально-экономического развития Каменского поселения не взаимоувязан с бюджетными проектировками поселения.</w:t>
      </w:r>
      <w:proofErr w:type="gramEnd"/>
    </w:p>
    <w:p w:rsidR="00A378FB" w:rsidRPr="007C161B" w:rsidRDefault="00A378FB" w:rsidP="00A37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соответствия заложенных в муниципальн</w:t>
      </w:r>
      <w:r w:rsidRPr="00A3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A3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C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целевых показателей показателям прогноза социально-экономического развития выявил несоответствие программных и прогнозных показателей, а также отсутствие в прогнозе показателей, заложенных в муниципальных программах</w:t>
      </w:r>
      <w:r w:rsidRPr="007C1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78FB" w:rsidRDefault="00A378F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5B3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3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A3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A37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E32F34" w:rsidP="004D11AB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468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810"/>
        <w:gridCol w:w="1132"/>
        <w:gridCol w:w="1030"/>
        <w:gridCol w:w="946"/>
        <w:gridCol w:w="593"/>
        <w:gridCol w:w="783"/>
        <w:gridCol w:w="678"/>
        <w:gridCol w:w="783"/>
        <w:gridCol w:w="678"/>
      </w:tblGrid>
      <w:tr w:rsidR="004D11AB" w:rsidRPr="004D11AB" w:rsidTr="00283255">
        <w:trPr>
          <w:trHeight w:val="249"/>
        </w:trPr>
        <w:tc>
          <w:tcPr>
            <w:tcW w:w="2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проекта бюджета 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378F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A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378F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378F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A378F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3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283255">
        <w:trPr>
          <w:trHeight w:val="997"/>
        </w:trPr>
        <w:tc>
          <w:tcPr>
            <w:tcW w:w="2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FB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350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FB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B350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FB3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283255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Доходы всего,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A378F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5012,9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4600,4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2D749F">
            <w:pPr>
              <w:spacing w:after="0" w:line="240" w:lineRule="auto"/>
              <w:ind w:left="5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36443B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B6603"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2125,7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3176,2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</w:tr>
      <w:tr w:rsidR="004D11AB" w:rsidRPr="004D11AB" w:rsidTr="00283255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230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1676,4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36443B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B6603"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FB350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4D11AB" w:rsidRPr="004D11AB" w:rsidTr="00283255">
        <w:trPr>
          <w:trHeight w:val="308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230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36443B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B6603"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FB350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4D11AB" w:rsidRPr="004D11AB" w:rsidTr="00283255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9230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5016,3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4600,4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36443B" w:rsidP="00AB660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AB6603"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2125,7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3176,2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AB6603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7D59A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102,5</w:t>
            </w:r>
          </w:p>
        </w:tc>
      </w:tr>
      <w:tr w:rsidR="004D11AB" w:rsidRPr="004D11AB" w:rsidTr="00283255">
        <w:trPr>
          <w:trHeight w:val="249"/>
        </w:trPr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r w:rsidR="009230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(профицит)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230F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0F44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36443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283255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7D5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7D59A4">
        <w:rPr>
          <w:rFonts w:ascii="Times New Roman" w:eastAsia="Times New Roman" w:hAnsi="Times New Roman" w:cs="Times New Roman"/>
          <w:sz w:val="28"/>
          <w:szCs w:val="28"/>
          <w:lang w:eastAsia="ru-RU"/>
        </w:rPr>
        <w:t>2474,7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59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D59A4">
        <w:rPr>
          <w:rFonts w:ascii="Times New Roman" w:eastAsia="Times New Roman" w:hAnsi="Times New Roman" w:cs="Times New Roman"/>
          <w:sz w:val="28"/>
          <w:szCs w:val="28"/>
          <w:lang w:eastAsia="ru-RU"/>
        </w:rPr>
        <w:t>2125,7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541E21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283255">
        <w:rPr>
          <w:rFonts w:ascii="Times New Roman" w:eastAsia="Times New Roman" w:hAnsi="Times New Roman" w:cs="Times New Roman"/>
          <w:sz w:val="28"/>
          <w:szCs w:val="28"/>
          <w:lang w:eastAsia="ru-RU"/>
        </w:rPr>
        <w:t>1078,7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597,7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1396,0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1528,0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7D5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3176,2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BD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1104,5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2071,7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7D59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3255,7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1130,6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2125,1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654F9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показателей доходной части бюджета в 201</w:t>
      </w:r>
      <w:r w:rsidR="0056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56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CA400E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138"/>
        <w:gridCol w:w="988"/>
        <w:gridCol w:w="916"/>
        <w:gridCol w:w="927"/>
        <w:gridCol w:w="774"/>
        <w:gridCol w:w="643"/>
        <w:gridCol w:w="709"/>
        <w:gridCol w:w="607"/>
        <w:gridCol w:w="669"/>
      </w:tblGrid>
      <w:tr w:rsidR="004D11AB" w:rsidRPr="004D11AB" w:rsidTr="005B5827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27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827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37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  <w:p w:rsidR="004D11AB" w:rsidRPr="004D11AB" w:rsidRDefault="004D11AB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26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Темп роста доходов, %</w:t>
            </w:r>
          </w:p>
        </w:tc>
      </w:tr>
      <w:tr w:rsidR="004D11AB" w:rsidRPr="004D11AB" w:rsidTr="005B5827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б-ту 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5B5827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654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565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B5827">
        <w:trPr>
          <w:trHeight w:val="469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4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1104,5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-32,6</w:t>
            </w:r>
          </w:p>
        </w:tc>
      </w:tr>
      <w:tr w:rsidR="004D11AB" w:rsidRPr="004D11AB" w:rsidTr="005B582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654F9" w:rsidRDefault="005654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066D0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066D0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066D0D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4D11AB" w:rsidRPr="004D11AB" w:rsidTr="005B582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4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6D0D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66D0D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0B25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9F9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4D11AB" w:rsidRPr="004D11AB" w:rsidTr="005B582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4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2071,7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2125,1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36F60" w:rsidP="005B582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5827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36F60" w:rsidP="00E359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59F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4D11AB" w:rsidRPr="004D11AB" w:rsidTr="005B582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654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5012,9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2474,7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3176,2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B5827" w:rsidP="00FC037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3255,7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36F60" w:rsidP="005B5827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5B58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359F9" w:rsidP="004D11AB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36F60" w:rsidP="00E359F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E359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29,2</w:t>
            </w:r>
          </w:p>
        </w:tc>
      </w:tr>
    </w:tbl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E359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первоначально утвержденного бюджета за 201</w:t>
      </w:r>
      <w:r w:rsidR="00932E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932E08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 рост на 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28,3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года, в 20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 w:rsidR="00932E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</w:p>
    <w:p w:rsidR="00932E08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932E08"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932E08"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C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3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932E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2E0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2474,7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3255,7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2E0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2E08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2E0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32E08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73825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91372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</w:tr>
    </w:tbl>
    <w:p w:rsidR="00066D0D" w:rsidRDefault="00066D0D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D913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до 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4D11AB" w:rsidRPr="004D11AB" w:rsidRDefault="004D11AB" w:rsidP="000761A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A3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A3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9347D2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407C4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20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F30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год к б-ту 201</w:t>
            </w:r>
            <w:r w:rsidR="00F30A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D11AB" w:rsidRPr="004D11AB" w:rsidTr="00885AF0">
        <w:trPr>
          <w:trHeight w:val="136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8C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8C3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0175D" w:rsidP="008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885A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-32,6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FD6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10,1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533A8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-15,0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533A8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-15,0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347D2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C32F9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B2902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C480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6A5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5AF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078D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-4,6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A3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A30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84,3</w:t>
            </w:r>
          </w:p>
        </w:tc>
      </w:tr>
      <w:tr w:rsidR="007D11D7" w:rsidRPr="004D11AB" w:rsidTr="007D11D7">
        <w:trPr>
          <w:trHeight w:val="144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D5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8C32F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85AF0" w:rsidP="00885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8C32F9" w:rsidRPr="004D11AB" w:rsidTr="002B2902">
        <w:trPr>
          <w:trHeight w:val="988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Pr="004D11AB" w:rsidRDefault="002B2902" w:rsidP="00D5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1C480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FD6CD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885AF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F9" w:rsidRDefault="00A307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-90,9</w:t>
            </w:r>
          </w:p>
        </w:tc>
      </w:tr>
      <w:tr w:rsidR="009347D2" w:rsidRPr="004D11AB" w:rsidTr="009347D2">
        <w:trPr>
          <w:trHeight w:val="67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Pr="004D11AB" w:rsidRDefault="009347D2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2B290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DE51C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7D2" w:rsidRDefault="007E53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E53CD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A307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186,0</w:t>
      </w:r>
      <w:r w:rsidR="00A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196,0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105,1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105,4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плановому уровню бюджета 201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110,1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CE6B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78,0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78,0 тыс. рублей 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что выше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23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110,0%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716,7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68,1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36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732,5 тыс. рублей и 748,6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F2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6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только по </w:t>
      </w:r>
      <w:r w:rsidR="0049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доходам от использования имущества, находящегося в государственной и муниципальной собственности в объеме </w:t>
      </w:r>
      <w:r w:rsidR="006F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96,0</w:t>
      </w:r>
      <w:r w:rsidR="0049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на </w:t>
      </w:r>
      <w:r w:rsidR="006F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515,8</w:t>
      </w:r>
      <w:r w:rsidR="0049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на </w:t>
      </w:r>
      <w:r w:rsidR="006F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84,3</w:t>
      </w:r>
      <w:r w:rsidR="0049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ниже ожидаемой оценки 201</w:t>
      </w:r>
      <w:r w:rsidR="006F2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93F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6F27DF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7D6D7C">
        <w:rPr>
          <w:rFonts w:ascii="Times New Roman" w:hAnsi="Times New Roman" w:cs="Times New Roman"/>
          <w:sz w:val="28"/>
          <w:szCs w:val="28"/>
        </w:rPr>
        <w:t>546,4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7D6D7C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6D7C">
        <w:rPr>
          <w:rFonts w:ascii="Times New Roman" w:hAnsi="Times New Roman" w:cs="Times New Roman"/>
          <w:sz w:val="28"/>
          <w:szCs w:val="28"/>
        </w:rPr>
        <w:t>65,2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7D6D7C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63,8%.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7D6D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D6D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3732C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875"/>
        <w:gridCol w:w="740"/>
        <w:gridCol w:w="875"/>
        <w:gridCol w:w="849"/>
        <w:gridCol w:w="563"/>
        <w:gridCol w:w="851"/>
        <w:gridCol w:w="553"/>
        <w:gridCol w:w="30"/>
      </w:tblGrid>
      <w:tr w:rsidR="004D11AB" w:rsidRPr="004D11AB" w:rsidTr="003732CB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D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D6D7C" w:rsidP="007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D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D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D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D6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3732CB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3732CB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3732CB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7D6D7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6D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2071,7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2125,1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3732CB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7D6D7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3732CB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7D6D7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3732CB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7D6D7C" w:rsidRDefault="007D6D7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324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25E7B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825E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7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7B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825E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</w:t>
      </w:r>
      <w:r w:rsidR="0037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25E7B"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825E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25E7B">
        <w:rPr>
          <w:rFonts w:ascii="Times New Roman" w:eastAsia="Times New Roman" w:hAnsi="Times New Roman" w:cs="Times New Roman"/>
          <w:sz w:val="28"/>
          <w:szCs w:val="28"/>
          <w:lang w:eastAsia="ru-RU"/>
        </w:rPr>
        <w:t>54,8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Default="00825E7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="004D11AB"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прогнозируемого поступления безвозмездных поступлений в</w:t>
      </w:r>
      <w:r w:rsidR="004D11AB"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D11AB"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проектом бюджета сельского поселения и проекта бюджета Стародубского муниципального района</w:t>
      </w:r>
    </w:p>
    <w:tbl>
      <w:tblPr>
        <w:tblW w:w="9537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850"/>
        <w:gridCol w:w="993"/>
        <w:gridCol w:w="708"/>
        <w:gridCol w:w="851"/>
        <w:gridCol w:w="990"/>
        <w:gridCol w:w="878"/>
        <w:gridCol w:w="852"/>
        <w:gridCol w:w="682"/>
        <w:gridCol w:w="737"/>
      </w:tblGrid>
      <w:tr w:rsidR="000A0AFD" w:rsidRPr="004D11AB" w:rsidTr="00F540DA">
        <w:trPr>
          <w:trHeight w:val="276"/>
        </w:trPr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данным 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данным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района</w:t>
            </w:r>
          </w:p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0A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данным 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A0AFD" w:rsidRPr="00825E7B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данным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района</w:t>
            </w:r>
          </w:p>
          <w:p w:rsidR="000A0AFD" w:rsidRPr="00825E7B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-е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данным 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0A0AFD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  <w:p w:rsidR="000A0AFD" w:rsidRPr="00825E7B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года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82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данным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района</w:t>
            </w:r>
          </w:p>
          <w:p w:rsidR="000A0AFD" w:rsidRPr="00825E7B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0A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-е</w:t>
            </w:r>
          </w:p>
        </w:tc>
      </w:tr>
      <w:tr w:rsidR="000A0AFD" w:rsidRPr="004D11AB" w:rsidTr="00F540DA">
        <w:trPr>
          <w:trHeight w:val="517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AFD" w:rsidRPr="004D11AB" w:rsidTr="00F540DA">
        <w:trPr>
          <w:trHeight w:val="517"/>
        </w:trPr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AFD" w:rsidRPr="00825E7B" w:rsidRDefault="000A0AFD" w:rsidP="00F438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0AFD" w:rsidRPr="004D11AB" w:rsidTr="00F540DA">
        <w:trPr>
          <w:trHeight w:val="48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857137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2071,7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2125,1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EE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0A0AFD" w:rsidRPr="004D11AB" w:rsidTr="00F540DA">
        <w:trPr>
          <w:trHeight w:val="64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муници-пальных</w:t>
            </w:r>
            <w:proofErr w:type="spellEnd"/>
            <w:proofErr w:type="gramEnd"/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857137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BB2375">
            <w:pPr>
              <w:tabs>
                <w:tab w:val="center" w:pos="2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A0AFD" w:rsidRPr="004D11AB" w:rsidTr="00F540DA">
        <w:trPr>
          <w:trHeight w:val="645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муници-пальных</w:t>
            </w:r>
            <w:proofErr w:type="spellEnd"/>
            <w:proofErr w:type="gramEnd"/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A0AFD" w:rsidRPr="004D11AB" w:rsidTr="00F540DA">
        <w:trPr>
          <w:trHeight w:val="480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0A0AFD" w:rsidP="00F4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5E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F540DA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EE466C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AFD" w:rsidRPr="00825E7B" w:rsidRDefault="00BB2375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</w:tbl>
    <w:p w:rsidR="00825E7B" w:rsidRPr="004D11AB" w:rsidRDefault="00825E7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C3099" w:rsidRDefault="00BB2375" w:rsidP="00BB2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несоответствие бюджетных проектировок составило в объеме 100,0 тыс. рублей ежегодно в сторону увеличения по иным межбюджетным трансфертам.</w:t>
      </w:r>
    </w:p>
    <w:p w:rsidR="004C3099" w:rsidRPr="004D11AB" w:rsidRDefault="004C3099" w:rsidP="00BB23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2474,7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680A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3176,2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80A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 w:rsid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4C30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AC0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C30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99" w:rsidRDefault="004D11AB" w:rsidP="004C3099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C3099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4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C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AC0E7A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C3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C3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C3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C3099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4C3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C3099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C30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1716,6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1605,7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1197,3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1327,7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5C2D37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Pr="004D11AB" w:rsidRDefault="005C2D37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Pr="004D11AB" w:rsidRDefault="005C2D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5C2D3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C1568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5C2D3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C15680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0B10C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591FEE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4D11AB" w:rsidRPr="004D11AB" w:rsidTr="00BE4F2C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0B10CD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012851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012851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0B10C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F4383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12851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4D11AB" w:rsidRPr="004D11AB" w:rsidRDefault="004D11AB" w:rsidP="007A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01 «Общегосударственные вопросы», объем которых составляет – 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1197,3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1327,7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 и 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1327,7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соответственно.</w:t>
      </w:r>
    </w:p>
    <w:p w:rsidR="004D11AB" w:rsidRPr="004D11AB" w:rsidRDefault="00112CAF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расходов в 201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уровню 201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разделу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«Национальная оборона»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снижение расходов в </w:t>
      </w:r>
      <w:r w:rsid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 периоде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BD8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(оценке)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по разделу 0</w:t>
      </w:r>
      <w:r w:rsidR="00817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7CC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75,5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разделу 04 «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67,7%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F43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F43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F438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1195,0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1209,0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8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12CAF">
        <w:rPr>
          <w:rFonts w:ascii="Times New Roman" w:eastAsia="Times New Roman" w:hAnsi="Times New Roman" w:cs="Times New Roman"/>
          <w:sz w:val="28"/>
          <w:szCs w:val="28"/>
          <w:lang w:eastAsia="ru-RU"/>
        </w:rPr>
        <w:t>1209,0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623"/>
        <w:gridCol w:w="737"/>
        <w:gridCol w:w="1198"/>
        <w:gridCol w:w="1143"/>
        <w:gridCol w:w="960"/>
        <w:gridCol w:w="1587"/>
        <w:gridCol w:w="16"/>
      </w:tblGrid>
      <w:tr w:rsidR="004D11AB" w:rsidRPr="004D11AB" w:rsidTr="004D11AB">
        <w:trPr>
          <w:trHeight w:val="276"/>
        </w:trPr>
        <w:tc>
          <w:tcPr>
            <w:tcW w:w="4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F43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F43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F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38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E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  <w:r w:rsidR="0011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(20</w:t>
            </w:r>
            <w:r w:rsidR="005E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11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/20</w:t>
            </w:r>
            <w:r w:rsidR="005E67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1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гг)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2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ОБЩЕГОСУДАРСТВЕННЫЕ 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1197,3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1327,7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1327,7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-9,8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442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4383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431,2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-9,6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9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801,3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889,5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889,5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5E6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-9,9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4D11AB">
        <w:trPr>
          <w:trHeight w:val="985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211D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211D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817CC3">
        <w:trPr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11D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157D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E67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-50,0</w:t>
            </w:r>
          </w:p>
        </w:tc>
        <w:tc>
          <w:tcPr>
            <w:tcW w:w="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4D11AB">
        <w:trPr>
          <w:trHeight w:val="300"/>
        </w:trPr>
        <w:tc>
          <w:tcPr>
            <w:tcW w:w="4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снизятся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9,8%.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01 «Общегосударственные вопросы» в 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составят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</w:t>
      </w:r>
      <w:r w:rsidR="00D1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59,3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D157DA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57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67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57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 разделу национальная оборона в структуре бюджета в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432,0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1116,0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1175,0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611,3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904,7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67,7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экономика в структуре бюджета в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218,4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140,0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674,6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75,5%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498,0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461,8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F7719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479,9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77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143,9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22,4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составит </w:t>
      </w:r>
      <w:r w:rsid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20,1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Каменская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</w:t>
      </w:r>
      <w:r w:rsidR="00A87ADB">
        <w:rPr>
          <w:rFonts w:ascii="Times New Roman" w:hAnsi="Times New Roman" w:cs="Times New Roman"/>
          <w:bCs/>
          <w:sz w:val="28"/>
          <w:szCs w:val="28"/>
        </w:rPr>
        <w:t>18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A87AD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914B3E">
        <w:rPr>
          <w:rFonts w:ascii="Times New Roman" w:hAnsi="Times New Roman" w:cs="Times New Roman"/>
          <w:bCs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A87ADB">
        <w:rPr>
          <w:rFonts w:ascii="Times New Roman" w:hAnsi="Times New Roman" w:cs="Times New Roman"/>
          <w:sz w:val="28"/>
          <w:szCs w:val="28"/>
        </w:rPr>
        <w:t>8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A87ADB">
        <w:rPr>
          <w:rFonts w:ascii="Times New Roman" w:hAnsi="Times New Roman" w:cs="Times New Roman"/>
          <w:sz w:val="28"/>
          <w:szCs w:val="28"/>
        </w:rPr>
        <w:t>20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914B3E">
        <w:rPr>
          <w:rFonts w:ascii="Times New Roman" w:hAnsi="Times New Roman" w:cs="Times New Roman"/>
          <w:sz w:val="28"/>
          <w:szCs w:val="28"/>
        </w:rPr>
        <w:t>Каменского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ADB" w:rsidRDefault="00A87ADB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DB" w:rsidRDefault="00A87ADB" w:rsidP="00A8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Каменского</w:t>
      </w: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87ADB" w:rsidRPr="00A87ADB" w:rsidRDefault="00A87ADB" w:rsidP="00A8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B" w:rsidRPr="00A87ADB" w:rsidRDefault="00A87ADB" w:rsidP="00A87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Каменском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программ»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732" w:rsidRPr="005A3732" w:rsidRDefault="005A3732" w:rsidP="005A3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разработка муниципальных программ осуществляется на основании перечня муниципальных программ, утверждаемого постановлением администрации Каменского сельского поселения (пункт 13).</w:t>
      </w:r>
    </w:p>
    <w:p w:rsidR="005A3732" w:rsidRPr="005A3732" w:rsidRDefault="005A3732" w:rsidP="005A3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вышеуказанных условий перечень </w:t>
      </w: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A87ADB" w:rsidRPr="00A87ADB" w:rsidRDefault="00A87ADB" w:rsidP="0052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A3732">
        <w:rPr>
          <w:rFonts w:ascii="Times New Roman" w:eastAsia="Times New Roman" w:hAnsi="Times New Roman" w:cs="Times New Roman"/>
          <w:sz w:val="28"/>
          <w:szCs w:val="28"/>
          <w:lang w:eastAsia="ru-RU"/>
        </w:rPr>
        <w:t>ы «Реализация полномочий администрации Каменского сельского поселения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» (2018-2020 годы).</w:t>
      </w:r>
    </w:p>
    <w:p w:rsidR="00A87ADB" w:rsidRDefault="00A87ADB" w:rsidP="00520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2473,7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>99,95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 w:rsidR="0052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3174,2 тыс. рублей, в 2020 году – 3253,7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48D" w:rsidRDefault="0052048D" w:rsidP="00520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Каменского сельского поселения</w:t>
      </w:r>
      <w:r w:rsidR="000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2018г -1,0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тыс. рублей).</w:t>
      </w:r>
    </w:p>
    <w:p w:rsidR="004E6668" w:rsidRDefault="0052048D" w:rsidP="004E6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</w:t>
      </w:r>
      <w:r w:rsidR="00311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Финансов РФ от 30 сентября 2014г №09-05-05/48843</w:t>
      </w:r>
      <w:r w:rsidR="003B7F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18 М</w:t>
      </w:r>
      <w:r w:rsidR="00311C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</w:t>
      </w:r>
      <w:r w:rsidR="003B7F2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3B7F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составлению и исполнению бюджетов субъектов РФ и местных бюджетов на основе государственных (муниципальных) программ</w:t>
      </w:r>
      <w:r w:rsidR="006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 w:rsidR="0031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7F2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указано, 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</w:t>
      </w:r>
      <w:proofErr w:type="gramEnd"/>
      <w:r w:rsidR="003B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образований) в рамках государственных (муниципальных) программ не отражаются в виду невозможности установления высшим исполнительным органом государственной власти субъектов РФ</w:t>
      </w:r>
      <w:r w:rsidR="006D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(местной администрацией муниципального образования) целевых показателей (индикаторов) для таких органов. </w:t>
      </w:r>
    </w:p>
    <w:p w:rsidR="004E6668" w:rsidRPr="004E6668" w:rsidRDefault="006D6131" w:rsidP="004E66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расходы на содержание главы сельского поселения (в 2018г – 390,0 тыс. рублей, в 2019г – 431,2 тыс. рублей, в 2020 году 431,2 тыс. рублей)</w:t>
      </w:r>
      <w:r w:rsid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</w:t>
      </w:r>
      <w:r w:rsidR="004E6668"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соответственно </w:t>
      </w:r>
      <w:r w:rsidR="004E6668"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</w:t>
      </w:r>
      <w:r w:rsidR="004E6668"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</w:t>
      </w:r>
      <w:r w:rsidR="000A64E9"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13" w:history="1">
        <w:r w:rsidR="000A64E9"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="000A64E9"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</w:t>
      </w:r>
      <w:r w:rsidR="000A64E9" w:rsidRPr="004E6668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классификации Российской Федерации, утвержденными приказом Министерства финансов</w:t>
      </w:r>
      <w:proofErr w:type="gramEnd"/>
      <w:r w:rsidR="000A64E9" w:rsidRPr="004E6668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1 июля 2013 г. N 65н</w:t>
      </w:r>
      <w:r w:rsidR="004E6668" w:rsidRPr="004E6668">
        <w:rPr>
          <w:rFonts w:ascii="Times New Roman" w:hAnsi="Times New Roman" w:cs="Times New Roman"/>
          <w:b/>
          <w:sz w:val="28"/>
          <w:szCs w:val="28"/>
        </w:rPr>
        <w:t>.</w:t>
      </w:r>
    </w:p>
    <w:p w:rsidR="000F4AEB" w:rsidRPr="00A87ADB" w:rsidRDefault="000F4AEB" w:rsidP="00520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68" w:rsidRPr="004E6668" w:rsidRDefault="004E6668" w:rsidP="004E666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4E6668" w:rsidRPr="004E6668" w:rsidRDefault="004E6668" w:rsidP="004E6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8901,6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–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2473,7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2019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3174,2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2020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3253,7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«Ресурсное обеспечение реализации муниципальной программы. Объемы и источники финансирования муниципальной программы» определено, что реализация данной программы будет осуществляться за счет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источников: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областного бюджета в сумме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195,8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на 2018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2019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2020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районного бюджета в сумме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2703,0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на 2018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432,0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2019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1106,0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2020 год – </w:t>
      </w:r>
      <w:r w:rsidR="004A5919">
        <w:rPr>
          <w:rFonts w:ascii="Times New Roman" w:eastAsia="Times New Roman" w:hAnsi="Times New Roman" w:cs="Times New Roman"/>
          <w:sz w:val="28"/>
          <w:szCs w:val="28"/>
          <w:lang w:eastAsia="ru-RU"/>
        </w:rPr>
        <w:t>1165,0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4A5919" w:rsidRPr="004E6668" w:rsidRDefault="004A5919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 сельского поселения в сумме 6002,8 тыс. рублей, в том числе: на 2018 год – 1977,7 тыс. рублей, на 2019 год </w:t>
      </w:r>
      <w:r w:rsidR="00283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2003,5 тыс. рублей, на 2020 год – 2021,6 тыс. рублей.</w:t>
      </w:r>
      <w:proofErr w:type="gramEnd"/>
    </w:p>
    <w:p w:rsidR="004E6668" w:rsidRDefault="00283D21" w:rsidP="004E6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отраженные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4E6668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источникам финансирования, указанным в приложении №1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283D21" w:rsidRPr="004E6668" w:rsidRDefault="00283D21" w:rsidP="004E6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источники финансирования мероприятия по выплате муниципальных пенсий  (доплата к государственным  пенсиям) указаны  из средств 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Стародубского муниципального района, при том, как  источником будет являться бюджет поселения.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показател</w:t>
      </w:r>
      <w:r w:rsidR="00B05E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 (индикаторами).</w:t>
      </w:r>
    </w:p>
    <w:p w:rsidR="004E6668" w:rsidRPr="004E6668" w:rsidRDefault="004E6668" w:rsidP="004E66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динамики показателей (индикаторов), характеризующих выполнение муниципальной программы показал следующее.</w:t>
      </w:r>
    </w:p>
    <w:p w:rsidR="004E6668" w:rsidRPr="004E6668" w:rsidRDefault="004E6668" w:rsidP="004E66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программы, установлено только 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(индикатор), Контрольно-счетная палата считает о недостаточном количестве целевых показателей (индикаторов) для эффективной реализации и оценки муниципальной программы;</w:t>
      </w:r>
    </w:p>
    <w:p w:rsidR="004E6668" w:rsidRPr="0079252D" w:rsidRDefault="004E6668" w:rsidP="004E66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 значени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 на одном уровне на весь период реализации, что не позволит оценить степень </w:t>
      </w:r>
      <w:r w:rsidR="005051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влияния на выполнение соответствующей задачи муниципальной программы.</w:t>
      </w:r>
    </w:p>
    <w:p w:rsidR="0079252D" w:rsidRPr="0079252D" w:rsidRDefault="0079252D" w:rsidP="007925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показателя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50512D" w:rsidRPr="004E6668" w:rsidRDefault="0079252D" w:rsidP="0079252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настоящий момент, полноценная система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3E5" w:rsidRPr="002263E5" w:rsidRDefault="00914B3E" w:rsidP="00226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815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184.2 Бюджетного Кодекса РФ, </w:t>
      </w:r>
      <w:r w:rsidR="0028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представлены </w:t>
      </w:r>
      <w:r w:rsidR="0028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полном объеме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3E5" w:rsidRP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предварительные итоги социально-экономического развития Каменского сельского поселения за 2017 год</w:t>
      </w:r>
      <w:r w:rsidR="002263E5" w:rsidRPr="002263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ожидаемые </w:t>
      </w:r>
      <w:r w:rsidR="002263E5" w:rsidRPr="002263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итоги социально-экономического развития соответствующей территории за теку</w:t>
      </w:r>
      <w:r w:rsidR="002263E5" w:rsidRPr="002263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щий финансовый год.</w:t>
      </w:r>
    </w:p>
    <w:p w:rsidR="002263E5" w:rsidRDefault="002263E5" w:rsidP="002263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палата рекомендует внести изменения в текстовую часть проекта решения: </w:t>
      </w:r>
    </w:p>
    <w:p w:rsidR="00FA37FE" w:rsidRPr="002263E5" w:rsidRDefault="00FA37FE" w:rsidP="00226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-</w:t>
      </w:r>
      <w:r w:rsidRPr="00FA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A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проектом бюджета Стародубского муниципального района на 2018-2020гг объем межбюджетных </w:t>
      </w:r>
      <w:proofErr w:type="gramStart"/>
      <w:r w:rsidRPr="00FA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трансфертов</w:t>
      </w:r>
      <w:proofErr w:type="gramEnd"/>
      <w:r w:rsidRPr="00FA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предоставляемых Каменскому сельскому поселению предусмотрены в следующих объемах: на 2018 год 1496,5 тыс. рублей, на 2019 год 2171,7 тыс. рублей; на 2020 год 2225,1 тыс. рублей. Таким образом, несоответствие бюджетных проектировок составило в объеме 100,0 тыс. рублей ежегодно в сторону увеличения.</w:t>
      </w:r>
    </w:p>
    <w:p w:rsidR="002263E5" w:rsidRPr="004D11AB" w:rsidRDefault="00FA37FE" w:rsidP="002263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3E5" w:rsidRP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3E5" w:rsidRP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необходимо  дополнить абзацем следующего содержания в соответствии с требованиями пункта 5 статьи 264.2 Бюджетного кодекса Российской Федерации: «</w:t>
      </w:r>
      <w:r w:rsidR="002263E5"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Администрации Каменского сельского поселения ежеквартально представлять </w:t>
      </w:r>
      <w:proofErr w:type="gramStart"/>
      <w:r w:rsidR="002263E5"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2263E5"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2263E5"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Каменский</w:t>
      </w:r>
      <w:proofErr w:type="gramEnd"/>
      <w:r w:rsidR="002263E5"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сельский совет народных депутатов и Контрольно-счетную палату </w:t>
      </w:r>
      <w:r w:rsidR="002263E5" w:rsidRPr="00FA3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Стародубского муниципального </w:t>
      </w:r>
      <w:r w:rsidR="002263E5" w:rsidRPr="00FA3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района</w:t>
      </w:r>
      <w:r w:rsidR="002263E5" w:rsidRPr="00226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утвержденный отчет об исполнении бюджета Каменского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2263E5" w:rsidRPr="004D11AB" w:rsidRDefault="002263E5" w:rsidP="002263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F93C4B" w:rsidRDefault="00947DE4" w:rsidP="00172E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263E5"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4B3E"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увязаны с бюджетными проектировками в части объемов доходной части бюджета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3C4B"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="00F93C4B"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2263E5" w:rsidRPr="004D11AB" w:rsidRDefault="00947DE4" w:rsidP="002263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о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2474,7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2125,7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2263E5" w:rsidRPr="004D11AB" w:rsidRDefault="002263E5" w:rsidP="002263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597,7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предыдущего года. Дефицит бюджета не предусмотрен.  </w:t>
      </w:r>
    </w:p>
    <w:p w:rsidR="002263E5" w:rsidRPr="004D11AB" w:rsidRDefault="00947DE4" w:rsidP="002263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3176,2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263E5" w:rsidRPr="004D11AB" w:rsidRDefault="002263E5" w:rsidP="002263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1104,5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914B3E" w:rsidRDefault="00947DE4" w:rsidP="00914B3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47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3255,7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3E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2263E5">
        <w:rPr>
          <w:rFonts w:ascii="Times New Roman" w:eastAsia="Times New Roman" w:hAnsi="Times New Roman" w:cs="Times New Roman"/>
          <w:sz w:val="28"/>
          <w:szCs w:val="28"/>
          <w:lang w:eastAsia="ru-RU"/>
        </w:rPr>
        <w:t>2,5%.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947DE4" w:rsidRPr="004D11AB" w:rsidRDefault="00914B3E" w:rsidP="00947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D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947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="00947D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47D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7D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47D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7D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47D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7DE4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947DE4" w:rsidRPr="004D11AB" w:rsidRDefault="00947DE4" w:rsidP="00947D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47DE4" w:rsidRDefault="00947DE4" w:rsidP="00947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3176,2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7DE4" w:rsidRDefault="00947DE4" w:rsidP="00947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3255,7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DE4" w:rsidRPr="004D11AB" w:rsidRDefault="00947DE4" w:rsidP="00947D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947DE4" w:rsidRPr="004D11AB" w:rsidRDefault="00947DE4" w:rsidP="00947DE4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1F5" w:rsidRPr="004D11AB" w:rsidRDefault="002171F5" w:rsidP="0094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F5" w:rsidRDefault="00FA37FE" w:rsidP="002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1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Каменская </w:t>
      </w:r>
      <w:r w:rsidR="002171F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1F5" w:rsidRDefault="00FA37FE" w:rsidP="00217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171F5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</w:t>
      </w:r>
      <w:r w:rsidR="004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и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непрограммным направлениям деятельности</w:t>
      </w:r>
      <w:r w:rsidR="002171F5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сельской администрации.  </w:t>
      </w:r>
    </w:p>
    <w:p w:rsidR="002171F5" w:rsidRPr="004A4CE1" w:rsidRDefault="00FA37FE" w:rsidP="00217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171F5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171F5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17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 w:rsidR="002171F5">
        <w:rPr>
          <w:rFonts w:ascii="Times New Roman" w:hAnsi="Times New Roman" w:cs="Times New Roman"/>
          <w:bCs/>
          <w:sz w:val="28"/>
          <w:szCs w:val="28"/>
        </w:rPr>
        <w:t>ах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 w:rsidR="002171F5">
        <w:rPr>
          <w:rFonts w:ascii="Times New Roman" w:hAnsi="Times New Roman" w:cs="Times New Roman"/>
          <w:bCs/>
          <w:sz w:val="28"/>
          <w:szCs w:val="28"/>
        </w:rPr>
        <w:t>.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F5">
        <w:rPr>
          <w:rFonts w:ascii="Times New Roman" w:hAnsi="Times New Roman" w:cs="Times New Roman"/>
          <w:bCs/>
          <w:sz w:val="28"/>
          <w:szCs w:val="28"/>
        </w:rPr>
        <w:t>П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2171F5"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2171F5">
        <w:rPr>
          <w:rFonts w:ascii="Times New Roman" w:hAnsi="Times New Roman" w:cs="Times New Roman"/>
          <w:bCs/>
          <w:sz w:val="28"/>
          <w:szCs w:val="28"/>
        </w:rPr>
        <w:t>Каменского сельского поселения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2171F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171F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71F5"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172EE8" w:rsidRDefault="002171F5" w:rsidP="004D1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 w:rsidR="00FA37FE"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7FE" w:rsidRPr="00E207B0" w:rsidRDefault="00FA37FE" w:rsidP="00FA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11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A37FE" w:rsidRPr="00A87ADB" w:rsidRDefault="00FA37FE" w:rsidP="00FA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«Реализация полномочий администрации Каменского сельского поселения» (2018-2020 годы).</w:t>
      </w:r>
    </w:p>
    <w:p w:rsidR="00FA37FE" w:rsidRDefault="00FA37FE" w:rsidP="00FA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Каменского сельского поселения (в 2018г -1,0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тыс. рублей).</w:t>
      </w:r>
    </w:p>
    <w:p w:rsidR="00FA37FE" w:rsidRPr="00E207B0" w:rsidRDefault="00FA37FE" w:rsidP="00FA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главы сельского поселения (в 2018г – 390,0 тыс. рублей, в 2019г – 431,2 тыс. рублей, в 2020 году 431,2 тыс. рублей); </w:t>
      </w: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E207B0">
        <w:rPr>
          <w:rFonts w:ascii="Times New Roman" w:hAnsi="Times New Roman" w:cs="Times New Roman"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 п.18 Методических рекомендаций, в</w:t>
      </w:r>
      <w:r w:rsidRPr="00E207B0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4" w:history="1">
        <w:r w:rsidRPr="00E207B0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Pr="00E207B0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</w:t>
      </w:r>
      <w:proofErr w:type="gramEnd"/>
      <w:r w:rsidRPr="00E207B0">
        <w:rPr>
          <w:rFonts w:ascii="Times New Roman" w:hAnsi="Times New Roman" w:cs="Times New Roman"/>
          <w:sz w:val="28"/>
          <w:szCs w:val="28"/>
        </w:rPr>
        <w:t xml:space="preserve"> Российской Федерации от 1 июля 2013 г. N 65н.</w:t>
      </w:r>
    </w:p>
    <w:p w:rsidR="00FA37FE" w:rsidRPr="00E207B0" w:rsidRDefault="00FA37FE" w:rsidP="00FA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B0">
        <w:rPr>
          <w:rFonts w:ascii="Times New Roman" w:hAnsi="Times New Roman" w:cs="Times New Roman"/>
          <w:sz w:val="28"/>
          <w:szCs w:val="28"/>
        </w:rPr>
        <w:t>13.</w:t>
      </w:r>
      <w:r w:rsidRPr="00E207B0">
        <w:t xml:space="preserve"> </w:t>
      </w:r>
      <w:r w:rsidRPr="00E207B0">
        <w:rPr>
          <w:rFonts w:ascii="Times New Roman" w:hAnsi="Times New Roman" w:cs="Times New Roman"/>
          <w:sz w:val="28"/>
          <w:szCs w:val="28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FA37FE" w:rsidRPr="00E207B0" w:rsidRDefault="00FA37FE" w:rsidP="00FA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B0">
        <w:rPr>
          <w:rFonts w:ascii="Times New Roman" w:hAnsi="Times New Roman" w:cs="Times New Roman"/>
          <w:sz w:val="28"/>
          <w:szCs w:val="28"/>
        </w:rPr>
        <w:t>-</w:t>
      </w:r>
      <w:r w:rsidRPr="00E207B0">
        <w:rPr>
          <w:rFonts w:ascii="Times New Roman" w:hAnsi="Times New Roman" w:cs="Times New Roman"/>
          <w:sz w:val="28"/>
          <w:szCs w:val="28"/>
        </w:rPr>
        <w:tab/>
        <w:t>из 10 мероприятий муниципальной программы, установлено только 1 показатель (индикатор), Контрольно-счетная палата считает о недостаточном количестве целевых показателей (индикаторов) для эффективной реализации и оценки муниципальной программы;</w:t>
      </w:r>
    </w:p>
    <w:p w:rsidR="00FA37FE" w:rsidRPr="00E207B0" w:rsidRDefault="00FA37FE" w:rsidP="00FA3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B0">
        <w:rPr>
          <w:rFonts w:ascii="Times New Roman" w:hAnsi="Times New Roman" w:cs="Times New Roman"/>
          <w:sz w:val="28"/>
          <w:szCs w:val="28"/>
        </w:rPr>
        <w:t>-</w:t>
      </w:r>
      <w:r w:rsidRPr="00E207B0">
        <w:rPr>
          <w:rFonts w:ascii="Times New Roman" w:hAnsi="Times New Roman" w:cs="Times New Roman"/>
          <w:sz w:val="28"/>
          <w:szCs w:val="28"/>
        </w:rPr>
        <w:tab/>
        <w:t xml:space="preserve">по показателю (индикатору) муниципальной программы значение зафиксирован на одном уровне на весь период реализации, что не позволит </w:t>
      </w:r>
      <w:r w:rsidRPr="00E207B0">
        <w:rPr>
          <w:rFonts w:ascii="Times New Roman" w:hAnsi="Times New Roman" w:cs="Times New Roman"/>
          <w:sz w:val="28"/>
          <w:szCs w:val="28"/>
        </w:rPr>
        <w:lastRenderedPageBreak/>
        <w:t>оценить степень его влияния на выполнение соответствующей задачи муниципальной программы.</w:t>
      </w:r>
    </w:p>
    <w:p w:rsidR="00FA37FE" w:rsidRPr="004E6668" w:rsidRDefault="00FA37FE" w:rsidP="00FA37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E207B0">
        <w:rPr>
          <w:rFonts w:ascii="Times New Roman" w:hAnsi="Times New Roman" w:cs="Times New Roman"/>
          <w:sz w:val="28"/>
          <w:szCs w:val="28"/>
        </w:rPr>
        <w:t>-</w:t>
      </w:r>
      <w:r w:rsidRPr="00E207B0">
        <w:rPr>
          <w:rFonts w:ascii="Times New Roman" w:hAnsi="Times New Roman" w:cs="Times New Roman"/>
          <w:sz w:val="28"/>
          <w:szCs w:val="28"/>
        </w:rPr>
        <w:tab/>
        <w:t xml:space="preserve">в отношении показателя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E20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07B0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программ.</w:t>
      </w:r>
    </w:p>
    <w:p w:rsidR="00FA37FE" w:rsidRPr="00A87ADB" w:rsidRDefault="00FA37FE" w:rsidP="00FA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7FE" w:rsidRPr="004D11AB" w:rsidRDefault="00FA37FE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D2783C" w:rsidRDefault="00D2783C" w:rsidP="00172EE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172EE8" w:rsidRPr="004D11AB" w:rsidRDefault="00172EE8" w:rsidP="00172EE8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F5" w:rsidRDefault="004D11AB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Контрольно-счетная палата </w:t>
      </w:r>
      <w:r w:rsidR="006A2018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предлагает</w:t>
      </w:r>
      <w:r w:rsidR="0021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11AB" w:rsidRDefault="002171F5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Каменскому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 w:rsidR="00E2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 w:rsidR="00E20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="004D11AB"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E207B0" w:rsidRDefault="00E207B0" w:rsidP="00E20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E207B0" w:rsidRDefault="00E207B0" w:rsidP="00E20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</w:t>
      </w:r>
      <w:r w:rsidR="00B67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мерах, принятых по устранению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</w:t>
      </w:r>
      <w:r w:rsidR="00B670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изложенных в настоящем заключении в письменном виде.</w:t>
      </w:r>
    </w:p>
    <w:p w:rsidR="00E207B0" w:rsidRPr="00E207B0" w:rsidRDefault="00E207B0" w:rsidP="00E207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E8" w:rsidRPr="00D2783C" w:rsidRDefault="00172EE8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 муниципального района                         Н.А.Сусло</w:t>
      </w:r>
    </w:p>
    <w:p w:rsidR="00172EE8" w:rsidRDefault="00172EE8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B0" w:rsidRPr="004D11AB" w:rsidRDefault="00E207B0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2171F5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proofErr w:type="gramEnd"/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813D2" w:rsidRDefault="001813D2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1F5" w:rsidRDefault="004D11AB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Каменской </w:t>
      </w:r>
    </w:p>
    <w:p w:rsidR="002171F5" w:rsidRDefault="002171F5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М.А.Нешков</w:t>
      </w:r>
      <w:proofErr w:type="spellEnd"/>
    </w:p>
    <w:p w:rsidR="002171F5" w:rsidRPr="004D11AB" w:rsidRDefault="002171F5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6E51" w:rsidRDefault="00466E51"/>
    <w:sectPr w:rsidR="00466E51" w:rsidSect="00BD788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8B" w:rsidRDefault="0051298B" w:rsidP="00BD7885">
      <w:pPr>
        <w:spacing w:after="0" w:line="240" w:lineRule="auto"/>
      </w:pPr>
      <w:r>
        <w:separator/>
      </w:r>
    </w:p>
  </w:endnote>
  <w:endnote w:type="continuationSeparator" w:id="0">
    <w:p w:rsidR="0051298B" w:rsidRDefault="0051298B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8B" w:rsidRDefault="0051298B" w:rsidP="00BD7885">
      <w:pPr>
        <w:spacing w:after="0" w:line="240" w:lineRule="auto"/>
      </w:pPr>
      <w:r>
        <w:separator/>
      </w:r>
    </w:p>
  </w:footnote>
  <w:footnote w:type="continuationSeparator" w:id="0">
    <w:p w:rsidR="0051298B" w:rsidRDefault="0051298B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3B0710" w:rsidRDefault="003B07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B0710" w:rsidRDefault="003B07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D6E"/>
    <w:multiLevelType w:val="hybridMultilevel"/>
    <w:tmpl w:val="01128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A5F"/>
    <w:rsid w:val="00010B3B"/>
    <w:rsid w:val="00012531"/>
    <w:rsid w:val="0001285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3245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D0D"/>
    <w:rsid w:val="00066F04"/>
    <w:rsid w:val="0006769B"/>
    <w:rsid w:val="000738B2"/>
    <w:rsid w:val="00073D73"/>
    <w:rsid w:val="00074524"/>
    <w:rsid w:val="0007468D"/>
    <w:rsid w:val="00074A0F"/>
    <w:rsid w:val="000761AD"/>
    <w:rsid w:val="00077902"/>
    <w:rsid w:val="000849FE"/>
    <w:rsid w:val="00086BB3"/>
    <w:rsid w:val="000933CB"/>
    <w:rsid w:val="000956E8"/>
    <w:rsid w:val="000A0AFD"/>
    <w:rsid w:val="000A5DE2"/>
    <w:rsid w:val="000A64E9"/>
    <w:rsid w:val="000B10CD"/>
    <w:rsid w:val="000B280A"/>
    <w:rsid w:val="000B6664"/>
    <w:rsid w:val="000C0315"/>
    <w:rsid w:val="000C0B2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2B64"/>
    <w:rsid w:val="000E390B"/>
    <w:rsid w:val="000E3F3A"/>
    <w:rsid w:val="000E43B0"/>
    <w:rsid w:val="000E649B"/>
    <w:rsid w:val="000E792B"/>
    <w:rsid w:val="000F1E39"/>
    <w:rsid w:val="000F4AEB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2CAF"/>
    <w:rsid w:val="001144CE"/>
    <w:rsid w:val="00115756"/>
    <w:rsid w:val="00131E2B"/>
    <w:rsid w:val="0013252C"/>
    <w:rsid w:val="00134D93"/>
    <w:rsid w:val="00137D3D"/>
    <w:rsid w:val="00137E74"/>
    <w:rsid w:val="001472EC"/>
    <w:rsid w:val="00147BB1"/>
    <w:rsid w:val="00152B58"/>
    <w:rsid w:val="0015489A"/>
    <w:rsid w:val="0015507C"/>
    <w:rsid w:val="00156A6C"/>
    <w:rsid w:val="001607F3"/>
    <w:rsid w:val="00166ED1"/>
    <w:rsid w:val="00170A7C"/>
    <w:rsid w:val="001724B5"/>
    <w:rsid w:val="00172EE8"/>
    <w:rsid w:val="0017704A"/>
    <w:rsid w:val="00180D74"/>
    <w:rsid w:val="001813D2"/>
    <w:rsid w:val="00183408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B1B80"/>
    <w:rsid w:val="001B1CE4"/>
    <w:rsid w:val="001B40E2"/>
    <w:rsid w:val="001B519F"/>
    <w:rsid w:val="001B614B"/>
    <w:rsid w:val="001C3DC0"/>
    <w:rsid w:val="001C480F"/>
    <w:rsid w:val="001C48D7"/>
    <w:rsid w:val="001C5D84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1D9C"/>
    <w:rsid w:val="00212895"/>
    <w:rsid w:val="00213788"/>
    <w:rsid w:val="002159EE"/>
    <w:rsid w:val="00216BBC"/>
    <w:rsid w:val="002171F5"/>
    <w:rsid w:val="00217B0C"/>
    <w:rsid w:val="00220618"/>
    <w:rsid w:val="00220DD4"/>
    <w:rsid w:val="0022102A"/>
    <w:rsid w:val="00224CA6"/>
    <w:rsid w:val="00224F24"/>
    <w:rsid w:val="0022548E"/>
    <w:rsid w:val="002263E5"/>
    <w:rsid w:val="00227B4D"/>
    <w:rsid w:val="002303F1"/>
    <w:rsid w:val="00230ACF"/>
    <w:rsid w:val="00231A2D"/>
    <w:rsid w:val="00233AF8"/>
    <w:rsid w:val="002361C6"/>
    <w:rsid w:val="00236F7A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45E3"/>
    <w:rsid w:val="00274790"/>
    <w:rsid w:val="00274991"/>
    <w:rsid w:val="002810E6"/>
    <w:rsid w:val="00281576"/>
    <w:rsid w:val="00283255"/>
    <w:rsid w:val="00283D21"/>
    <w:rsid w:val="00286243"/>
    <w:rsid w:val="00286DFC"/>
    <w:rsid w:val="002876AA"/>
    <w:rsid w:val="0029026E"/>
    <w:rsid w:val="002906EB"/>
    <w:rsid w:val="002A083A"/>
    <w:rsid w:val="002A1AB8"/>
    <w:rsid w:val="002A2447"/>
    <w:rsid w:val="002A2919"/>
    <w:rsid w:val="002A40E6"/>
    <w:rsid w:val="002A435F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2902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49F"/>
    <w:rsid w:val="002D757E"/>
    <w:rsid w:val="002D774C"/>
    <w:rsid w:val="002E1F0C"/>
    <w:rsid w:val="002E3E07"/>
    <w:rsid w:val="002E3F3F"/>
    <w:rsid w:val="002E560D"/>
    <w:rsid w:val="002E77EA"/>
    <w:rsid w:val="002F42EA"/>
    <w:rsid w:val="002F5A05"/>
    <w:rsid w:val="002F6A45"/>
    <w:rsid w:val="002F746B"/>
    <w:rsid w:val="0030141E"/>
    <w:rsid w:val="00301E7A"/>
    <w:rsid w:val="00304C77"/>
    <w:rsid w:val="0030667E"/>
    <w:rsid w:val="00310DD9"/>
    <w:rsid w:val="00310F93"/>
    <w:rsid w:val="00311CF6"/>
    <w:rsid w:val="00312281"/>
    <w:rsid w:val="00313E5A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56937"/>
    <w:rsid w:val="00356EE4"/>
    <w:rsid w:val="003604FA"/>
    <w:rsid w:val="00362BD8"/>
    <w:rsid w:val="003631A9"/>
    <w:rsid w:val="0036443B"/>
    <w:rsid w:val="00372155"/>
    <w:rsid w:val="003732CB"/>
    <w:rsid w:val="003746B1"/>
    <w:rsid w:val="00377972"/>
    <w:rsid w:val="00381F6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0710"/>
    <w:rsid w:val="003B34B7"/>
    <w:rsid w:val="003B6D80"/>
    <w:rsid w:val="003B7F24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10E6"/>
    <w:rsid w:val="003F1FCD"/>
    <w:rsid w:val="003F486B"/>
    <w:rsid w:val="003F59E0"/>
    <w:rsid w:val="003F628F"/>
    <w:rsid w:val="0040025A"/>
    <w:rsid w:val="004008B8"/>
    <w:rsid w:val="004022BD"/>
    <w:rsid w:val="00404CDE"/>
    <w:rsid w:val="004106EB"/>
    <w:rsid w:val="00413278"/>
    <w:rsid w:val="00413C03"/>
    <w:rsid w:val="00413C9B"/>
    <w:rsid w:val="00421AC7"/>
    <w:rsid w:val="00422359"/>
    <w:rsid w:val="00423238"/>
    <w:rsid w:val="00424D3A"/>
    <w:rsid w:val="00427B42"/>
    <w:rsid w:val="00430B2B"/>
    <w:rsid w:val="0043274C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93F3C"/>
    <w:rsid w:val="004A34C6"/>
    <w:rsid w:val="004A39AE"/>
    <w:rsid w:val="004A40ED"/>
    <w:rsid w:val="004A415E"/>
    <w:rsid w:val="004A4F14"/>
    <w:rsid w:val="004A5919"/>
    <w:rsid w:val="004A78E4"/>
    <w:rsid w:val="004B073D"/>
    <w:rsid w:val="004B27F4"/>
    <w:rsid w:val="004B397F"/>
    <w:rsid w:val="004B6B7B"/>
    <w:rsid w:val="004B6F05"/>
    <w:rsid w:val="004C15C0"/>
    <w:rsid w:val="004C1747"/>
    <w:rsid w:val="004C3099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5F3F"/>
    <w:rsid w:val="004D7987"/>
    <w:rsid w:val="004E13CA"/>
    <w:rsid w:val="004E1BF5"/>
    <w:rsid w:val="004E20BF"/>
    <w:rsid w:val="004E5777"/>
    <w:rsid w:val="004E5908"/>
    <w:rsid w:val="004E6668"/>
    <w:rsid w:val="004E6A22"/>
    <w:rsid w:val="004E6FFE"/>
    <w:rsid w:val="004E77E2"/>
    <w:rsid w:val="004F0ABF"/>
    <w:rsid w:val="004F1CBA"/>
    <w:rsid w:val="004F1D9C"/>
    <w:rsid w:val="004F3482"/>
    <w:rsid w:val="004F7F3C"/>
    <w:rsid w:val="005048D1"/>
    <w:rsid w:val="00504CAD"/>
    <w:rsid w:val="0050512D"/>
    <w:rsid w:val="00506D4E"/>
    <w:rsid w:val="005124F4"/>
    <w:rsid w:val="0051298B"/>
    <w:rsid w:val="005144DC"/>
    <w:rsid w:val="0051717D"/>
    <w:rsid w:val="0052048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36F60"/>
    <w:rsid w:val="00537E51"/>
    <w:rsid w:val="00541E21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64CC6"/>
    <w:rsid w:val="005654F9"/>
    <w:rsid w:val="005655BE"/>
    <w:rsid w:val="0056759D"/>
    <w:rsid w:val="00571D6F"/>
    <w:rsid w:val="005739E0"/>
    <w:rsid w:val="00581F23"/>
    <w:rsid w:val="00582FA4"/>
    <w:rsid w:val="00590070"/>
    <w:rsid w:val="00591FEE"/>
    <w:rsid w:val="00594D83"/>
    <w:rsid w:val="00596B5B"/>
    <w:rsid w:val="005A0933"/>
    <w:rsid w:val="005A095D"/>
    <w:rsid w:val="005A0F22"/>
    <w:rsid w:val="005A1A4F"/>
    <w:rsid w:val="005A288C"/>
    <w:rsid w:val="005A3732"/>
    <w:rsid w:val="005A578E"/>
    <w:rsid w:val="005B2EE7"/>
    <w:rsid w:val="005B3939"/>
    <w:rsid w:val="005B5827"/>
    <w:rsid w:val="005B6C52"/>
    <w:rsid w:val="005B7515"/>
    <w:rsid w:val="005C1FEA"/>
    <w:rsid w:val="005C2D37"/>
    <w:rsid w:val="005C2F06"/>
    <w:rsid w:val="005C32CF"/>
    <w:rsid w:val="005C3E61"/>
    <w:rsid w:val="005C3EED"/>
    <w:rsid w:val="005C4F9F"/>
    <w:rsid w:val="005C6AD6"/>
    <w:rsid w:val="005D0307"/>
    <w:rsid w:val="005D1F21"/>
    <w:rsid w:val="005D3C50"/>
    <w:rsid w:val="005D524C"/>
    <w:rsid w:val="005D6BBC"/>
    <w:rsid w:val="005D7690"/>
    <w:rsid w:val="005E3133"/>
    <w:rsid w:val="005E52B2"/>
    <w:rsid w:val="005E57D5"/>
    <w:rsid w:val="005E5C59"/>
    <w:rsid w:val="005E67DF"/>
    <w:rsid w:val="005E6E20"/>
    <w:rsid w:val="005E7766"/>
    <w:rsid w:val="005E7B42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27C90"/>
    <w:rsid w:val="006318D6"/>
    <w:rsid w:val="006335C4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2242"/>
    <w:rsid w:val="006B5823"/>
    <w:rsid w:val="006B62FA"/>
    <w:rsid w:val="006B64D3"/>
    <w:rsid w:val="006C19AF"/>
    <w:rsid w:val="006C2A58"/>
    <w:rsid w:val="006C534E"/>
    <w:rsid w:val="006C66A0"/>
    <w:rsid w:val="006C68C9"/>
    <w:rsid w:val="006D0160"/>
    <w:rsid w:val="006D3372"/>
    <w:rsid w:val="006D6131"/>
    <w:rsid w:val="006E17E3"/>
    <w:rsid w:val="006E2021"/>
    <w:rsid w:val="006E52BF"/>
    <w:rsid w:val="006E6664"/>
    <w:rsid w:val="006F27DF"/>
    <w:rsid w:val="006F66C7"/>
    <w:rsid w:val="006F73CA"/>
    <w:rsid w:val="007000D6"/>
    <w:rsid w:val="0070120C"/>
    <w:rsid w:val="00701E58"/>
    <w:rsid w:val="00705BF1"/>
    <w:rsid w:val="00707377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3560A"/>
    <w:rsid w:val="007401E0"/>
    <w:rsid w:val="0074083D"/>
    <w:rsid w:val="00740A9C"/>
    <w:rsid w:val="00740CEF"/>
    <w:rsid w:val="00741691"/>
    <w:rsid w:val="00741DA1"/>
    <w:rsid w:val="007448EC"/>
    <w:rsid w:val="00744A31"/>
    <w:rsid w:val="00745302"/>
    <w:rsid w:val="007477C5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52D"/>
    <w:rsid w:val="00792796"/>
    <w:rsid w:val="007A0B25"/>
    <w:rsid w:val="007A0D67"/>
    <w:rsid w:val="007A1E25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161B"/>
    <w:rsid w:val="007C40FC"/>
    <w:rsid w:val="007C7ABF"/>
    <w:rsid w:val="007D0ABB"/>
    <w:rsid w:val="007D11D7"/>
    <w:rsid w:val="007D2761"/>
    <w:rsid w:val="007D4B89"/>
    <w:rsid w:val="007D4FCE"/>
    <w:rsid w:val="007D59A4"/>
    <w:rsid w:val="007D6580"/>
    <w:rsid w:val="007D6D7C"/>
    <w:rsid w:val="007D73DF"/>
    <w:rsid w:val="007D7B83"/>
    <w:rsid w:val="007E00B2"/>
    <w:rsid w:val="007E12CC"/>
    <w:rsid w:val="007E1507"/>
    <w:rsid w:val="007E3ADF"/>
    <w:rsid w:val="007E53CD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175D"/>
    <w:rsid w:val="00803B5B"/>
    <w:rsid w:val="00804F6A"/>
    <w:rsid w:val="008108C2"/>
    <w:rsid w:val="00810DE3"/>
    <w:rsid w:val="00815942"/>
    <w:rsid w:val="00816FB6"/>
    <w:rsid w:val="00817CC3"/>
    <w:rsid w:val="0082156E"/>
    <w:rsid w:val="00822222"/>
    <w:rsid w:val="008235FD"/>
    <w:rsid w:val="00824C6E"/>
    <w:rsid w:val="00825E7B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07C4"/>
    <w:rsid w:val="00846298"/>
    <w:rsid w:val="00847F5B"/>
    <w:rsid w:val="00850BA9"/>
    <w:rsid w:val="00856666"/>
    <w:rsid w:val="00857137"/>
    <w:rsid w:val="00857EC2"/>
    <w:rsid w:val="008603F5"/>
    <w:rsid w:val="00863D54"/>
    <w:rsid w:val="0087318C"/>
    <w:rsid w:val="00873A6C"/>
    <w:rsid w:val="0087527B"/>
    <w:rsid w:val="008757FD"/>
    <w:rsid w:val="00877278"/>
    <w:rsid w:val="00880A48"/>
    <w:rsid w:val="00880BF6"/>
    <w:rsid w:val="00882597"/>
    <w:rsid w:val="00885AF0"/>
    <w:rsid w:val="008870B7"/>
    <w:rsid w:val="00890789"/>
    <w:rsid w:val="00890F44"/>
    <w:rsid w:val="00891A8D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32F9"/>
    <w:rsid w:val="008C466C"/>
    <w:rsid w:val="008C47C6"/>
    <w:rsid w:val="008C6108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0D55"/>
    <w:rsid w:val="00904804"/>
    <w:rsid w:val="00904F4B"/>
    <w:rsid w:val="00904F8B"/>
    <w:rsid w:val="009055C7"/>
    <w:rsid w:val="0090691B"/>
    <w:rsid w:val="00911D8D"/>
    <w:rsid w:val="009124AE"/>
    <w:rsid w:val="00914B3E"/>
    <w:rsid w:val="009166DB"/>
    <w:rsid w:val="009174BE"/>
    <w:rsid w:val="00917B22"/>
    <w:rsid w:val="009201C1"/>
    <w:rsid w:val="0092276F"/>
    <w:rsid w:val="009230F8"/>
    <w:rsid w:val="00931266"/>
    <w:rsid w:val="0093277F"/>
    <w:rsid w:val="00932E08"/>
    <w:rsid w:val="009347D2"/>
    <w:rsid w:val="009349B1"/>
    <w:rsid w:val="0094212C"/>
    <w:rsid w:val="009423CC"/>
    <w:rsid w:val="00942533"/>
    <w:rsid w:val="009463FC"/>
    <w:rsid w:val="00947251"/>
    <w:rsid w:val="00947DE4"/>
    <w:rsid w:val="00954090"/>
    <w:rsid w:val="0095469E"/>
    <w:rsid w:val="00957AF2"/>
    <w:rsid w:val="0096227A"/>
    <w:rsid w:val="00963203"/>
    <w:rsid w:val="00965F15"/>
    <w:rsid w:val="00966B88"/>
    <w:rsid w:val="009716FC"/>
    <w:rsid w:val="009735A7"/>
    <w:rsid w:val="0097575B"/>
    <w:rsid w:val="00975C23"/>
    <w:rsid w:val="009767B9"/>
    <w:rsid w:val="00977F89"/>
    <w:rsid w:val="00981D09"/>
    <w:rsid w:val="009825A4"/>
    <w:rsid w:val="00985045"/>
    <w:rsid w:val="009853E1"/>
    <w:rsid w:val="00986C58"/>
    <w:rsid w:val="0098770C"/>
    <w:rsid w:val="00991E16"/>
    <w:rsid w:val="00995F26"/>
    <w:rsid w:val="00995F47"/>
    <w:rsid w:val="00997134"/>
    <w:rsid w:val="00997622"/>
    <w:rsid w:val="009A20D5"/>
    <w:rsid w:val="009A27F2"/>
    <w:rsid w:val="009A3595"/>
    <w:rsid w:val="009A7E84"/>
    <w:rsid w:val="009B0EF8"/>
    <w:rsid w:val="009B26B8"/>
    <w:rsid w:val="009B4DA1"/>
    <w:rsid w:val="009B5B41"/>
    <w:rsid w:val="009B5E75"/>
    <w:rsid w:val="009C1738"/>
    <w:rsid w:val="009C1A81"/>
    <w:rsid w:val="009C1BBD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3BF7"/>
    <w:rsid w:val="009F49D9"/>
    <w:rsid w:val="009F589D"/>
    <w:rsid w:val="009F5915"/>
    <w:rsid w:val="009F6823"/>
    <w:rsid w:val="009F693E"/>
    <w:rsid w:val="00A04344"/>
    <w:rsid w:val="00A04D5B"/>
    <w:rsid w:val="00A13DD4"/>
    <w:rsid w:val="00A144D9"/>
    <w:rsid w:val="00A21AD8"/>
    <w:rsid w:val="00A22B02"/>
    <w:rsid w:val="00A3078D"/>
    <w:rsid w:val="00A32DD3"/>
    <w:rsid w:val="00A346E6"/>
    <w:rsid w:val="00A378FB"/>
    <w:rsid w:val="00A41937"/>
    <w:rsid w:val="00A4413E"/>
    <w:rsid w:val="00A45ECD"/>
    <w:rsid w:val="00A461B1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686B"/>
    <w:rsid w:val="00A76D83"/>
    <w:rsid w:val="00A826D1"/>
    <w:rsid w:val="00A84759"/>
    <w:rsid w:val="00A8769D"/>
    <w:rsid w:val="00A87ADB"/>
    <w:rsid w:val="00A87C27"/>
    <w:rsid w:val="00A9258E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47E7"/>
    <w:rsid w:val="00AB6603"/>
    <w:rsid w:val="00AB7B15"/>
    <w:rsid w:val="00AC0E7A"/>
    <w:rsid w:val="00AC656A"/>
    <w:rsid w:val="00AC77A5"/>
    <w:rsid w:val="00AD15CB"/>
    <w:rsid w:val="00AD1B67"/>
    <w:rsid w:val="00AD1E9A"/>
    <w:rsid w:val="00AD5E7D"/>
    <w:rsid w:val="00AD784E"/>
    <w:rsid w:val="00AE2DF0"/>
    <w:rsid w:val="00AE506D"/>
    <w:rsid w:val="00AE61D4"/>
    <w:rsid w:val="00AE6A51"/>
    <w:rsid w:val="00AE7F34"/>
    <w:rsid w:val="00AF2763"/>
    <w:rsid w:val="00AF61B8"/>
    <w:rsid w:val="00AF6A51"/>
    <w:rsid w:val="00AF7C82"/>
    <w:rsid w:val="00B01196"/>
    <w:rsid w:val="00B015F1"/>
    <w:rsid w:val="00B02D10"/>
    <w:rsid w:val="00B034BC"/>
    <w:rsid w:val="00B053C0"/>
    <w:rsid w:val="00B05E2B"/>
    <w:rsid w:val="00B076EC"/>
    <w:rsid w:val="00B10A0A"/>
    <w:rsid w:val="00B14F07"/>
    <w:rsid w:val="00B15954"/>
    <w:rsid w:val="00B200A7"/>
    <w:rsid w:val="00B2046F"/>
    <w:rsid w:val="00B267D8"/>
    <w:rsid w:val="00B26D68"/>
    <w:rsid w:val="00B27EC1"/>
    <w:rsid w:val="00B333D5"/>
    <w:rsid w:val="00B349F8"/>
    <w:rsid w:val="00B4031D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286F"/>
    <w:rsid w:val="00B641E4"/>
    <w:rsid w:val="00B6705A"/>
    <w:rsid w:val="00B752B9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2375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3C03"/>
    <w:rsid w:val="00BD45BF"/>
    <w:rsid w:val="00BD4931"/>
    <w:rsid w:val="00BD7885"/>
    <w:rsid w:val="00BD797B"/>
    <w:rsid w:val="00BE187C"/>
    <w:rsid w:val="00BE1C07"/>
    <w:rsid w:val="00BE4F2C"/>
    <w:rsid w:val="00BE5C16"/>
    <w:rsid w:val="00BE60A0"/>
    <w:rsid w:val="00BF416C"/>
    <w:rsid w:val="00BF4DA5"/>
    <w:rsid w:val="00BF75FE"/>
    <w:rsid w:val="00BF7849"/>
    <w:rsid w:val="00BF7944"/>
    <w:rsid w:val="00C014AF"/>
    <w:rsid w:val="00C043E6"/>
    <w:rsid w:val="00C0665A"/>
    <w:rsid w:val="00C077D6"/>
    <w:rsid w:val="00C07FFB"/>
    <w:rsid w:val="00C12A6B"/>
    <w:rsid w:val="00C151EA"/>
    <w:rsid w:val="00C153AE"/>
    <w:rsid w:val="00C15680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5D14"/>
    <w:rsid w:val="00C66AC6"/>
    <w:rsid w:val="00C66B26"/>
    <w:rsid w:val="00C72980"/>
    <w:rsid w:val="00C732F7"/>
    <w:rsid w:val="00C73C2F"/>
    <w:rsid w:val="00C75992"/>
    <w:rsid w:val="00C76184"/>
    <w:rsid w:val="00C765C5"/>
    <w:rsid w:val="00C80911"/>
    <w:rsid w:val="00C86028"/>
    <w:rsid w:val="00C86D8F"/>
    <w:rsid w:val="00C9129E"/>
    <w:rsid w:val="00C915CF"/>
    <w:rsid w:val="00C9446F"/>
    <w:rsid w:val="00CA1CEF"/>
    <w:rsid w:val="00CA400E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B7CA0"/>
    <w:rsid w:val="00CC4B33"/>
    <w:rsid w:val="00CC77E7"/>
    <w:rsid w:val="00CD15B1"/>
    <w:rsid w:val="00CD1F53"/>
    <w:rsid w:val="00CD35D2"/>
    <w:rsid w:val="00CD51A2"/>
    <w:rsid w:val="00CD5652"/>
    <w:rsid w:val="00CD764A"/>
    <w:rsid w:val="00CE162B"/>
    <w:rsid w:val="00CE3333"/>
    <w:rsid w:val="00CE3578"/>
    <w:rsid w:val="00CE5622"/>
    <w:rsid w:val="00CE6833"/>
    <w:rsid w:val="00CE6B55"/>
    <w:rsid w:val="00CE6B5A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502E"/>
    <w:rsid w:val="00D15766"/>
    <w:rsid w:val="00D157DA"/>
    <w:rsid w:val="00D16705"/>
    <w:rsid w:val="00D204D0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0F62"/>
    <w:rsid w:val="00D432B0"/>
    <w:rsid w:val="00D44290"/>
    <w:rsid w:val="00D46806"/>
    <w:rsid w:val="00D510CD"/>
    <w:rsid w:val="00D533A8"/>
    <w:rsid w:val="00D55418"/>
    <w:rsid w:val="00D55E9A"/>
    <w:rsid w:val="00D567CB"/>
    <w:rsid w:val="00D60C69"/>
    <w:rsid w:val="00D62F07"/>
    <w:rsid w:val="00D66488"/>
    <w:rsid w:val="00D676A4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870F5"/>
    <w:rsid w:val="00D91372"/>
    <w:rsid w:val="00D919A1"/>
    <w:rsid w:val="00D928EF"/>
    <w:rsid w:val="00D9357B"/>
    <w:rsid w:val="00DA040E"/>
    <w:rsid w:val="00DA2439"/>
    <w:rsid w:val="00DA32C2"/>
    <w:rsid w:val="00DA336D"/>
    <w:rsid w:val="00DA3640"/>
    <w:rsid w:val="00DA3A85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E0159"/>
    <w:rsid w:val="00DE1449"/>
    <w:rsid w:val="00DE440B"/>
    <w:rsid w:val="00DE47B0"/>
    <w:rsid w:val="00DE51C6"/>
    <w:rsid w:val="00DE71D2"/>
    <w:rsid w:val="00DF0C77"/>
    <w:rsid w:val="00DF1D1F"/>
    <w:rsid w:val="00DF6A6F"/>
    <w:rsid w:val="00DF7018"/>
    <w:rsid w:val="00DF790D"/>
    <w:rsid w:val="00DF7CA2"/>
    <w:rsid w:val="00E01B7E"/>
    <w:rsid w:val="00E02280"/>
    <w:rsid w:val="00E043B9"/>
    <w:rsid w:val="00E0628D"/>
    <w:rsid w:val="00E0729A"/>
    <w:rsid w:val="00E07A8E"/>
    <w:rsid w:val="00E12B56"/>
    <w:rsid w:val="00E12CD0"/>
    <w:rsid w:val="00E207B0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2F34"/>
    <w:rsid w:val="00E336C2"/>
    <w:rsid w:val="00E33DCD"/>
    <w:rsid w:val="00E359F9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881"/>
    <w:rsid w:val="00E66973"/>
    <w:rsid w:val="00E67CE6"/>
    <w:rsid w:val="00E73825"/>
    <w:rsid w:val="00E740A5"/>
    <w:rsid w:val="00E74747"/>
    <w:rsid w:val="00E76774"/>
    <w:rsid w:val="00E77CF2"/>
    <w:rsid w:val="00E81731"/>
    <w:rsid w:val="00E8418B"/>
    <w:rsid w:val="00E84D86"/>
    <w:rsid w:val="00E85EB5"/>
    <w:rsid w:val="00E90F60"/>
    <w:rsid w:val="00E92647"/>
    <w:rsid w:val="00E96259"/>
    <w:rsid w:val="00EA32CF"/>
    <w:rsid w:val="00EA348C"/>
    <w:rsid w:val="00EA40C4"/>
    <w:rsid w:val="00EB0E47"/>
    <w:rsid w:val="00EB132D"/>
    <w:rsid w:val="00EB14A3"/>
    <w:rsid w:val="00EB31C3"/>
    <w:rsid w:val="00EB346F"/>
    <w:rsid w:val="00EB4E56"/>
    <w:rsid w:val="00EB62C7"/>
    <w:rsid w:val="00EC0DAB"/>
    <w:rsid w:val="00EC1F62"/>
    <w:rsid w:val="00EC35F4"/>
    <w:rsid w:val="00EC382D"/>
    <w:rsid w:val="00EC3880"/>
    <w:rsid w:val="00EC5F62"/>
    <w:rsid w:val="00ED001A"/>
    <w:rsid w:val="00ED3FDD"/>
    <w:rsid w:val="00EE07A0"/>
    <w:rsid w:val="00EE13D4"/>
    <w:rsid w:val="00EE2A0B"/>
    <w:rsid w:val="00EE466C"/>
    <w:rsid w:val="00EE4E22"/>
    <w:rsid w:val="00EE5105"/>
    <w:rsid w:val="00EE5AB5"/>
    <w:rsid w:val="00EE7591"/>
    <w:rsid w:val="00EF3B4F"/>
    <w:rsid w:val="00EF4697"/>
    <w:rsid w:val="00EF680A"/>
    <w:rsid w:val="00EF7B9D"/>
    <w:rsid w:val="00F00093"/>
    <w:rsid w:val="00F002B1"/>
    <w:rsid w:val="00F02451"/>
    <w:rsid w:val="00F02BEE"/>
    <w:rsid w:val="00F0333F"/>
    <w:rsid w:val="00F033E6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4383F"/>
    <w:rsid w:val="00F44A7E"/>
    <w:rsid w:val="00F46171"/>
    <w:rsid w:val="00F51DE3"/>
    <w:rsid w:val="00F52E9C"/>
    <w:rsid w:val="00F540DA"/>
    <w:rsid w:val="00F54379"/>
    <w:rsid w:val="00F613D6"/>
    <w:rsid w:val="00F6327F"/>
    <w:rsid w:val="00F64008"/>
    <w:rsid w:val="00F64363"/>
    <w:rsid w:val="00F6511A"/>
    <w:rsid w:val="00F66F34"/>
    <w:rsid w:val="00F67B45"/>
    <w:rsid w:val="00F67B52"/>
    <w:rsid w:val="00F704AD"/>
    <w:rsid w:val="00F72635"/>
    <w:rsid w:val="00F74B02"/>
    <w:rsid w:val="00F77199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A37FE"/>
    <w:rsid w:val="00FA396F"/>
    <w:rsid w:val="00FA3DBC"/>
    <w:rsid w:val="00FA4635"/>
    <w:rsid w:val="00FA5001"/>
    <w:rsid w:val="00FA5159"/>
    <w:rsid w:val="00FA7280"/>
    <w:rsid w:val="00FB3508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6CD2"/>
    <w:rsid w:val="00FD7C67"/>
    <w:rsid w:val="00FE34B6"/>
    <w:rsid w:val="00FE6865"/>
    <w:rsid w:val="00FE7EEA"/>
    <w:rsid w:val="00FF14C9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45F3242BA0EEC2DF4FE0C1BB133EBBE3F5804071FC164E113456D4B58B8F83205E0C49C30gBt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672B98395309762762EE0336B12773EACD9F01434B912A4AB331A16A263B5D820DEFC9C24786HE2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672B98395309762762EE0336B12773EACD9F01434B912A4AB331A16A263B5D820DEFC9C24786HE24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4672B98395309762762EE0336B12773EACD9F01434B912A4AB331A16A263B5D820DEFC9C24786HE2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72B98395309762762EE0336B12773EACD9F01434B912A4AB331A16A263B5D820DEFC9C24786HE24L" TargetMode="External"/><Relationship Id="rId14" Type="http://schemas.openxmlformats.org/officeDocument/2006/relationships/hyperlink" Target="consultantplus://offline/ref=A9745F3242BA0EEC2DF4FE0C1BB133EBBE3F5804071FC164E113456D4B58B8F83205E0C49C30gB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9542-1EA7-4B47-A721-CB02F98B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19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18</cp:revision>
  <cp:lastPrinted>2017-12-25T12:04:00Z</cp:lastPrinted>
  <dcterms:created xsi:type="dcterms:W3CDTF">2016-12-02T05:38:00Z</dcterms:created>
  <dcterms:modified xsi:type="dcterms:W3CDTF">2017-12-25T14:48:00Z</dcterms:modified>
</cp:coreProperties>
</file>