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проект решения «О бюджете муниципального</w:t>
      </w:r>
      <w:r w:rsidR="004B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592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Занковско</w:t>
      </w:r>
      <w:r w:rsidR="004B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spellEnd"/>
      <w:r w:rsidR="00592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</w:t>
      </w:r>
      <w:r w:rsidR="004B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4B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е»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</w:t>
      </w:r>
      <w:r w:rsidR="004B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4B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BC0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B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EE5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тародуб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                              </w:t>
      </w:r>
      <w:r w:rsidR="004B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B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4B7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палаты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проект решения «О бюджете </w:t>
      </w:r>
      <w:r w:rsidR="00F125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="004B7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="00592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</w:t>
      </w:r>
      <w:r w:rsidR="004B72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B72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B72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4B72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4B72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C03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72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подготовлено в соответствии с Бюджетным Кодексом Российской Федерации, Положением «О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района», иными актами законодательства Российской Федерации и органов местного самоуправления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 муниципального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экспертизы проекта бюджета </w:t>
      </w:r>
      <w:proofErr w:type="spellStart"/>
      <w:r w:rsidR="00592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4D11AB" w:rsidRPr="004D11AB" w:rsidRDefault="004D11AB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bookmarkStart w:id="1" w:name="_Toc372534900"/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bookmarkEnd w:id="1"/>
    </w:p>
    <w:p w:rsidR="004D11AB" w:rsidRPr="004D11AB" w:rsidRDefault="004D11AB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Параметры прогноза социально-экономического развития для составления проекта бюджета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="00592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4B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</w:t>
      </w:r>
      <w:r w:rsidR="004B72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C03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разработан на основе основных макроэкономических показателей социально-экономического развития за предыдущие годы,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 итогов за 201</w:t>
      </w:r>
      <w:r w:rsidR="004B72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учетом сценарных условий развития экономики Брянской области и РФ на 201</w:t>
      </w:r>
      <w:r w:rsidR="004B72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B72B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5920ED" w:rsidRPr="004D11AB" w:rsidRDefault="002E0A3A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Макроэкономические условия разработки прогноза социально-экономического развития </w:t>
      </w:r>
      <w:proofErr w:type="spellStart"/>
      <w:r w:rsidR="00592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8351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до 20</w:t>
      </w:r>
      <w:r w:rsidR="00BC03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51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(далее - прогноз), характеризуются замедлением темпов роста экономики. 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в </w:t>
      </w:r>
      <w:proofErr w:type="spellStart"/>
      <w:r w:rsidR="00592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Занковском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остается неизменной, продолжится тенденция сокращения населения. 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</w:t>
      </w:r>
      <w:r w:rsidR="008351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численность сельского поселения составила </w:t>
      </w:r>
      <w:r w:rsidR="008351C9">
        <w:rPr>
          <w:rFonts w:ascii="Times New Roman" w:eastAsia="Times New Roman" w:hAnsi="Times New Roman" w:cs="Times New Roman"/>
          <w:sz w:val="28"/>
          <w:szCs w:val="28"/>
          <w:lang w:eastAsia="ru-RU"/>
        </w:rPr>
        <w:t>1731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920ED" w:rsidRDefault="005920ED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="002E0A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функционируют ТНВ «Авангард», колхоз «Красный Маяк», СПК «Васильевский».</w:t>
      </w:r>
    </w:p>
    <w:p w:rsidR="008943FE" w:rsidRPr="008943FE" w:rsidRDefault="00E647DC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прогноза представлены основные показатели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8351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8351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51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При анализе установлена идентичность практически всех параметров прогноза на 201</w:t>
      </w:r>
      <w:r w:rsidR="008351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8351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51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сопоставимым периодом.</w:t>
      </w:r>
    </w:p>
    <w:p w:rsidR="00E647DC" w:rsidRPr="002F47B3" w:rsidRDefault="00E647DC" w:rsidP="00E647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провест</w:t>
      </w:r>
      <w:r w:rsidR="00B0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анализ по отраслям экономики 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 возможным в связи с идентичностью практически всех параметров прогноза на 201</w:t>
      </w:r>
      <w:r w:rsidR="008351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 w:rsidR="008351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51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 w:rsidR="00B0333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сопоставимым периодом.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решения «О бюджете </w:t>
      </w:r>
      <w:proofErr w:type="spellStart"/>
      <w:r w:rsidR="00B03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Занковского</w:t>
      </w:r>
      <w:proofErr w:type="spellEnd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CA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CA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C1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A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следующие документы: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бюджетной и налоговой политики </w:t>
      </w:r>
      <w:proofErr w:type="spellStart"/>
      <w:r w:rsidR="00AB7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проекту бюджета </w:t>
      </w:r>
      <w:proofErr w:type="spellStart"/>
      <w:r w:rsidR="00B03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на плановый период 20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ожидаемого исполнения бюджета за 201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44290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Прогноз основных характеристик (общий объем доходов, общий объем расходов, дефицита (профицита) бюджета) бюджета </w:t>
      </w:r>
      <w:proofErr w:type="spellStart"/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4D11AB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11AB"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Предварительные итоги социально-экономического развития </w:t>
      </w:r>
      <w:proofErr w:type="spellStart"/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1AB" w:rsidRPr="004D11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ожидаемые </w:t>
      </w:r>
      <w:r w:rsidR="004D11AB" w:rsidRPr="004D11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итоги социально-экономического развития соответствующей территории за теку</w:t>
      </w:r>
      <w:r w:rsidR="004D11AB" w:rsidRPr="004D11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щий финансовый год;</w:t>
      </w:r>
    </w:p>
    <w:p w:rsid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11AB"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социально-экономического развития </w:t>
      </w:r>
      <w:proofErr w:type="spellStart"/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20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D44290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Реестр источников доходов бюджета </w:t>
      </w:r>
      <w:proofErr w:type="spellStart"/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44290" w:rsidRPr="004D11AB" w:rsidRDefault="00E0729A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муниципального внутреннего долга </w:t>
      </w:r>
      <w:proofErr w:type="spellStart"/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показателей, утверждаемых в проекте решения о бюджете, в полной мере соответствуют ст. 184 Бюджетного Кодекса РФ. 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Исполнена статья 184.1 БК РФ в части состава показателей, утверждаемых в проекте бюджета </w:t>
      </w:r>
      <w:proofErr w:type="spellStart"/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на 201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- 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4439,3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на 201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4439,3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6C127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на 201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 0,0 тыс. руб.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указанной статьей, проектом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="001A44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бюджета;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расходов; 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</w:t>
      </w:r>
      <w:proofErr w:type="spellStart"/>
      <w:r w:rsidR="00876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01.01.20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бюджетов: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6422E">
        <w:rPr>
          <w:rFonts w:ascii="Times New Roman" w:eastAsia="Times New Roman" w:hAnsi="Times New Roman" w:cs="Times New Roman"/>
          <w:sz w:val="28"/>
          <w:szCs w:val="28"/>
          <w:lang w:eastAsia="ru-RU"/>
        </w:rPr>
        <w:t>3521,3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6422E">
        <w:rPr>
          <w:rFonts w:ascii="Times New Roman" w:eastAsia="Times New Roman" w:hAnsi="Times New Roman" w:cs="Times New Roman"/>
          <w:sz w:val="28"/>
          <w:szCs w:val="28"/>
          <w:lang w:eastAsia="ru-RU"/>
        </w:rPr>
        <w:t>3187,2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0E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6422E">
        <w:rPr>
          <w:rFonts w:ascii="Times New Roman" w:eastAsia="Times New Roman" w:hAnsi="Times New Roman" w:cs="Times New Roman"/>
          <w:sz w:val="28"/>
          <w:szCs w:val="28"/>
          <w:lang w:eastAsia="ru-RU"/>
        </w:rPr>
        <w:t>2346,3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6422E" w:rsidRPr="004D11AB" w:rsidRDefault="0006422E" w:rsidP="0006422E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Стародубского муниципального района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22E" w:rsidRPr="004D11AB" w:rsidRDefault="0006422E" w:rsidP="0006422E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422E" w:rsidRPr="004D11AB" w:rsidRDefault="0006422E" w:rsidP="0006422E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6422E" w:rsidRDefault="0006422E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проектом установлены размеры резервного фонда </w:t>
      </w:r>
      <w:proofErr w:type="spellStart"/>
      <w:r w:rsidR="007111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="00F0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201</w:t>
      </w:r>
      <w:r w:rsidR="000642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6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 20</w:t>
      </w:r>
      <w:r w:rsidR="000642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</w:t>
      </w:r>
      <w:r w:rsidR="0006422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4D11AB" w:rsidRPr="004D11AB" w:rsidRDefault="004D11AB" w:rsidP="004D11AB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в проекте бюджета на 201</w:t>
      </w:r>
      <w:r w:rsidR="000642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превышает установленное статьей 81 БК РФ ограничение 3% общего объема расходов.</w:t>
      </w:r>
    </w:p>
    <w:p w:rsid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проектом установлены основные характеристики бюджета </w:t>
      </w:r>
      <w:proofErr w:type="spellStart"/>
      <w:r w:rsidR="00864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0642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C1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2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Предоставление бюджетных кредитов и муниципальных гарантий в 201</w:t>
      </w:r>
      <w:r w:rsidR="000642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не планируется.</w:t>
      </w:r>
    </w:p>
    <w:p w:rsidR="00BC4DF1" w:rsidRDefault="00BC4DF1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F1" w:rsidRPr="00BC4DF1" w:rsidRDefault="00BC4DF1" w:rsidP="00BC4DF1">
      <w:pPr>
        <w:autoSpaceDE w:val="0"/>
        <w:autoSpaceDN w:val="0"/>
        <w:adjustRightInd w:val="0"/>
        <w:spacing w:after="24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соответствия внесенного проекта Решения о бюджете сведениям и документам, являющимися основанием его составления </w:t>
      </w:r>
      <w:proofErr w:type="gramEnd"/>
    </w:p>
    <w:p w:rsidR="00BC4DF1" w:rsidRDefault="00BC4DF1" w:rsidP="00BC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составлен в соответствии с Бюджетным кодексом Российской Федерации и принятым с соблюдением его требований 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Положения о составлении, рассмотрении и утверждения бюджета </w:t>
      </w:r>
      <w:proofErr w:type="spellStart"/>
      <w:r w:rsidR="00864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порядке представления, рассмотрения и утверждения отчетности об исполнении бюджета </w:t>
      </w:r>
      <w:proofErr w:type="spellStart"/>
      <w:r w:rsidR="00864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его внешней проверки – (далее </w:t>
      </w:r>
      <w:proofErr w:type="gramStart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бюджетном процессе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утвержденное решением </w:t>
      </w:r>
      <w:proofErr w:type="spellStart"/>
      <w:r w:rsidR="00864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</w:t>
      </w:r>
      <w:r w:rsidR="0071116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16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proofErr w:type="gramStart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11165">
        <w:rPr>
          <w:rFonts w:ascii="Times New Roman" w:eastAsia="Times New Roman" w:hAnsi="Times New Roman" w:cs="Times New Roman"/>
          <w:sz w:val="28"/>
          <w:szCs w:val="28"/>
          <w:lang w:eastAsia="ru-RU"/>
        </w:rPr>
        <w:t>106-а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07.11.2016г №</w:t>
      </w:r>
      <w:r w:rsidR="0071116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F1" w:rsidRDefault="004D11AB" w:rsidP="009C1B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C4DF1"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направлены на развитие экономики, социальной стабильности, повышения уровня собираемости собственных доходов.   </w:t>
      </w:r>
    </w:p>
    <w:p w:rsidR="009C1BBD" w:rsidRDefault="009C1BBD" w:rsidP="009C1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="001B1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(далее–Прогноз)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 на период 201</w:t>
      </w:r>
      <w:r w:rsidR="000642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E28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2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что соответствует установленному периоду в ч.1 ст.173 Бюджетного кодекса РФ.</w:t>
      </w:r>
    </w:p>
    <w:p w:rsidR="00575EF3" w:rsidRDefault="00575EF3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бюджета </w:t>
      </w:r>
      <w:proofErr w:type="spellStart"/>
      <w:r w:rsidR="001B1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Занковского</w:t>
      </w:r>
      <w:proofErr w:type="spellEnd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064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C65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</w:t>
      </w:r>
      <w:r w:rsidR="00575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7E2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75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27D73" w:rsidP="004D11AB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1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992"/>
        <w:gridCol w:w="851"/>
        <w:gridCol w:w="850"/>
        <w:gridCol w:w="993"/>
        <w:gridCol w:w="763"/>
        <w:gridCol w:w="821"/>
        <w:gridCol w:w="711"/>
        <w:gridCol w:w="821"/>
        <w:gridCol w:w="711"/>
      </w:tblGrid>
      <w:tr w:rsidR="004D11AB" w:rsidRPr="004D11AB" w:rsidTr="00565F3F">
        <w:trPr>
          <w:trHeight w:val="255"/>
        </w:trPr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характеристики проекта бюджета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75EF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575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F68" w:rsidRDefault="004D11AB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575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4D11AB" w:rsidRDefault="004D11AB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  <w:p w:rsidR="00C65D14" w:rsidRPr="004D11AB" w:rsidRDefault="00C65D14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26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75EF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575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75EF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575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75EF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E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75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D11AB" w:rsidRPr="004D11AB" w:rsidTr="00565F3F">
        <w:trPr>
          <w:trHeight w:val="1020"/>
        </w:trPr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A42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кас-совое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4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57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75EF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</w:t>
            </w:r>
            <w:r w:rsidR="007E28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57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053BE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</w:t>
            </w:r>
            <w:r w:rsidR="00575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053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году</w:t>
            </w:r>
          </w:p>
        </w:tc>
      </w:tr>
      <w:tr w:rsidR="004D11AB" w:rsidRPr="004D11AB" w:rsidTr="00565F3F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всего,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75EF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AC5C63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AC5C63" w:rsidRDefault="00AC5C63" w:rsidP="003B2F27">
            <w:pP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AC5C63" w:rsidP="00565F3F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712B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AC5C63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712B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3BE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</w:tr>
      <w:tr w:rsidR="004D11AB" w:rsidRPr="004D11AB" w:rsidTr="00565F3F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75EF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AC5C63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AC5C63" w:rsidP="001033E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712B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3BE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3BE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</w:tr>
      <w:tr w:rsidR="004D11AB" w:rsidRPr="004D11AB" w:rsidTr="00565F3F">
        <w:trPr>
          <w:trHeight w:val="31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75EF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AC5C63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AC5C63" w:rsidP="00565F3F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-175,7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712B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3BE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3BE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</w:tr>
      <w:tr w:rsidR="004D11AB" w:rsidRPr="004D11AB" w:rsidTr="00565F3F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D74F6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AC5C63" w:rsidP="00565F3F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0712B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053BE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AC5C6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053BE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4D11AB" w:rsidRPr="004D11AB" w:rsidTr="00565F3F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EB3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 w:rsidR="00EB3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D74F6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AC5C63" w:rsidP="0050377F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B1649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F3F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053B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и общий объем расходов бюджета  предусмотрен в сумме </w:t>
      </w:r>
      <w:r w:rsidR="00053BE8">
        <w:rPr>
          <w:rFonts w:ascii="Times New Roman" w:eastAsia="Times New Roman" w:hAnsi="Times New Roman" w:cs="Times New Roman"/>
          <w:sz w:val="28"/>
          <w:szCs w:val="28"/>
          <w:lang w:eastAsia="ru-RU"/>
        </w:rPr>
        <w:t>4439,3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053B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="0005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53B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5F665D">
        <w:rPr>
          <w:rFonts w:ascii="Times New Roman" w:eastAsia="Times New Roman" w:hAnsi="Times New Roman" w:cs="Times New Roman"/>
          <w:sz w:val="28"/>
          <w:szCs w:val="28"/>
          <w:lang w:eastAsia="ru-RU"/>
        </w:rPr>
        <w:t>211,3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5F665D">
        <w:rPr>
          <w:rFonts w:ascii="Times New Roman" w:eastAsia="Times New Roman" w:hAnsi="Times New Roman" w:cs="Times New Roman"/>
          <w:sz w:val="28"/>
          <w:szCs w:val="28"/>
          <w:lang w:eastAsia="ru-RU"/>
        </w:rPr>
        <w:t>105,0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  <w:proofErr w:type="gramEnd"/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5F665D">
        <w:rPr>
          <w:rFonts w:ascii="Times New Roman" w:eastAsia="Times New Roman" w:hAnsi="Times New Roman" w:cs="Times New Roman"/>
          <w:sz w:val="28"/>
          <w:szCs w:val="28"/>
          <w:lang w:eastAsia="ru-RU"/>
        </w:rPr>
        <w:t>3521,3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5F665D">
        <w:rPr>
          <w:rFonts w:ascii="Times New Roman" w:eastAsia="Times New Roman" w:hAnsi="Times New Roman" w:cs="Times New Roman"/>
          <w:sz w:val="28"/>
          <w:szCs w:val="28"/>
          <w:lang w:eastAsia="ru-RU"/>
        </w:rPr>
        <w:t>387,0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5F665D">
        <w:rPr>
          <w:rFonts w:ascii="Times New Roman" w:eastAsia="Times New Roman" w:hAnsi="Times New Roman" w:cs="Times New Roman"/>
          <w:sz w:val="28"/>
          <w:szCs w:val="28"/>
          <w:lang w:eastAsia="ru-RU"/>
        </w:rPr>
        <w:t>172,9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B42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 w:rsidR="005F665D">
        <w:rPr>
          <w:rFonts w:ascii="Times New Roman" w:eastAsia="Times New Roman" w:hAnsi="Times New Roman" w:cs="Times New Roman"/>
          <w:sz w:val="28"/>
          <w:szCs w:val="28"/>
          <w:lang w:eastAsia="ru-RU"/>
        </w:rPr>
        <w:t>3521,3</w:t>
      </w:r>
      <w:r w:rsidR="005B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 w:rsidR="005F665D">
        <w:rPr>
          <w:rFonts w:ascii="Times New Roman" w:eastAsia="Times New Roman" w:hAnsi="Times New Roman" w:cs="Times New Roman"/>
          <w:sz w:val="28"/>
          <w:szCs w:val="28"/>
          <w:lang w:eastAsia="ru-RU"/>
        </w:rPr>
        <w:t>175,7</w:t>
      </w:r>
      <w:r w:rsidR="005B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5F665D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ниже предыдущего года. Дефицит бюджета не предусмотрен.  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="005F66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доходов и общий объем расходов бюджета  предусмотрен в сумме </w:t>
      </w:r>
      <w:r w:rsidR="005F665D">
        <w:rPr>
          <w:rFonts w:ascii="Times New Roman" w:eastAsia="Times New Roman" w:hAnsi="Times New Roman" w:cs="Times New Roman"/>
          <w:sz w:val="28"/>
          <w:szCs w:val="28"/>
          <w:lang w:eastAsia="ru-RU"/>
        </w:rPr>
        <w:t>4143,2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прогнозируемому объему доходов и расходов на 201</w:t>
      </w:r>
      <w:r w:rsidR="005F66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246D66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246D66">
        <w:rPr>
          <w:rFonts w:ascii="Times New Roman" w:eastAsia="Times New Roman" w:hAnsi="Times New Roman" w:cs="Times New Roman"/>
          <w:sz w:val="28"/>
          <w:szCs w:val="28"/>
          <w:lang w:eastAsia="ru-RU"/>
        </w:rPr>
        <w:t>986,0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246D66">
        <w:rPr>
          <w:rFonts w:ascii="Times New Roman" w:eastAsia="Times New Roman" w:hAnsi="Times New Roman" w:cs="Times New Roman"/>
          <w:sz w:val="28"/>
          <w:szCs w:val="28"/>
          <w:lang w:eastAsia="ru-RU"/>
        </w:rPr>
        <w:t>104,1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поступления предусмотрены в сумме </w:t>
      </w:r>
      <w:r w:rsidR="00246D66">
        <w:rPr>
          <w:rFonts w:ascii="Times New Roman" w:eastAsia="Times New Roman" w:hAnsi="Times New Roman" w:cs="Times New Roman"/>
          <w:sz w:val="28"/>
          <w:szCs w:val="28"/>
          <w:lang w:eastAsia="ru-RU"/>
        </w:rPr>
        <w:t>3187,2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246D66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246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года. Дефицит бюджета не предусмотрен.</w:t>
      </w:r>
    </w:p>
    <w:p w:rsidR="00B81E21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="00CB3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246D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7E1393">
        <w:rPr>
          <w:rFonts w:ascii="Times New Roman" w:eastAsia="Times New Roman" w:hAnsi="Times New Roman" w:cs="Times New Roman"/>
          <w:sz w:val="28"/>
          <w:szCs w:val="28"/>
          <w:lang w:eastAsia="ru-RU"/>
        </w:rPr>
        <w:t>3346,3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</w:t>
      </w:r>
      <w:r w:rsidR="00371F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прогнозируемому объему доходов и расходов на 20</w:t>
      </w:r>
      <w:r w:rsidR="007E13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7E1393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CB390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7E1393">
        <w:rPr>
          <w:rFonts w:ascii="Times New Roman" w:eastAsia="Times New Roman" w:hAnsi="Times New Roman" w:cs="Times New Roman"/>
          <w:sz w:val="28"/>
          <w:szCs w:val="28"/>
          <w:lang w:eastAsia="ru-RU"/>
        </w:rPr>
        <w:t>1000,0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7E1393">
        <w:rPr>
          <w:rFonts w:ascii="Times New Roman" w:eastAsia="Times New Roman" w:hAnsi="Times New Roman" w:cs="Times New Roman"/>
          <w:sz w:val="28"/>
          <w:szCs w:val="28"/>
          <w:lang w:eastAsia="ru-RU"/>
        </w:rPr>
        <w:t>104,6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</w:t>
      </w:r>
      <w:r w:rsidR="00427D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E13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Безвозмездные поступления предусмотрены в сумме </w:t>
      </w:r>
      <w:r w:rsidR="007E1393">
        <w:rPr>
          <w:rFonts w:ascii="Times New Roman" w:eastAsia="Times New Roman" w:hAnsi="Times New Roman" w:cs="Times New Roman"/>
          <w:sz w:val="28"/>
          <w:szCs w:val="28"/>
          <w:lang w:eastAsia="ru-RU"/>
        </w:rPr>
        <w:t>2346,3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7E1393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CB390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проекта бюджета на 20</w:t>
      </w:r>
      <w:r w:rsidR="00371FE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71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371F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371FE4">
        <w:rPr>
          <w:rFonts w:ascii="Times New Roman" w:eastAsia="Times New Roman" w:hAnsi="Times New Roman" w:cs="Times New Roman"/>
          <w:sz w:val="28"/>
          <w:szCs w:val="28"/>
          <w:lang w:eastAsia="ru-RU"/>
        </w:rPr>
        <w:t>105,0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="00371FE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</w:t>
      </w:r>
      <w:r w:rsidR="00C308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доходы снизятся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</w:t>
      </w:r>
      <w:r w:rsidR="00C308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6,7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%, к уровню 201</w:t>
      </w:r>
      <w:r w:rsidR="00C308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года, в 20</w:t>
      </w:r>
      <w:r w:rsidR="00CB39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C308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</w:t>
      </w:r>
      <w:proofErr w:type="gramStart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308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19,2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по сравнению с 20</w:t>
      </w:r>
      <w:r w:rsidR="00C308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годом.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5E7F0F" w:rsidRPr="004D11AB" w:rsidRDefault="004D11AB" w:rsidP="004D11A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доходов бюджета в 201</w:t>
      </w:r>
      <w:r w:rsidR="00C30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CB3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30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5E7F0F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821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954"/>
        <w:gridCol w:w="711"/>
        <w:gridCol w:w="953"/>
        <w:gridCol w:w="711"/>
        <w:gridCol w:w="907"/>
        <w:gridCol w:w="711"/>
        <w:gridCol w:w="907"/>
        <w:gridCol w:w="711"/>
      </w:tblGrid>
      <w:tr w:rsidR="004D11AB" w:rsidRPr="004D11AB" w:rsidTr="004D11AB">
        <w:trPr>
          <w:trHeight w:val="285"/>
        </w:trPr>
        <w:tc>
          <w:tcPr>
            <w:tcW w:w="3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 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C3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C308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C3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C308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C3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C308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C3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CB39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308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4D11A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A9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A92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308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4228,0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308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4439,3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308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308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3346,3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4D11AB" w:rsidRPr="004D11AB" w:rsidTr="004D11AB">
        <w:trPr>
          <w:trHeight w:val="439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308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308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308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528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308E9" w:rsidP="007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308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918,0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308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528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308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A0B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1AB" w:rsidRPr="004D11AB" w:rsidTr="004D11AB">
        <w:trPr>
          <w:trHeight w:val="216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308E9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308E9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3521,3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C2B36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70,1</w:t>
            </w:r>
          </w:p>
        </w:tc>
      </w:tr>
    </w:tbl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доходов бюджета на 201</w:t>
      </w:r>
      <w:r w:rsidR="005C2B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будут составлять безвозмездные поступления </w:t>
      </w:r>
      <w:r w:rsidR="005C2B36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Динамика удельного веса безвозмездных поступлений в 201</w:t>
      </w:r>
      <w:r w:rsidR="005C2B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B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5C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в структуре доходов бюджета на 201</w:t>
      </w:r>
      <w:r w:rsidR="005C2B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  </w:t>
      </w:r>
      <w:r w:rsidR="008C5289">
        <w:rPr>
          <w:rFonts w:ascii="Times New Roman" w:eastAsia="Times New Roman" w:hAnsi="Times New Roman" w:cs="Times New Roman"/>
          <w:sz w:val="28"/>
          <w:szCs w:val="28"/>
          <w:lang w:eastAsia="ru-RU"/>
        </w:rPr>
        <w:t>20,7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удельного веса налоговых и неналоговых доходов бюджета в 201</w:t>
      </w:r>
      <w:r w:rsidR="008C52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2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8C5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В прогнозируемом периоде доля налоговых и неналоговых доходов бюджета </w:t>
      </w:r>
      <w:r w:rsidR="008C5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повысятся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C5289">
        <w:rPr>
          <w:rFonts w:ascii="Times New Roman" w:eastAsia="Times New Roman" w:hAnsi="Times New Roman" w:cs="Times New Roman"/>
          <w:sz w:val="28"/>
          <w:szCs w:val="28"/>
          <w:lang w:eastAsia="ru-RU"/>
        </w:rPr>
        <w:t>20,7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8C52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8C5289">
        <w:rPr>
          <w:rFonts w:ascii="Times New Roman" w:eastAsia="Times New Roman" w:hAnsi="Times New Roman" w:cs="Times New Roman"/>
          <w:sz w:val="28"/>
          <w:szCs w:val="28"/>
          <w:lang w:eastAsia="ru-RU"/>
        </w:rPr>
        <w:t>29,9</w:t>
      </w:r>
      <w:r w:rsidR="000F5525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8C52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налоговых доходов бюджета в трехлетней перспективе по-прежнему будет составлять земельный налог.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Динамика прогнозируемого поступления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налоговых </w:t>
      </w:r>
      <w:r w:rsidR="007D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бюджета в 201</w:t>
      </w:r>
      <w:r w:rsidR="008C5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0F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C5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A92FD4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992"/>
        <w:gridCol w:w="992"/>
        <w:gridCol w:w="851"/>
        <w:gridCol w:w="850"/>
        <w:gridCol w:w="851"/>
        <w:gridCol w:w="709"/>
        <w:gridCol w:w="708"/>
        <w:gridCol w:w="709"/>
        <w:gridCol w:w="709"/>
      </w:tblGrid>
      <w:tr w:rsidR="004D11AB" w:rsidRPr="004D11AB" w:rsidTr="00F30A4A">
        <w:trPr>
          <w:trHeight w:val="255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289" w:rsidRDefault="004D11AB" w:rsidP="008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</w:t>
            </w:r>
            <w:r w:rsidR="008C5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4D11AB" w:rsidRPr="004D11AB" w:rsidRDefault="004D11AB" w:rsidP="008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86737" w:rsidP="008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Оценка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8C5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</w:t>
            </w:r>
            <w:r w:rsidR="008C5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4D11AB" w:rsidRPr="004D11AB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</w:t>
            </w:r>
            <w:r w:rsidR="008C5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</w:t>
            </w:r>
            <w:r w:rsidR="000F5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C5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Темп роста доходов, %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6D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C5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 к б-ту 201</w:t>
            </w:r>
            <w:r w:rsidR="008C5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D11AB" w:rsidRPr="004D11AB" w:rsidTr="00F30A4A">
        <w:trPr>
          <w:trHeight w:val="1020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8C5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бюд-жету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8C5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8C5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6D5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C5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F30A4A">
        <w:trPr>
          <w:trHeight w:val="3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D061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73DE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1A" w:rsidP="001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C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89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188,3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D061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73DE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1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C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188,7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D061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6259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1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141,4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D061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6259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1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141,4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D061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73DE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114,8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D061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73DE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114,8</w:t>
            </w:r>
          </w:p>
        </w:tc>
      </w:tr>
      <w:tr w:rsidR="004D11AB" w:rsidRPr="004D11AB" w:rsidTr="00686737">
        <w:trPr>
          <w:trHeight w:val="278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D061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686737" w:rsidRDefault="00D70C1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D061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1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4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4,9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  <w:tr w:rsidR="004D11AB" w:rsidRPr="004D11AB" w:rsidTr="00F30A4A">
        <w:trPr>
          <w:trHeight w:val="15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D0617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70C1A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0E63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765B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150,6</w:t>
            </w:r>
          </w:p>
        </w:tc>
      </w:tr>
      <w:tr w:rsidR="007D11D7" w:rsidRPr="004D11AB" w:rsidTr="007D11D7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Default="006867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E490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2E3E07" w:rsidRDefault="002E3E07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доходы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бюджет на 201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в сумме 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88,0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18,0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бюджета 201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125,7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структуре налоговых доходов бюджета на долю налога на доходы физических лиц в 201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A15F0" w:rsidRP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11AB" w:rsidRPr="004D11AB" w:rsidRDefault="004D11AB" w:rsidP="004D11AB">
      <w:pPr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доходов бюджета по налогу на доходы физических лиц произведен исходя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прогнозируемых темпов </w:t>
      </w:r>
      <w:proofErr w:type="gramStart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показателей фонда оплаты труда</w:t>
      </w:r>
      <w:proofErr w:type="gramEnd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период, а также нормативов отчислений налога в бюджет поселения.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доходы бюджета по НДФЛ прогнозируются в объеме 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92,0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E765B"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темпы роста налога к предыдущему году составят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104,6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107,6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соответственно.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по налогу на доходы физических лиц 20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плановому уровню бюджета 201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составит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141,4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A15F0" w:rsidRPr="004D11AB" w:rsidRDefault="004A15F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зачисления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4D11AB" w:rsidRPr="004D11AB" w:rsidRDefault="004D11AB" w:rsidP="007256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 в бюджете на 201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45,0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105,4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на 20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единого сельскохозяйственного налога  планируются в сумме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47,0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и 49,0 тыс. рублей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структуре налоговых </w:t>
      </w:r>
      <w:r w:rsidR="0007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единого сельскохозяйственного налога в 201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5F0" w:rsidRP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B67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A15F0" w:rsidRP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  <w:r w:rsidR="00A7760E" w:rsidRP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зачисления в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4D11AB" w:rsidRPr="004D11AB" w:rsidRDefault="004D11AB" w:rsidP="007256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Прогнозный объем поступлений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имущество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268,0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что выше уровня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201,0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в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по указанному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налогу  прогнозируются на 20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295,0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325,0 тыс. рублей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доходов бюджета на долю налога на имущество физических лиц в 201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29,2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A7760E" w:rsidRP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зачисления в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4D11AB" w:rsidRPr="004D11AB" w:rsidRDefault="004D11AB" w:rsidP="007256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по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земельному налогу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 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517,0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167,0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147,7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3474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Доходы бюджета  по земельному налогу прогнозируются на 20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  </w:t>
      </w:r>
      <w:r w:rsidR="0034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522,0</w:t>
      </w:r>
      <w:r w:rsidR="009E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527,0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земельного налога в 201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03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56,3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A7760E" w:rsidRP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зачисления в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4D11AB" w:rsidRPr="004D11AB" w:rsidRDefault="004D11AB" w:rsidP="0072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бюджета на 201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960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56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97F" w:rsidRPr="004B3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4B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предусматриваются.</w:t>
      </w:r>
    </w:p>
    <w:p w:rsidR="004D11AB" w:rsidRPr="004D11AB" w:rsidRDefault="004D11AB" w:rsidP="007256F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sz w:val="28"/>
          <w:szCs w:val="28"/>
        </w:rPr>
        <w:t>Безвозмездные поступления в 201</w:t>
      </w:r>
      <w:r w:rsidR="007256F5">
        <w:rPr>
          <w:rFonts w:ascii="Times New Roman" w:hAnsi="Times New Roman" w:cs="Times New Roman"/>
          <w:sz w:val="28"/>
          <w:szCs w:val="28"/>
        </w:rPr>
        <w:t>9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в структуре доходов бюджета занимают </w:t>
      </w:r>
      <w:r w:rsidR="007256F5">
        <w:rPr>
          <w:rFonts w:ascii="Times New Roman" w:hAnsi="Times New Roman" w:cs="Times New Roman"/>
          <w:sz w:val="28"/>
          <w:szCs w:val="28"/>
        </w:rPr>
        <w:t>79,3</w:t>
      </w:r>
      <w:r w:rsidRPr="004D11AB">
        <w:rPr>
          <w:rFonts w:ascii="Times New Roman" w:hAnsi="Times New Roman" w:cs="Times New Roman"/>
          <w:sz w:val="28"/>
          <w:szCs w:val="28"/>
        </w:rPr>
        <w:t>%,</w:t>
      </w:r>
      <w:r w:rsidRPr="004D11A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D11AB">
        <w:rPr>
          <w:rFonts w:ascii="Times New Roman" w:hAnsi="Times New Roman" w:cs="Times New Roman"/>
          <w:sz w:val="28"/>
          <w:szCs w:val="28"/>
        </w:rPr>
        <w:t>в 20</w:t>
      </w:r>
      <w:r w:rsidR="007256F5">
        <w:rPr>
          <w:rFonts w:ascii="Times New Roman" w:hAnsi="Times New Roman" w:cs="Times New Roman"/>
          <w:sz w:val="28"/>
          <w:szCs w:val="28"/>
        </w:rPr>
        <w:t>20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D57CA">
        <w:rPr>
          <w:rFonts w:ascii="Times New Roman" w:hAnsi="Times New Roman" w:cs="Times New Roman"/>
          <w:sz w:val="28"/>
          <w:szCs w:val="28"/>
        </w:rPr>
        <w:t>76,9</w:t>
      </w:r>
      <w:r w:rsidRPr="004D11AB">
        <w:rPr>
          <w:rFonts w:ascii="Times New Roman" w:hAnsi="Times New Roman" w:cs="Times New Roman"/>
          <w:sz w:val="28"/>
          <w:szCs w:val="28"/>
        </w:rPr>
        <w:t>%, в 20</w:t>
      </w:r>
      <w:r w:rsidR="00960F68">
        <w:rPr>
          <w:rFonts w:ascii="Times New Roman" w:hAnsi="Times New Roman" w:cs="Times New Roman"/>
          <w:sz w:val="28"/>
          <w:szCs w:val="28"/>
        </w:rPr>
        <w:t>2</w:t>
      </w:r>
      <w:r w:rsidR="006D57CA">
        <w:rPr>
          <w:rFonts w:ascii="Times New Roman" w:hAnsi="Times New Roman" w:cs="Times New Roman"/>
          <w:sz w:val="28"/>
          <w:szCs w:val="28"/>
        </w:rPr>
        <w:t>1</w:t>
      </w:r>
      <w:r w:rsidRPr="004D11AB">
        <w:rPr>
          <w:rFonts w:ascii="Times New Roman" w:hAnsi="Times New Roman" w:cs="Times New Roman"/>
          <w:sz w:val="28"/>
          <w:szCs w:val="28"/>
        </w:rPr>
        <w:t xml:space="preserve">  году </w:t>
      </w:r>
      <w:r w:rsidR="006D57CA">
        <w:rPr>
          <w:rFonts w:ascii="Times New Roman" w:hAnsi="Times New Roman" w:cs="Times New Roman"/>
          <w:sz w:val="28"/>
          <w:szCs w:val="28"/>
        </w:rPr>
        <w:t>70,1</w:t>
      </w:r>
      <w:r w:rsidRPr="004D11AB">
        <w:rPr>
          <w:rFonts w:ascii="Times New Roman" w:hAnsi="Times New Roman" w:cs="Times New Roman"/>
          <w:sz w:val="28"/>
          <w:szCs w:val="28"/>
        </w:rPr>
        <w:t xml:space="preserve">%. 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Структура безвозмездных поступлений на 201</w:t>
      </w:r>
      <w:r w:rsidR="006D57C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60F6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57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D11AB" w:rsidRPr="004D11AB" w:rsidRDefault="0003580C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397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706"/>
        <w:gridCol w:w="709"/>
        <w:gridCol w:w="1418"/>
        <w:gridCol w:w="850"/>
        <w:gridCol w:w="1559"/>
        <w:gridCol w:w="851"/>
        <w:gridCol w:w="30"/>
      </w:tblGrid>
      <w:tr w:rsidR="006D57CA" w:rsidRPr="004D11AB" w:rsidTr="006D57CA">
        <w:trPr>
          <w:trHeight w:val="255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Default="006D57CA" w:rsidP="0096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ноз </w:t>
            </w:r>
          </w:p>
          <w:p w:rsidR="006D57CA" w:rsidRPr="004D11AB" w:rsidRDefault="006D57CA" w:rsidP="006D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6D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Default="006D57CA" w:rsidP="006D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Прогноз </w:t>
            </w:r>
          </w:p>
          <w:p w:rsidR="006D57CA" w:rsidRPr="004D11AB" w:rsidRDefault="006D57CA" w:rsidP="006D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30" w:type="dxa"/>
            <w:vAlign w:val="center"/>
            <w:hideMark/>
          </w:tcPr>
          <w:p w:rsidR="006D57CA" w:rsidRPr="004D11AB" w:rsidRDefault="006D57CA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CA" w:rsidRPr="004D11AB" w:rsidTr="006D57CA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6D57CA" w:rsidRPr="004D11AB" w:rsidRDefault="006D57CA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CA" w:rsidRPr="004D11AB" w:rsidTr="006D57CA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CA" w:rsidRPr="004D11AB" w:rsidRDefault="006D57CA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6D57CA" w:rsidRPr="004D11AB" w:rsidRDefault="006D57CA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CA" w:rsidRPr="004D11AB" w:rsidTr="006D57CA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6D57CA" w:rsidRPr="004D11AB" w:rsidRDefault="006D57CA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CA" w:rsidRPr="004D11AB" w:rsidTr="006D57CA">
        <w:trPr>
          <w:trHeight w:val="649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30" w:type="dxa"/>
            <w:vAlign w:val="center"/>
            <w:hideMark/>
          </w:tcPr>
          <w:p w:rsidR="006D57CA" w:rsidRPr="004D11AB" w:rsidRDefault="006D57CA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CA" w:rsidRPr="004D11AB" w:rsidTr="006D57CA">
        <w:trPr>
          <w:trHeight w:val="645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30" w:type="dxa"/>
            <w:vAlign w:val="center"/>
            <w:hideMark/>
          </w:tcPr>
          <w:p w:rsidR="006D57CA" w:rsidRPr="004D11AB" w:rsidRDefault="006D57CA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CA" w:rsidRPr="004D11AB" w:rsidTr="006D57CA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4D11AB" w:rsidRDefault="006D57CA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960F68" w:rsidRDefault="006D57CA" w:rsidP="00DD5576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960F68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960F68" w:rsidRDefault="006D57C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960F68" w:rsidRDefault="006D57CA" w:rsidP="00DD557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960F68" w:rsidRDefault="006D57CA" w:rsidP="006D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7CA" w:rsidRPr="00960F68" w:rsidRDefault="006D57CA" w:rsidP="00DD557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6D57CA" w:rsidRPr="004D11AB" w:rsidRDefault="006D57CA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безвозмездных поступлений наибольший удельный вес 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="00DD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>57,9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>67,3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96,6%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в 201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имеют 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тенденцию,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данные запланированы в сумм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>3521,3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>3187,2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>2346,3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 на трехлетний период в сумм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D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расходной части проекта бюджета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расходов, определенный в решении «О бюджете</w:t>
      </w:r>
      <w:r w:rsidR="0080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</w:t>
      </w:r>
      <w:r w:rsidR="008060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8060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06055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8060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8060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60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8060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00635">
        <w:rPr>
          <w:rFonts w:ascii="Times New Roman" w:eastAsia="Times New Roman" w:hAnsi="Times New Roman" w:cs="Times New Roman"/>
          <w:sz w:val="28"/>
          <w:szCs w:val="28"/>
          <w:lang w:eastAsia="ru-RU"/>
        </w:rPr>
        <w:t>4439,3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40CA9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- 20</w:t>
      </w:r>
      <w:r w:rsidR="008060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00635">
        <w:rPr>
          <w:rFonts w:ascii="Times New Roman" w:eastAsia="Times New Roman" w:hAnsi="Times New Roman" w:cs="Times New Roman"/>
          <w:sz w:val="28"/>
          <w:szCs w:val="28"/>
          <w:lang w:eastAsia="ru-RU"/>
        </w:rPr>
        <w:t>4143,2</w:t>
      </w:r>
      <w:r w:rsidR="00BE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1948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60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BD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635">
        <w:rPr>
          <w:rFonts w:ascii="Times New Roman" w:eastAsia="Times New Roman" w:hAnsi="Times New Roman" w:cs="Times New Roman"/>
          <w:sz w:val="28"/>
          <w:szCs w:val="28"/>
          <w:lang w:eastAsia="ru-RU"/>
        </w:rPr>
        <w:t>3346,3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расходов, </w:t>
      </w:r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 к исполнению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 w:rsidR="008006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</w:t>
      </w:r>
      <w:r w:rsidR="00B40C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 w:rsidR="008006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 w:rsidR="00800635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4D11AB" w:rsidRPr="004D11AB" w:rsidRDefault="004D11AB" w:rsidP="004D11AB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расходов бюджета </w:t>
      </w:r>
      <w:proofErr w:type="spellStart"/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8006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8006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D3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06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 общегосударственные вопросы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национальная экономика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overflowPunct w:val="0"/>
        <w:spacing w:after="0" w:line="264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расходов бюджета за 201</w:t>
      </w:r>
      <w:r w:rsidR="00800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BD3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00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D11AB" w:rsidRPr="004D11AB" w:rsidRDefault="00B40CA9" w:rsidP="004D11AB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426"/>
        <w:gridCol w:w="850"/>
        <w:gridCol w:w="567"/>
        <w:gridCol w:w="851"/>
        <w:gridCol w:w="567"/>
        <w:gridCol w:w="708"/>
        <w:gridCol w:w="567"/>
        <w:gridCol w:w="709"/>
        <w:gridCol w:w="567"/>
        <w:gridCol w:w="709"/>
        <w:gridCol w:w="567"/>
      </w:tblGrid>
      <w:tr w:rsidR="004D11AB" w:rsidRPr="004D11AB" w:rsidTr="00BE4F2C">
        <w:trPr>
          <w:trHeight w:val="255"/>
        </w:trPr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з-де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800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(исполнение)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800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(оценка)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800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00635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800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00635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D3D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800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565753">
        <w:trPr>
          <w:trHeight w:val="255"/>
        </w:trPr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D11AB" w:rsidRPr="004D11AB" w:rsidTr="00565753">
        <w:trPr>
          <w:trHeight w:val="325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1160,9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0635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1399,3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1379,3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A3996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1478,7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7F0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1479,7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A09D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44,2</w:t>
            </w:r>
          </w:p>
        </w:tc>
      </w:tr>
      <w:tr w:rsidR="004D11AB" w:rsidRPr="004D11AB" w:rsidTr="00565753">
        <w:trPr>
          <w:trHeight w:val="30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A3996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7F0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A09D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4D11AB" w:rsidRPr="004D11AB" w:rsidTr="00565753">
        <w:trPr>
          <w:trHeight w:val="591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НАЦИОНАЛЬНАЯ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БЕЗОПАС-НОСТЬ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ПРАВООХРАНИТЕЛЬ-НАЯ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3DB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A3996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7F0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060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A09D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4D11AB" w:rsidRPr="004D11AB" w:rsidTr="00565753">
        <w:trPr>
          <w:trHeight w:val="24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AD1B67">
            <w:pPr>
              <w:spacing w:after="0" w:line="240" w:lineRule="auto"/>
              <w:ind w:left="-108" w:right="-15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A3996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E02E9F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A09D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E02E9F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A09D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4D11AB" w:rsidRPr="004D11AB" w:rsidTr="00565753">
        <w:trPr>
          <w:trHeight w:val="26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A3996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A09DC" w:rsidP="00EA09D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17DC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</w:tr>
      <w:tr w:rsidR="004D11AB" w:rsidRPr="004D11AB" w:rsidTr="00565753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КИНЕМАТОГРА-ФИЯ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7F0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A09D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17DC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</w:tr>
      <w:tr w:rsidR="00BE4F2C" w:rsidRPr="004D11AB" w:rsidTr="00565753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BD3DB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83412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E7F0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83412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EA09D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83412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17DC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800635" w:rsidRPr="004D11AB" w:rsidTr="00565753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5" w:rsidRDefault="00800635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5" w:rsidRDefault="0080063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5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5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5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5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5" w:rsidRDefault="00B5185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5" w:rsidRDefault="000E7F0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5" w:rsidRDefault="0083412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5" w:rsidRDefault="00EA09D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5" w:rsidRDefault="000E7F0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35" w:rsidRDefault="00F17DC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4D11AB" w:rsidRPr="004D11AB" w:rsidTr="00565753">
        <w:trPr>
          <w:trHeight w:val="28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063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3412F" w:rsidP="00AD1B67">
            <w:pPr>
              <w:spacing w:after="0" w:line="240" w:lineRule="auto"/>
              <w:ind w:right="-151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180D74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201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расходы по  разделу 0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объем которых составляет – 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32,4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1439,0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наибольший удельный вес занимают расходы по разделу 0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35,7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44,2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Информация о планируемых расходах бюджета на 201</w:t>
      </w:r>
      <w:r w:rsidR="00F17D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и на плановый период 20</w:t>
      </w:r>
      <w:r w:rsidR="00F17D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20</w:t>
      </w:r>
      <w:r w:rsidR="00BB0D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F17D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годов в разрезе разделов представлена далее.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бюджета по разделу 01 «Общегосударственные вопросы»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решении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1379,3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1478,7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B0D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1479,7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Таблица№10, тыс. рублей</w:t>
      </w:r>
    </w:p>
    <w:tbl>
      <w:tblPr>
        <w:tblpPr w:leftFromText="171" w:rightFromText="171" w:vertAnchor="text"/>
        <w:tblW w:w="98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623"/>
        <w:gridCol w:w="736"/>
        <w:gridCol w:w="1196"/>
        <w:gridCol w:w="1196"/>
        <w:gridCol w:w="1147"/>
        <w:gridCol w:w="1396"/>
        <w:gridCol w:w="30"/>
      </w:tblGrid>
      <w:tr w:rsidR="004D11AB" w:rsidRPr="004D11AB" w:rsidTr="00204EFB">
        <w:trPr>
          <w:trHeight w:val="276"/>
        </w:trPr>
        <w:tc>
          <w:tcPr>
            <w:tcW w:w="3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Под-раз-дел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1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F1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 год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1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F1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 год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1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B0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F1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1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Темпы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при-роста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(снижения) расходов, %</w:t>
            </w:r>
            <w:r w:rsidR="00C91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</w:t>
            </w:r>
            <w:r w:rsidR="00BB0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17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91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/20</w:t>
            </w:r>
            <w:r w:rsidR="00BB0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17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C91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гг)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204EFB">
        <w:trPr>
          <w:trHeight w:val="276"/>
        </w:trPr>
        <w:tc>
          <w:tcPr>
            <w:tcW w:w="3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204EFB">
        <w:trPr>
          <w:trHeight w:val="735"/>
        </w:trPr>
        <w:tc>
          <w:tcPr>
            <w:tcW w:w="3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204EFB">
        <w:trPr>
          <w:trHeight w:val="28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17DC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1379,3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17DC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1478,7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17DC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1479,7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04EF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107,3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204EFB">
        <w:trPr>
          <w:trHeight w:val="98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04EF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1360,3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04EF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1458,7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04EF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1459,7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04EFB" w:rsidP="00E2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C3" w:rsidRPr="004D11AB" w:rsidTr="00204EFB">
        <w:trPr>
          <w:trHeight w:val="985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204EF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</w:tcPr>
          <w:p w:rsidR="00817CC3" w:rsidRPr="004D11AB" w:rsidRDefault="00817CC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204EFB">
        <w:trPr>
          <w:trHeight w:val="300"/>
        </w:trPr>
        <w:tc>
          <w:tcPr>
            <w:tcW w:w="3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B0D1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04EF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C3" w:rsidRPr="004D11AB" w:rsidTr="00204EFB">
        <w:trPr>
          <w:trHeight w:val="300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center"/>
          </w:tcPr>
          <w:p w:rsidR="00817CC3" w:rsidRPr="004D11AB" w:rsidRDefault="00817CC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EFB" w:rsidRPr="004D11AB" w:rsidTr="00204EFB">
        <w:trPr>
          <w:gridAfter w:val="1"/>
          <w:wAfter w:w="30" w:type="dxa"/>
          <w:trHeight w:val="300"/>
        </w:trPr>
        <w:tc>
          <w:tcPr>
            <w:tcW w:w="3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FB" w:rsidRPr="004D11AB" w:rsidRDefault="00204EFB" w:rsidP="00204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общегосударственные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воросы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FB" w:rsidRPr="004D11AB" w:rsidRDefault="00204EFB" w:rsidP="0020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FB" w:rsidRPr="004D11AB" w:rsidRDefault="00204EFB" w:rsidP="0020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FB" w:rsidRPr="004D11AB" w:rsidRDefault="00204EFB" w:rsidP="0020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FB" w:rsidRPr="004D11AB" w:rsidRDefault="00204EFB" w:rsidP="0020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FB" w:rsidRPr="004D11AB" w:rsidRDefault="00204EFB" w:rsidP="0020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EFB" w:rsidRPr="004D11AB" w:rsidRDefault="00204EFB" w:rsidP="0020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04EFB" w:rsidRPr="004D11AB" w:rsidTr="00204EFB">
        <w:trPr>
          <w:gridAfter w:val="1"/>
          <w:wAfter w:w="30" w:type="dxa"/>
          <w:trHeight w:val="57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FB" w:rsidRPr="004D11AB" w:rsidRDefault="00204EFB" w:rsidP="00204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FB" w:rsidRPr="004D11AB" w:rsidRDefault="00204EFB" w:rsidP="0020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FB" w:rsidRPr="004D11AB" w:rsidRDefault="00204EFB" w:rsidP="0020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FB" w:rsidRPr="004D11AB" w:rsidRDefault="00204EFB" w:rsidP="0020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FB" w:rsidRPr="004D11AB" w:rsidRDefault="00204EFB" w:rsidP="0020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FB" w:rsidRPr="004D11AB" w:rsidRDefault="00204EFB" w:rsidP="0020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EFB" w:rsidRPr="004D11AB" w:rsidRDefault="00204EFB" w:rsidP="0020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17CC3" w:rsidRDefault="00817CC3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бюджета по данному разделу показывает, что 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201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сравнению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годом, 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на 6,8%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208" w:rsidRPr="004D11AB" w:rsidRDefault="009B3208" w:rsidP="009B32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 общегосударственные вопросы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уровнем бюджетных расходов 201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1399,3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в структуре бюджета в 201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31,1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02 «Национальная оборона»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204E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мобилизационной и вневойсковой подготовке по сравнению с уровнем бюджетных расходов 201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9B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105,7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оборона в структуре бюджета в 201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03 «Национальная безопасность и правоохранительная деятельность»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обеспечению пожарной безопасности по сравнению с уровнем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расходов 201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останутся неизменными.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расходов по разделу национальная </w:t>
      </w:r>
      <w:r w:rsidR="00557F61" w:rsidRPr="00557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и правоохранительная деятельность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бюджета в 201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04 «Национальная экономика»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1439,0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953,9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 w:rsidR="00A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расходов 201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1718,0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279,0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экономика в структуре бюджета в 201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составит 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32,4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05 «Жилищно-коммунальное хозяйство»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570,7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616,3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57F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596,3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846298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проекта бюджета по данному разделу характеризует </w:t>
      </w:r>
      <w:r w:rsidR="00AE5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201</w:t>
      </w:r>
      <w:r w:rsidR="006F2A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оценкой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102E2A">
        <w:rPr>
          <w:rFonts w:ascii="Times New Roman" w:eastAsia="Times New Roman" w:hAnsi="Times New Roman" w:cs="Times New Roman"/>
          <w:sz w:val="28"/>
          <w:szCs w:val="28"/>
          <w:lang w:eastAsia="ru-RU"/>
        </w:rPr>
        <w:t>122,6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102E2A"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бюджета расходы раздела 05 «Жилищно-коммунальное хозяйство» в 201</w:t>
      </w:r>
      <w:r w:rsidR="00102E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102E2A">
        <w:rPr>
          <w:rFonts w:ascii="Times New Roman" w:eastAsia="Times New Roman" w:hAnsi="Times New Roman" w:cs="Times New Roman"/>
          <w:sz w:val="28"/>
          <w:szCs w:val="28"/>
          <w:lang w:eastAsia="ru-RU"/>
        </w:rPr>
        <w:t>12,9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08 «Культура и кинематография»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2E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02E2A">
        <w:rPr>
          <w:rFonts w:ascii="Times New Roman" w:eastAsia="Times New Roman" w:hAnsi="Times New Roman" w:cs="Times New Roman"/>
          <w:sz w:val="28"/>
          <w:szCs w:val="28"/>
          <w:lang w:eastAsia="ru-RU"/>
        </w:rPr>
        <w:t>900,0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2E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02E2A">
        <w:rPr>
          <w:rFonts w:ascii="Times New Roman" w:eastAsia="Times New Roman" w:hAnsi="Times New Roman" w:cs="Times New Roman"/>
          <w:sz w:val="28"/>
          <w:szCs w:val="28"/>
          <w:lang w:eastAsia="ru-RU"/>
        </w:rPr>
        <w:t>866,5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E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</w:t>
      </w:r>
      <w:r w:rsidR="00102E2A">
        <w:rPr>
          <w:rFonts w:ascii="Times New Roman" w:eastAsia="Times New Roman" w:hAnsi="Times New Roman" w:cs="Times New Roman"/>
          <w:sz w:val="28"/>
          <w:szCs w:val="28"/>
          <w:lang w:eastAsia="ru-RU"/>
        </w:rPr>
        <w:t>856,7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31737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102E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</w:t>
      </w:r>
      <w:r w:rsidR="00B9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расходов 201</w:t>
      </w:r>
      <w:r w:rsidR="00102E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ниже на </w:t>
      </w:r>
      <w:r w:rsidR="00731737" w:rsidRPr="007457D6">
        <w:rPr>
          <w:rFonts w:ascii="Times New Roman" w:eastAsia="Times New Roman" w:hAnsi="Times New Roman" w:cs="Times New Roman"/>
          <w:sz w:val="28"/>
          <w:szCs w:val="28"/>
          <w:lang w:eastAsia="ru-RU"/>
        </w:rPr>
        <w:t>104,9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20,8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культура и кинематография в структуре бюджета в 201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7457D6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457D6" w:rsidRPr="004D11AB" w:rsidRDefault="007457D6" w:rsidP="007457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политика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7457D6" w:rsidRPr="004D11AB" w:rsidRDefault="007457D6" w:rsidP="007457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66,0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457D6" w:rsidRPr="004D11AB" w:rsidRDefault="007457D6" w:rsidP="007457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66,0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457D6" w:rsidRPr="004D11AB" w:rsidRDefault="007457D6" w:rsidP="007457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457D6" w:rsidRDefault="007457D6" w:rsidP="007457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расходы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уровнем бюджетных расходов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останутся неизменными. </w:t>
      </w:r>
      <w:r w:rsidRPr="0030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бюджета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457D6" w:rsidRDefault="007457D6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389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proofErr w:type="spellStart"/>
      <w:r w:rsidR="00B9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выделен </w:t>
      </w:r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 w:rsidR="00B9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Занковская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018" w:rsidRPr="004D11AB" w:rsidRDefault="006A2018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данным, бюджетные ассигнования в 201</w:t>
      </w:r>
      <w:r w:rsidR="007457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317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распределены по непрограммным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6A2018" w:rsidRDefault="004D11AB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</w:t>
      </w:r>
    </w:p>
    <w:p w:rsidR="00831389" w:rsidRDefault="006A2018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состояния    муницип</w:t>
      </w:r>
      <w:r w:rsidR="00831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ального   внутреннего долга.    Прогноз   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="00831389" w:rsidRPr="00A50F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внутренних муниципальных заимствований</w:t>
      </w:r>
    </w:p>
    <w:p w:rsidR="00831389" w:rsidRDefault="00831389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31389" w:rsidRPr="004A4CE1" w:rsidRDefault="00831389" w:rsidP="008313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 w:rsidR="007457D6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731737">
        <w:rPr>
          <w:rFonts w:ascii="Times New Roman" w:hAnsi="Times New Roman" w:cs="Times New Roman"/>
          <w:bCs/>
          <w:sz w:val="28"/>
          <w:szCs w:val="28"/>
        </w:rPr>
        <w:t>2</w:t>
      </w:r>
      <w:r w:rsidR="007457D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proofErr w:type="spellStart"/>
      <w:r w:rsidR="00B907E6">
        <w:rPr>
          <w:rFonts w:ascii="Times New Roman" w:hAnsi="Times New Roman" w:cs="Times New Roman"/>
          <w:bCs/>
          <w:sz w:val="28"/>
          <w:szCs w:val="28"/>
        </w:rPr>
        <w:t>Занковского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7457D6">
        <w:rPr>
          <w:rFonts w:ascii="Times New Roman" w:hAnsi="Times New Roman" w:cs="Times New Roman"/>
          <w:sz w:val="28"/>
          <w:szCs w:val="28"/>
        </w:rPr>
        <w:t>9</w:t>
      </w:r>
      <w:r w:rsidR="006A2018">
        <w:rPr>
          <w:rFonts w:ascii="Times New Roman" w:hAnsi="Times New Roman" w:cs="Times New Roman"/>
          <w:sz w:val="28"/>
          <w:szCs w:val="28"/>
        </w:rPr>
        <w:t>-20</w:t>
      </w:r>
      <w:r w:rsidR="00731737">
        <w:rPr>
          <w:rFonts w:ascii="Times New Roman" w:hAnsi="Times New Roman" w:cs="Times New Roman"/>
          <w:sz w:val="28"/>
          <w:szCs w:val="28"/>
        </w:rPr>
        <w:t>2</w:t>
      </w:r>
      <w:r w:rsidR="007457D6">
        <w:rPr>
          <w:rFonts w:ascii="Times New Roman" w:hAnsi="Times New Roman" w:cs="Times New Roman"/>
          <w:sz w:val="28"/>
          <w:szCs w:val="28"/>
        </w:rPr>
        <w:t>1</w:t>
      </w:r>
      <w:r w:rsidR="006A201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831389" w:rsidRDefault="00831389" w:rsidP="00831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proofErr w:type="spellStart"/>
      <w:r w:rsidR="00B907E6">
        <w:rPr>
          <w:rFonts w:ascii="Times New Roman" w:hAnsi="Times New Roman" w:cs="Times New Roman"/>
          <w:sz w:val="28"/>
          <w:szCs w:val="28"/>
        </w:rPr>
        <w:t>Занковского</w:t>
      </w:r>
      <w:proofErr w:type="spellEnd"/>
      <w:r w:rsidR="006A20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737" w:rsidRDefault="00731737" w:rsidP="00731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Программная часть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Занковского</w:t>
      </w:r>
      <w:proofErr w:type="spellEnd"/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731737" w:rsidRPr="00A87ADB" w:rsidRDefault="00731737" w:rsidP="0073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ED5" w:rsidRPr="00A87ADB" w:rsidRDefault="005D5ED5" w:rsidP="005D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Занковском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Порядком, утвержденным 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61-а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5ED5" w:rsidRDefault="005D5ED5" w:rsidP="005D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Согласно утвержденному Порядку, </w:t>
      </w:r>
      <w:r w:rsidRPr="005A37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 w:rsidR="00EB34EF">
        <w:rPr>
          <w:rFonts w:ascii="Times New Roman" w:eastAsia="Calibri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Pr="005A37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(пункт 13).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EB34EF">
        <w:rPr>
          <w:rFonts w:ascii="Times New Roman" w:eastAsia="Calibri" w:hAnsi="Times New Roman" w:cs="Times New Roman"/>
          <w:sz w:val="28"/>
          <w:szCs w:val="28"/>
          <w:lang w:eastAsia="ru-RU"/>
        </w:rPr>
        <w:t>Занковской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 от 0</w:t>
      </w:r>
      <w:r w:rsidR="00803B3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.11.2018г №5</w:t>
      </w:r>
      <w:r w:rsidR="00803B3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перечень муниципальных программ, подлежащих разработке и реализации главными распорядителями средств бюджета муниципального образования «</w:t>
      </w:r>
      <w:proofErr w:type="spellStart"/>
      <w:r w:rsidR="00803B39">
        <w:rPr>
          <w:rFonts w:ascii="Times New Roman" w:eastAsia="Calibri" w:hAnsi="Times New Roman" w:cs="Times New Roman"/>
          <w:sz w:val="28"/>
          <w:szCs w:val="28"/>
          <w:lang w:eastAsia="ru-RU"/>
        </w:rPr>
        <w:t>Занковское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поселение», согласно которому администрацией </w:t>
      </w:r>
      <w:proofErr w:type="spellStart"/>
      <w:r w:rsidR="00803B39">
        <w:rPr>
          <w:rFonts w:ascii="Times New Roman" w:eastAsia="Calibri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будет реализована одна муниципальная программа «Реализация полномочий администрации </w:t>
      </w:r>
      <w:proofErr w:type="spellStart"/>
      <w:r w:rsidR="00803B39">
        <w:rPr>
          <w:rFonts w:ascii="Times New Roman" w:eastAsia="Calibri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 (2019-2021 годы).</w:t>
      </w:r>
    </w:p>
    <w:p w:rsidR="002A6494" w:rsidRDefault="002A6494" w:rsidP="002A6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полномочий администрации </w:t>
      </w:r>
      <w:proofErr w:type="spellStart"/>
      <w:r w:rsidR="00110F19">
        <w:rPr>
          <w:rFonts w:ascii="Times New Roman" w:hAnsi="Times New Roman" w:cs="Times New Roman"/>
          <w:bCs/>
          <w:sz w:val="28"/>
          <w:szCs w:val="28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годы).</w:t>
      </w:r>
    </w:p>
    <w:p w:rsidR="002A6494" w:rsidRDefault="002A6494" w:rsidP="002A6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  Решения «О бюджете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110F19">
        <w:rPr>
          <w:rFonts w:ascii="Times New Roman" w:hAnsi="Times New Roman" w:cs="Times New Roman"/>
          <w:bCs/>
          <w:sz w:val="28"/>
          <w:szCs w:val="28"/>
        </w:rPr>
        <w:t>анковско</w:t>
      </w:r>
      <w:r w:rsidR="00803B39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  расходы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201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составляют 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4059,3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  соответствует 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91,4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объема расходов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3685,7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2802,9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A6494" w:rsidRDefault="002A6494" w:rsidP="002A6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составляет в 201</w:t>
      </w:r>
      <w:r w:rsidR="00803B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-</w:t>
      </w:r>
      <w:r w:rsidR="00631AB4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</w:t>
      </w:r>
      <w:r w:rsidR="00631A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31A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31AB4">
        <w:rPr>
          <w:rFonts w:ascii="Times New Roman" w:eastAsia="Times New Roman" w:hAnsi="Times New Roman" w:cs="Times New Roman"/>
          <w:sz w:val="28"/>
          <w:szCs w:val="28"/>
          <w:lang w:eastAsia="ru-RU"/>
        </w:rPr>
        <w:t>88,0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3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173,9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F19" w:rsidRDefault="00110F19" w:rsidP="002A6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 отметить, что  общий объем бюджетных ассигнований на трехлетний период, предусмотренных </w:t>
      </w:r>
      <w:r w:rsid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паспорте программы </w:t>
      </w:r>
      <w:r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11928,8</w:t>
      </w:r>
      <w:r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рублей) не совпадает с бюджетными ассигнованиями, предусмотренными в проекте решения (</w:t>
      </w:r>
      <w:r w:rsid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10547,9</w:t>
      </w:r>
      <w:r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рублей), разница </w:t>
      </w:r>
      <w:r w:rsid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1380,9</w:t>
      </w:r>
      <w:r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1737" w:rsidRPr="004E6668" w:rsidRDefault="00731737" w:rsidP="0073173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паспорта муниципальной программы «Реализация полномочий администрации </w:t>
      </w:r>
      <w:proofErr w:type="spellStart"/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</w:t>
      </w:r>
      <w:r w:rsidR="003905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3905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годы)» установлено отсутствие подпрограмм. Также паспортом определены 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муниципальной программы.</w:t>
      </w:r>
    </w:p>
    <w:p w:rsidR="00731737" w:rsidRPr="004E6668" w:rsidRDefault="00731737" w:rsidP="007317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муниципальной программы является администрация </w:t>
      </w:r>
      <w:proofErr w:type="spellStart"/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соисполнители - отсутствуют. </w:t>
      </w:r>
    </w:p>
    <w:p w:rsidR="00731737" w:rsidRPr="004E6668" w:rsidRDefault="00731737" w:rsidP="007317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паспорте программы определен общий объем финансирования в сумме </w:t>
      </w:r>
      <w:r w:rsidR="0039051A">
        <w:rPr>
          <w:rFonts w:ascii="Times New Roman" w:eastAsia="Times New Roman" w:hAnsi="Times New Roman" w:cs="Times New Roman"/>
          <w:sz w:val="28"/>
          <w:szCs w:val="28"/>
          <w:lang w:eastAsia="ru-RU"/>
        </w:rPr>
        <w:t>11928,8</w:t>
      </w:r>
      <w:r w:rsidR="0011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числе: </w:t>
      </w:r>
    </w:p>
    <w:p w:rsidR="00731737" w:rsidRPr="004E6668" w:rsidRDefault="00731737" w:rsidP="007317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на 201</w:t>
      </w:r>
      <w:r w:rsidR="003905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51A">
        <w:rPr>
          <w:rFonts w:ascii="Times New Roman" w:eastAsia="Times New Roman" w:hAnsi="Times New Roman" w:cs="Times New Roman"/>
          <w:sz w:val="28"/>
          <w:szCs w:val="28"/>
          <w:lang w:eastAsia="ru-RU"/>
        </w:rPr>
        <w:t>4439,3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731737" w:rsidRPr="004E6668" w:rsidRDefault="00731737" w:rsidP="007317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на 20</w:t>
      </w:r>
      <w:r w:rsidR="003905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9051A">
        <w:rPr>
          <w:rFonts w:ascii="Times New Roman" w:eastAsia="Times New Roman" w:hAnsi="Times New Roman" w:cs="Times New Roman"/>
          <w:sz w:val="28"/>
          <w:szCs w:val="28"/>
          <w:lang w:eastAsia="ru-RU"/>
        </w:rPr>
        <w:t>4143,2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731737" w:rsidRDefault="00731737" w:rsidP="007317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на 202</w:t>
      </w:r>
      <w:r w:rsidR="003905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9051A">
        <w:rPr>
          <w:rFonts w:ascii="Times New Roman" w:eastAsia="Times New Roman" w:hAnsi="Times New Roman" w:cs="Times New Roman"/>
          <w:sz w:val="28"/>
          <w:szCs w:val="28"/>
          <w:lang w:eastAsia="ru-RU"/>
        </w:rPr>
        <w:t>3346,3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9051A" w:rsidRPr="0039051A" w:rsidRDefault="0039051A" w:rsidP="0073173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 время</w:t>
      </w:r>
      <w:proofErr w:type="gramStart"/>
      <w:r w:rsidRP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должен быть </w:t>
      </w:r>
      <w:r w:rsidR="008D1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объем 11656,0 тыс. рублей, в том числе:</w:t>
      </w:r>
    </w:p>
    <w:p w:rsidR="0039051A" w:rsidRPr="0039051A" w:rsidRDefault="0039051A" w:rsidP="0039051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</w:t>
      </w:r>
      <w:r w:rsidRPr="0039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4428,8</w:t>
      </w:r>
      <w:r w:rsidRP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</w:t>
      </w:r>
    </w:p>
    <w:p w:rsidR="0039051A" w:rsidRPr="0039051A" w:rsidRDefault="0039051A" w:rsidP="0039051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51A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на 2020 год –</w:t>
      </w:r>
      <w:r w:rsidRP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4055,2</w:t>
      </w:r>
      <w:r w:rsidRP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</w:t>
      </w:r>
    </w:p>
    <w:p w:rsidR="0039051A" w:rsidRDefault="0039051A" w:rsidP="007317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</w:t>
      </w:r>
      <w:r w:rsidRPr="00390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  <w:r w:rsidRP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10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1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3172,0</w:t>
      </w:r>
      <w:r w:rsidRPr="0039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рублей.</w:t>
      </w:r>
    </w:p>
    <w:p w:rsidR="00731737" w:rsidRDefault="00731737" w:rsidP="007317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65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578" w:rsidRPr="004E6668" w:rsidRDefault="00486578" w:rsidP="004865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и решение задач муниципальной программы в соответствии с паспортом, характеризуется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0C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</w:t>
      </w:r>
      <w:r w:rsidR="008D10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8D10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10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(индикаторами).</w:t>
      </w:r>
    </w:p>
    <w:p w:rsidR="00486578" w:rsidRPr="004E6668" w:rsidRDefault="00486578" w:rsidP="004865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показателей (индикаторов), характеризующих выполнение муниципальной программы показал следующее.</w:t>
      </w:r>
    </w:p>
    <w:p w:rsidR="00486578" w:rsidRDefault="00486578" w:rsidP="004865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8D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8D10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утвержденная программой методика измерения (расчета), отсутствуют ссылки на открытые источники информации: данные государственного 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статистического наблюдения или других систем официальной отчетности; что может повлиять на своевременный и качественный </w:t>
      </w:r>
      <w:proofErr w:type="gramStart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муниципальных программ.</w:t>
      </w:r>
    </w:p>
    <w:p w:rsidR="004A3B47" w:rsidRDefault="004A3B47" w:rsidP="004A3B47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по </w:t>
      </w:r>
      <w:r w:rsidR="00D27EB7">
        <w:rPr>
          <w:sz w:val="28"/>
          <w:szCs w:val="28"/>
        </w:rPr>
        <w:t>землеустройству и землепользованию</w:t>
      </w:r>
      <w:r>
        <w:rPr>
          <w:sz w:val="28"/>
          <w:szCs w:val="28"/>
        </w:rPr>
        <w:t>,</w:t>
      </w:r>
      <w:r w:rsidRPr="00117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финансирование на 2019-2021 годы установлено в разных объемах ежегодно, при этом  показатели (индикаторы) </w:t>
      </w:r>
      <w:r w:rsidR="00D27EB7">
        <w:rPr>
          <w:sz w:val="28"/>
          <w:szCs w:val="28"/>
        </w:rPr>
        <w:t xml:space="preserve">на 2019-2020 годы </w:t>
      </w:r>
      <w:r>
        <w:rPr>
          <w:sz w:val="28"/>
          <w:szCs w:val="28"/>
        </w:rPr>
        <w:t>установлены на одном уровне</w:t>
      </w:r>
      <w:r w:rsidR="00D27EB7">
        <w:rPr>
          <w:sz w:val="28"/>
          <w:szCs w:val="28"/>
        </w:rPr>
        <w:t>, на 2021 год при планировании бюджетных ассигнований, показатель (индикатор) установлен в нулевом значении.</w:t>
      </w:r>
    </w:p>
    <w:p w:rsidR="004A3B47" w:rsidRDefault="004A3B47" w:rsidP="004A3B47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по </w:t>
      </w:r>
      <w:r w:rsidR="00B6237A">
        <w:rPr>
          <w:sz w:val="28"/>
          <w:szCs w:val="28"/>
        </w:rPr>
        <w:t xml:space="preserve">благоустройству </w:t>
      </w:r>
      <w:r>
        <w:rPr>
          <w:sz w:val="28"/>
          <w:szCs w:val="28"/>
        </w:rPr>
        <w:t xml:space="preserve">финансирование на 2019-2021 годы установлено в </w:t>
      </w:r>
      <w:r w:rsidR="00B6237A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объемах, при этом  показатели (индикаторы) установлены на </w:t>
      </w:r>
      <w:r w:rsidR="00B6237A">
        <w:rPr>
          <w:sz w:val="28"/>
          <w:szCs w:val="28"/>
        </w:rPr>
        <w:t>одном</w:t>
      </w:r>
      <w:r>
        <w:rPr>
          <w:sz w:val="28"/>
          <w:szCs w:val="28"/>
        </w:rPr>
        <w:t xml:space="preserve"> уровне,</w:t>
      </w:r>
      <w:r w:rsidRPr="005842EE">
        <w:rPr>
          <w:sz w:val="28"/>
          <w:szCs w:val="28"/>
        </w:rPr>
        <w:t xml:space="preserve"> </w:t>
      </w:r>
      <w:r w:rsidRPr="007A777A">
        <w:rPr>
          <w:sz w:val="28"/>
          <w:szCs w:val="28"/>
        </w:rPr>
        <w:t xml:space="preserve">что не позволяет оценить степень их влияния на выполнения соответствующей задачи муниципальной </w:t>
      </w:r>
      <w:proofErr w:type="gramStart"/>
      <w:r w:rsidRPr="007A777A">
        <w:rPr>
          <w:sz w:val="28"/>
          <w:szCs w:val="28"/>
        </w:rPr>
        <w:t>программы</w:t>
      </w:r>
      <w:proofErr w:type="gramEnd"/>
      <w:r w:rsidRPr="007A777A">
        <w:rPr>
          <w:sz w:val="28"/>
          <w:szCs w:val="28"/>
        </w:rPr>
        <w:t xml:space="preserve"> и свидетельствует о недостаточной взаимосвязи оценки достижения результатов и осуществления расходов.</w:t>
      </w:r>
    </w:p>
    <w:p w:rsidR="00B6237A" w:rsidRPr="00724A0E" w:rsidRDefault="008A002A" w:rsidP="004A3B47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мероприятию по реализации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электро, тепло, газо и водоснабжения населения, водоотведения, снабжения населения топливом, п</w:t>
      </w:r>
      <w:r w:rsidRPr="007A777A">
        <w:rPr>
          <w:sz w:val="28"/>
          <w:szCs w:val="28"/>
        </w:rPr>
        <w:t>ри отсутствии бюджетных ассигнований</w:t>
      </w:r>
      <w:r>
        <w:rPr>
          <w:sz w:val="28"/>
          <w:szCs w:val="28"/>
        </w:rPr>
        <w:t xml:space="preserve"> в 2021году установлен в нулевом значении</w:t>
      </w:r>
      <w:r w:rsidRPr="007A777A">
        <w:rPr>
          <w:sz w:val="28"/>
          <w:szCs w:val="28"/>
        </w:rPr>
        <w:t>, значения показателей (индикаторов)</w:t>
      </w:r>
      <w:r>
        <w:rPr>
          <w:sz w:val="28"/>
          <w:szCs w:val="28"/>
        </w:rPr>
        <w:t xml:space="preserve"> в 2019-2020 годах</w:t>
      </w:r>
      <w:r w:rsidRPr="007A777A">
        <w:rPr>
          <w:sz w:val="28"/>
          <w:szCs w:val="28"/>
        </w:rPr>
        <w:t>, зафиксированы на одном уровне, что не позволяет оценить степень их влияния на выполнения</w:t>
      </w:r>
      <w:proofErr w:type="gramEnd"/>
      <w:r w:rsidRPr="007A777A">
        <w:rPr>
          <w:sz w:val="28"/>
          <w:szCs w:val="28"/>
        </w:rPr>
        <w:t xml:space="preserve"> соответствующей задачи муниципальной программы и свидетельствует о недостаточной взаимосвязи оценки достижения результатов и осуществления расходов.</w:t>
      </w:r>
    </w:p>
    <w:p w:rsidR="008D10CF" w:rsidRPr="0079252D" w:rsidRDefault="008D10CF" w:rsidP="00B6237A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37" w:rsidRPr="004D11AB" w:rsidRDefault="00731737" w:rsidP="004865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настоящий момент, полноценная система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позволяющая с помощью комплекса взаимосвязанных мероприятий достигать поставленные цели и решать намеченные стратегические задачи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сформирована.</w:t>
      </w:r>
      <w:r w:rsidRPr="004D11A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Выводы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78" w:rsidRPr="00351F2E" w:rsidRDefault="00486578" w:rsidP="00DF6214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4D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документы в полном объеме.</w:t>
      </w: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6214" w:rsidRPr="004D11AB" w:rsidRDefault="00DF6214" w:rsidP="00DF62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86578"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8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F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доходов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4439,3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 по доходам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211,3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</w:p>
    <w:p w:rsidR="00DF6214" w:rsidRPr="004D11AB" w:rsidRDefault="00DF6214" w:rsidP="00DF62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3521,3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3521,3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175,7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ниже предыдущего года. Дефицит бюджета не предусмотрен.  </w:t>
      </w:r>
    </w:p>
    <w:p w:rsidR="00DF6214" w:rsidRPr="004D11AB" w:rsidRDefault="00DF6214" w:rsidP="00DF62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F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DF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доходов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4143,2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прогнозируемому объему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F6214" w:rsidRPr="004D11AB" w:rsidRDefault="00DF6214" w:rsidP="00DF62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3187,2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года. Дефицит бюджета не предусмотрен.</w:t>
      </w:r>
    </w:p>
    <w:p w:rsidR="00DF6214" w:rsidRDefault="00DF6214" w:rsidP="00DF62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DF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3346,3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прогнозируемому объему доходов и расходов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19,2%.</w:t>
      </w:r>
    </w:p>
    <w:p w:rsidR="00DF6214" w:rsidRPr="004D11AB" w:rsidRDefault="00DF6214" w:rsidP="00DF62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2346,3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F6214" w:rsidRPr="004D11AB" w:rsidRDefault="00DF6214" w:rsidP="00DF621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проекта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доходы снизятся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6,7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%, к уровню 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года, в 20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21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</w:t>
      </w:r>
      <w:proofErr w:type="gramStart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19,2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по сравнению с 20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годом.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F6214" w:rsidRPr="004D11AB" w:rsidRDefault="00486578" w:rsidP="00DF621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DF6214" w:rsidRPr="004D11AB">
        <w:rPr>
          <w:rFonts w:ascii="Times New Roman" w:hAnsi="Times New Roman" w:cs="Times New Roman"/>
          <w:sz w:val="28"/>
          <w:szCs w:val="28"/>
        </w:rPr>
        <w:t>Безвозмездные поступления в 201</w:t>
      </w:r>
      <w:r w:rsidR="00DF6214">
        <w:rPr>
          <w:rFonts w:ascii="Times New Roman" w:hAnsi="Times New Roman" w:cs="Times New Roman"/>
          <w:sz w:val="28"/>
          <w:szCs w:val="28"/>
        </w:rPr>
        <w:t>9</w:t>
      </w:r>
      <w:r w:rsidR="00DF6214" w:rsidRPr="004D11AB">
        <w:rPr>
          <w:rFonts w:ascii="Times New Roman" w:hAnsi="Times New Roman" w:cs="Times New Roman"/>
          <w:sz w:val="28"/>
          <w:szCs w:val="28"/>
        </w:rPr>
        <w:t xml:space="preserve"> году в структуре доходов бюджета занимают </w:t>
      </w:r>
      <w:r w:rsidR="00DF6214">
        <w:rPr>
          <w:rFonts w:ascii="Times New Roman" w:hAnsi="Times New Roman" w:cs="Times New Roman"/>
          <w:sz w:val="28"/>
          <w:szCs w:val="28"/>
        </w:rPr>
        <w:t>79,3</w:t>
      </w:r>
      <w:r w:rsidR="00DF6214" w:rsidRPr="004D11AB">
        <w:rPr>
          <w:rFonts w:ascii="Times New Roman" w:hAnsi="Times New Roman" w:cs="Times New Roman"/>
          <w:sz w:val="28"/>
          <w:szCs w:val="28"/>
        </w:rPr>
        <w:t>%,</w:t>
      </w:r>
      <w:r w:rsidR="00DF6214" w:rsidRPr="004D11A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DF6214" w:rsidRPr="004D11AB">
        <w:rPr>
          <w:rFonts w:ascii="Times New Roman" w:hAnsi="Times New Roman" w:cs="Times New Roman"/>
          <w:sz w:val="28"/>
          <w:szCs w:val="28"/>
        </w:rPr>
        <w:t>в 20</w:t>
      </w:r>
      <w:r w:rsidR="00DF6214">
        <w:rPr>
          <w:rFonts w:ascii="Times New Roman" w:hAnsi="Times New Roman" w:cs="Times New Roman"/>
          <w:sz w:val="28"/>
          <w:szCs w:val="28"/>
        </w:rPr>
        <w:t>20</w:t>
      </w:r>
      <w:r w:rsidR="00DF6214" w:rsidRPr="004D11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F6214">
        <w:rPr>
          <w:rFonts w:ascii="Times New Roman" w:hAnsi="Times New Roman" w:cs="Times New Roman"/>
          <w:sz w:val="28"/>
          <w:szCs w:val="28"/>
        </w:rPr>
        <w:t>76,9</w:t>
      </w:r>
      <w:r w:rsidR="00DF6214" w:rsidRPr="004D11AB">
        <w:rPr>
          <w:rFonts w:ascii="Times New Roman" w:hAnsi="Times New Roman" w:cs="Times New Roman"/>
          <w:sz w:val="28"/>
          <w:szCs w:val="28"/>
        </w:rPr>
        <w:t>%, в 20</w:t>
      </w:r>
      <w:r w:rsidR="00DF6214">
        <w:rPr>
          <w:rFonts w:ascii="Times New Roman" w:hAnsi="Times New Roman" w:cs="Times New Roman"/>
          <w:sz w:val="28"/>
          <w:szCs w:val="28"/>
        </w:rPr>
        <w:t>21</w:t>
      </w:r>
      <w:r w:rsidR="00DF6214" w:rsidRPr="004D11AB">
        <w:rPr>
          <w:rFonts w:ascii="Times New Roman" w:hAnsi="Times New Roman" w:cs="Times New Roman"/>
          <w:sz w:val="28"/>
          <w:szCs w:val="28"/>
        </w:rPr>
        <w:t xml:space="preserve">  году </w:t>
      </w:r>
      <w:r w:rsidR="00DF6214">
        <w:rPr>
          <w:rFonts w:ascii="Times New Roman" w:hAnsi="Times New Roman" w:cs="Times New Roman"/>
          <w:sz w:val="28"/>
          <w:szCs w:val="28"/>
        </w:rPr>
        <w:t>70,1</w:t>
      </w:r>
      <w:r w:rsidR="00DF6214" w:rsidRPr="004D11AB">
        <w:rPr>
          <w:rFonts w:ascii="Times New Roman" w:hAnsi="Times New Roman" w:cs="Times New Roman"/>
          <w:sz w:val="28"/>
          <w:szCs w:val="28"/>
        </w:rPr>
        <w:t xml:space="preserve">%. </w:t>
      </w:r>
      <w:r w:rsidR="00DF6214" w:rsidRPr="004D11A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F6214" w:rsidRPr="004D11AB" w:rsidRDefault="00486578" w:rsidP="00DF62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21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расходов, определенный в решении «О бюджете</w:t>
      </w:r>
      <w:r w:rsidR="00DF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F6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Занковское</w:t>
      </w:r>
      <w:proofErr w:type="spellEnd"/>
      <w:r w:rsidR="00DF621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DF62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621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F6214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="00DF621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DF62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F621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DF62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621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F621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F621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DF6214" w:rsidRPr="004D11AB" w:rsidRDefault="00DF6214" w:rsidP="00DF62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4439,3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F6214" w:rsidRDefault="00DF6214" w:rsidP="00DF62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4143,2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214" w:rsidRPr="004D11AB" w:rsidRDefault="00DF6214" w:rsidP="00DF62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3346,3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214" w:rsidRPr="004D11AB" w:rsidRDefault="00DF6214" w:rsidP="00DF62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расходов,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 к исполнению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DF6214" w:rsidRPr="004D11AB" w:rsidRDefault="00DF6214" w:rsidP="00DF6214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 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национальная экономика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86578" w:rsidRDefault="00486578" w:rsidP="00DF62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2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выделен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578" w:rsidRDefault="00486578" w:rsidP="00486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представленным данным, бюджетные ассигнования в 201</w:t>
      </w:r>
      <w:r w:rsidR="00DF62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F62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распределены по 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486578" w:rsidRPr="004A4CE1" w:rsidRDefault="00486578" w:rsidP="004865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 w:rsidR="00BB3A83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BB3A8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</w:t>
      </w:r>
      <w:r w:rsidR="00BB3A83">
        <w:rPr>
          <w:rFonts w:ascii="Times New Roman" w:hAnsi="Times New Roman" w:cs="Times New Roman"/>
          <w:sz w:val="28"/>
          <w:szCs w:val="28"/>
        </w:rPr>
        <w:t>20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B3A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486578" w:rsidRDefault="00486578" w:rsidP="00486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A37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A4CE1">
        <w:rPr>
          <w:rFonts w:ascii="Times New Roman" w:hAnsi="Times New Roman" w:cs="Times New Roman"/>
          <w:sz w:val="28"/>
          <w:szCs w:val="28"/>
        </w:rPr>
        <w:t xml:space="preserve">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A83" w:rsidRDefault="00486578" w:rsidP="00BB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BB3A83"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 РФ к проекту решения о бюджете представлены паспорт муниципальн</w:t>
      </w:r>
      <w:r w:rsidR="00BB3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B3A83"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B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 w:rsidR="00BB3A83">
        <w:rPr>
          <w:rFonts w:ascii="Times New Roman" w:hAnsi="Times New Roman" w:cs="Times New Roman"/>
          <w:bCs/>
          <w:sz w:val="28"/>
          <w:szCs w:val="28"/>
        </w:rPr>
        <w:t>Занковского</w:t>
      </w:r>
      <w:proofErr w:type="spellEnd"/>
      <w:r w:rsidR="00BB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(2019-2021 годы).</w:t>
      </w:r>
    </w:p>
    <w:p w:rsidR="00BB3A83" w:rsidRDefault="00BB3A83" w:rsidP="00BB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  Решения «О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Занковское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  расходы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4059,3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 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91,4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объема расходов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– 3685,7 тыс. рублей, в 2021 году – 2802,9 тыс. рублей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B3A83" w:rsidRDefault="00BB3A83" w:rsidP="00BB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2019-2021 годы составляет в 2019г -10,5 тыс. рублей, в 2020-2021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88,0 тыс. рублей и 173,9 тыс. рублей.</w:t>
      </w:r>
    </w:p>
    <w:p w:rsidR="00486578" w:rsidRDefault="00623E85" w:rsidP="00BB3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B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2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A83" w:rsidRPr="00BB3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 на трехлетний период, предусмотренных в паспорте программы (11928,8 тыс. рублей) не совпадает с бюджетными ассигнованиями, предусмотренными в проекте решения (10547,9 тыс. рублей), разница 1380,9 тыс. рублей.</w:t>
      </w:r>
    </w:p>
    <w:p w:rsidR="00BB3A83" w:rsidRPr="00BB3A83" w:rsidRDefault="00486578" w:rsidP="00BB3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B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2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3A83"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паспорте программы определен общий объем финансирования в сумме </w:t>
      </w:r>
      <w:r w:rsidR="00BB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11928,8 </w:t>
      </w:r>
      <w:r w:rsidR="00BB3A83"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BB3A83" w:rsidRPr="00BB3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</w:t>
      </w:r>
      <w:proofErr w:type="gramStart"/>
      <w:r w:rsidR="00BB3A83" w:rsidRPr="00BB3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B3A83" w:rsidRPr="00BB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должен быть общий объем 11656,0 тыс. рублей.</w:t>
      </w:r>
    </w:p>
    <w:p w:rsidR="00486578" w:rsidRDefault="00623E85" w:rsidP="00BB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B3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2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2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динамики показателей (индикаторов), характеризующих выполнение муниципальной программы показал </w:t>
      </w:r>
      <w:r w:rsidR="00BB3A8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отклонений.</w:t>
      </w:r>
    </w:p>
    <w:p w:rsidR="00BB3A83" w:rsidRPr="00A87ADB" w:rsidRDefault="00BB3A83" w:rsidP="00BB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78" w:rsidRPr="00D2783C" w:rsidRDefault="00486578" w:rsidP="00486578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486578" w:rsidRPr="004D11AB" w:rsidRDefault="00486578" w:rsidP="00486578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78" w:rsidRDefault="00486578" w:rsidP="00486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Контрольно-счетная палата Стародубского муниципального района предлагает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86578" w:rsidRDefault="00486578" w:rsidP="00486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62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Занковскому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сельскому Совету народных  депутатов принять проект решения «О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бюджете </w:t>
      </w:r>
      <w:r w:rsidR="00B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</w:t>
      </w:r>
      <w:proofErr w:type="spellStart"/>
      <w:r w:rsidR="00623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Занковско</w:t>
      </w:r>
      <w:r w:rsidR="00B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B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B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е»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</w:t>
      </w:r>
      <w:r w:rsidR="00B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</w:t>
      </w:r>
      <w:r w:rsidR="00B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–202</w:t>
      </w:r>
      <w:r w:rsidR="00BB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 учетом замечаний, изложенных в настоящем заключении.</w:t>
      </w:r>
    </w:p>
    <w:p w:rsidR="00486578" w:rsidRDefault="00486578" w:rsidP="004865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-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внесение необходимых дополнений и изменений в проект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с учетом замечаний, отмеченных в заключении.</w:t>
      </w:r>
    </w:p>
    <w:p w:rsidR="00486578" w:rsidRDefault="00486578" w:rsidP="004865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Проинформировать Контрольно-счетную палату о мерах, принятых по устранению замечаний, изложенных в настоящем заключении в письменном виде.</w:t>
      </w:r>
    </w:p>
    <w:p w:rsidR="00851E32" w:rsidRPr="00D2783C" w:rsidRDefault="00851E32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EE8" w:rsidRDefault="00D2783C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Контрольно-счетной палаты</w:t>
      </w:r>
    </w:p>
    <w:p w:rsidR="00D2783C" w:rsidRDefault="00D2783C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Стародубского муниципального района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Н.А.Сусло</w:t>
      </w:r>
      <w:proofErr w:type="spellEnd"/>
    </w:p>
    <w:p w:rsidR="004D11AB" w:rsidRPr="004D11AB" w:rsidRDefault="004D11AB" w:rsidP="004D11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D11AB" w:rsidRDefault="004D11AB" w:rsidP="004D11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449E" w:rsidRPr="0086449E" w:rsidRDefault="0086449E" w:rsidP="008644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6449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 заключением </w:t>
      </w:r>
      <w:proofErr w:type="gramStart"/>
      <w:r w:rsidRPr="0086449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ознакомлен</w:t>
      </w:r>
      <w:proofErr w:type="gramEnd"/>
      <w:r w:rsidRPr="0086449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</w:p>
    <w:p w:rsidR="0086449E" w:rsidRPr="0086449E" w:rsidRDefault="0086449E" w:rsidP="0086449E">
      <w:pPr>
        <w:spacing w:after="0" w:line="240" w:lineRule="auto"/>
        <w:ind w:right="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449E" w:rsidRDefault="00310575" w:rsidP="0086449E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86449E" w:rsidRPr="0086449E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6449E" w:rsidRPr="00864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466E51" w:rsidRDefault="0086449E" w:rsidP="00777FB7">
      <w:pPr>
        <w:spacing w:after="0" w:line="240" w:lineRule="auto"/>
        <w:ind w:right="48"/>
        <w:jc w:val="both"/>
      </w:pPr>
      <w:proofErr w:type="spellStart"/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Занковского</w:t>
      </w:r>
      <w:proofErr w:type="spellEnd"/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  <w:r w:rsidRPr="00864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310575">
        <w:rPr>
          <w:rFonts w:ascii="Times New Roman" w:eastAsia="Calibri" w:hAnsi="Times New Roman" w:cs="Times New Roman"/>
          <w:sz w:val="28"/>
          <w:szCs w:val="28"/>
          <w:lang w:eastAsia="ru-RU"/>
        </w:rPr>
        <w:t>М.С.</w:t>
      </w:r>
      <w:r w:rsidRPr="00864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623E85">
        <w:rPr>
          <w:rFonts w:ascii="Times New Roman" w:eastAsia="Calibri" w:hAnsi="Times New Roman" w:cs="Times New Roman"/>
          <w:sz w:val="28"/>
          <w:szCs w:val="28"/>
          <w:lang w:eastAsia="ru-RU"/>
        </w:rPr>
        <w:t>Ченцов</w:t>
      </w:r>
    </w:p>
    <w:sectPr w:rsidR="00466E51" w:rsidSect="00BD788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00" w:rsidRDefault="00BE4E00" w:rsidP="00BD7885">
      <w:pPr>
        <w:spacing w:after="0" w:line="240" w:lineRule="auto"/>
      </w:pPr>
      <w:r>
        <w:separator/>
      </w:r>
    </w:p>
  </w:endnote>
  <w:endnote w:type="continuationSeparator" w:id="0">
    <w:p w:rsidR="00BE4E00" w:rsidRDefault="00BE4E00" w:rsidP="00BD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00" w:rsidRDefault="00BE4E00" w:rsidP="00BD7885">
      <w:pPr>
        <w:spacing w:after="0" w:line="240" w:lineRule="auto"/>
      </w:pPr>
      <w:r>
        <w:separator/>
      </w:r>
    </w:p>
  </w:footnote>
  <w:footnote w:type="continuationSeparator" w:id="0">
    <w:p w:rsidR="00BE4E00" w:rsidRDefault="00BE4E00" w:rsidP="00BD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843981"/>
      <w:docPartObj>
        <w:docPartGallery w:val="Page Numbers (Top of Page)"/>
        <w:docPartUnique/>
      </w:docPartObj>
    </w:sdtPr>
    <w:sdtEndPr/>
    <w:sdtContent>
      <w:p w:rsidR="004A3B47" w:rsidRDefault="004A3B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5A8">
          <w:rPr>
            <w:noProof/>
          </w:rPr>
          <w:t>16</w:t>
        </w:r>
        <w:r>
          <w:fldChar w:fldCharType="end"/>
        </w:r>
      </w:p>
    </w:sdtContent>
  </w:sdt>
  <w:p w:rsidR="004A3B47" w:rsidRDefault="004A3B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51A4"/>
    <w:multiLevelType w:val="hybridMultilevel"/>
    <w:tmpl w:val="6B96B2DA"/>
    <w:lvl w:ilvl="0" w:tplc="0419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">
    <w:nsid w:val="4C3F58E7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8D274F"/>
    <w:multiLevelType w:val="hybridMultilevel"/>
    <w:tmpl w:val="BB1C8FE8"/>
    <w:lvl w:ilvl="0" w:tplc="62141B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844683"/>
    <w:multiLevelType w:val="hybridMultilevel"/>
    <w:tmpl w:val="1C3207D4"/>
    <w:lvl w:ilvl="0" w:tplc="D462394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5646893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AB"/>
    <w:rsid w:val="0000194D"/>
    <w:rsid w:val="00002D57"/>
    <w:rsid w:val="00002ED5"/>
    <w:rsid w:val="00006081"/>
    <w:rsid w:val="00006C1F"/>
    <w:rsid w:val="000079EA"/>
    <w:rsid w:val="00010B3B"/>
    <w:rsid w:val="00012531"/>
    <w:rsid w:val="00013625"/>
    <w:rsid w:val="00015782"/>
    <w:rsid w:val="0002345D"/>
    <w:rsid w:val="000247E1"/>
    <w:rsid w:val="00024F32"/>
    <w:rsid w:val="00025E93"/>
    <w:rsid w:val="000268D9"/>
    <w:rsid w:val="0002759F"/>
    <w:rsid w:val="00030396"/>
    <w:rsid w:val="0003580C"/>
    <w:rsid w:val="00040686"/>
    <w:rsid w:val="00043419"/>
    <w:rsid w:val="0004366B"/>
    <w:rsid w:val="00043FC3"/>
    <w:rsid w:val="000442FF"/>
    <w:rsid w:val="00045B54"/>
    <w:rsid w:val="00046324"/>
    <w:rsid w:val="00046B05"/>
    <w:rsid w:val="00047159"/>
    <w:rsid w:val="00047A1C"/>
    <w:rsid w:val="0005182D"/>
    <w:rsid w:val="00052165"/>
    <w:rsid w:val="000522F2"/>
    <w:rsid w:val="0005257A"/>
    <w:rsid w:val="00053BE8"/>
    <w:rsid w:val="00054684"/>
    <w:rsid w:val="00055F52"/>
    <w:rsid w:val="000561AA"/>
    <w:rsid w:val="0005665A"/>
    <w:rsid w:val="0006301E"/>
    <w:rsid w:val="0006422E"/>
    <w:rsid w:val="000647BB"/>
    <w:rsid w:val="000653F3"/>
    <w:rsid w:val="00066F04"/>
    <w:rsid w:val="0006769B"/>
    <w:rsid w:val="000712BF"/>
    <w:rsid w:val="000738B2"/>
    <w:rsid w:val="00074524"/>
    <w:rsid w:val="0007468D"/>
    <w:rsid w:val="00074A0F"/>
    <w:rsid w:val="00077902"/>
    <w:rsid w:val="00080691"/>
    <w:rsid w:val="000849FE"/>
    <w:rsid w:val="00086BB3"/>
    <w:rsid w:val="000933CB"/>
    <w:rsid w:val="000956E8"/>
    <w:rsid w:val="000A5DE2"/>
    <w:rsid w:val="000B280A"/>
    <w:rsid w:val="000B6664"/>
    <w:rsid w:val="000C0315"/>
    <w:rsid w:val="000C1F03"/>
    <w:rsid w:val="000C21B3"/>
    <w:rsid w:val="000C2C6B"/>
    <w:rsid w:val="000C582C"/>
    <w:rsid w:val="000C679B"/>
    <w:rsid w:val="000C7C71"/>
    <w:rsid w:val="000D0617"/>
    <w:rsid w:val="000D1581"/>
    <w:rsid w:val="000D1807"/>
    <w:rsid w:val="000D24DA"/>
    <w:rsid w:val="000E1C73"/>
    <w:rsid w:val="000E298B"/>
    <w:rsid w:val="000E390B"/>
    <w:rsid w:val="000E3F3A"/>
    <w:rsid w:val="000E43B0"/>
    <w:rsid w:val="000E649B"/>
    <w:rsid w:val="000E792B"/>
    <w:rsid w:val="000E7F01"/>
    <w:rsid w:val="000F1E39"/>
    <w:rsid w:val="000F5525"/>
    <w:rsid w:val="000F6F43"/>
    <w:rsid w:val="000F7611"/>
    <w:rsid w:val="000F7C50"/>
    <w:rsid w:val="00101332"/>
    <w:rsid w:val="00102E2A"/>
    <w:rsid w:val="001033E8"/>
    <w:rsid w:val="00104C88"/>
    <w:rsid w:val="00105DE8"/>
    <w:rsid w:val="001068F7"/>
    <w:rsid w:val="001103BE"/>
    <w:rsid w:val="00110F19"/>
    <w:rsid w:val="00110F36"/>
    <w:rsid w:val="001144CE"/>
    <w:rsid w:val="00115756"/>
    <w:rsid w:val="00131E2B"/>
    <w:rsid w:val="0013252C"/>
    <w:rsid w:val="00134D93"/>
    <w:rsid w:val="00137D3D"/>
    <w:rsid w:val="00137E74"/>
    <w:rsid w:val="001472EC"/>
    <w:rsid w:val="00147BB1"/>
    <w:rsid w:val="0015190C"/>
    <w:rsid w:val="00152B58"/>
    <w:rsid w:val="0015489A"/>
    <w:rsid w:val="00156A6C"/>
    <w:rsid w:val="001607F3"/>
    <w:rsid w:val="00166ED1"/>
    <w:rsid w:val="001724B5"/>
    <w:rsid w:val="00172EE8"/>
    <w:rsid w:val="0017704A"/>
    <w:rsid w:val="00180D74"/>
    <w:rsid w:val="0018345C"/>
    <w:rsid w:val="001841C0"/>
    <w:rsid w:val="00184C41"/>
    <w:rsid w:val="00186326"/>
    <w:rsid w:val="00186B70"/>
    <w:rsid w:val="00190625"/>
    <w:rsid w:val="00192B72"/>
    <w:rsid w:val="00193310"/>
    <w:rsid w:val="00194812"/>
    <w:rsid w:val="0019531C"/>
    <w:rsid w:val="00195FDD"/>
    <w:rsid w:val="00196E27"/>
    <w:rsid w:val="0019727A"/>
    <w:rsid w:val="001A0B97"/>
    <w:rsid w:val="001A1236"/>
    <w:rsid w:val="001A44D9"/>
    <w:rsid w:val="001A48AF"/>
    <w:rsid w:val="001A5752"/>
    <w:rsid w:val="001B1B80"/>
    <w:rsid w:val="001B1CE4"/>
    <w:rsid w:val="001B1F25"/>
    <w:rsid w:val="001B40E2"/>
    <w:rsid w:val="001B519F"/>
    <w:rsid w:val="001C3DC0"/>
    <w:rsid w:val="001C48D7"/>
    <w:rsid w:val="001C5D84"/>
    <w:rsid w:val="001C6D6D"/>
    <w:rsid w:val="001D0C09"/>
    <w:rsid w:val="001D11B8"/>
    <w:rsid w:val="001D11F2"/>
    <w:rsid w:val="001D1C98"/>
    <w:rsid w:val="001D4E00"/>
    <w:rsid w:val="001D5FB7"/>
    <w:rsid w:val="001E03D1"/>
    <w:rsid w:val="001E061E"/>
    <w:rsid w:val="001E068C"/>
    <w:rsid w:val="001E4903"/>
    <w:rsid w:val="001E5868"/>
    <w:rsid w:val="001E604D"/>
    <w:rsid w:val="001E6581"/>
    <w:rsid w:val="001F36F3"/>
    <w:rsid w:val="001F4029"/>
    <w:rsid w:val="001F629B"/>
    <w:rsid w:val="00200245"/>
    <w:rsid w:val="00200297"/>
    <w:rsid w:val="0020080F"/>
    <w:rsid w:val="002009DB"/>
    <w:rsid w:val="00202806"/>
    <w:rsid w:val="00202C12"/>
    <w:rsid w:val="002033C1"/>
    <w:rsid w:val="00204EFB"/>
    <w:rsid w:val="00207173"/>
    <w:rsid w:val="00211C7A"/>
    <w:rsid w:val="00212895"/>
    <w:rsid w:val="00213788"/>
    <w:rsid w:val="002159EE"/>
    <w:rsid w:val="00216BBC"/>
    <w:rsid w:val="00217B0C"/>
    <w:rsid w:val="00220618"/>
    <w:rsid w:val="00220DD4"/>
    <w:rsid w:val="0022102A"/>
    <w:rsid w:val="00224CA6"/>
    <w:rsid w:val="0022548E"/>
    <w:rsid w:val="00227B4D"/>
    <w:rsid w:val="002303F1"/>
    <w:rsid w:val="00230ACF"/>
    <w:rsid w:val="00231A2D"/>
    <w:rsid w:val="00233AF8"/>
    <w:rsid w:val="00236F7A"/>
    <w:rsid w:val="0024100F"/>
    <w:rsid w:val="002412F5"/>
    <w:rsid w:val="00242BE4"/>
    <w:rsid w:val="002442DD"/>
    <w:rsid w:val="002451EB"/>
    <w:rsid w:val="002456EF"/>
    <w:rsid w:val="00246D66"/>
    <w:rsid w:val="00246E84"/>
    <w:rsid w:val="00247E87"/>
    <w:rsid w:val="00250617"/>
    <w:rsid w:val="0025485C"/>
    <w:rsid w:val="002549D7"/>
    <w:rsid w:val="00255011"/>
    <w:rsid w:val="00255CCE"/>
    <w:rsid w:val="0025631E"/>
    <w:rsid w:val="00257902"/>
    <w:rsid w:val="00260357"/>
    <w:rsid w:val="00261F73"/>
    <w:rsid w:val="00263153"/>
    <w:rsid w:val="00266067"/>
    <w:rsid w:val="0026636F"/>
    <w:rsid w:val="00274790"/>
    <w:rsid w:val="00274991"/>
    <w:rsid w:val="002810E6"/>
    <w:rsid w:val="0028511D"/>
    <w:rsid w:val="00285CC3"/>
    <w:rsid w:val="00286243"/>
    <w:rsid w:val="00286DFC"/>
    <w:rsid w:val="002876AA"/>
    <w:rsid w:val="0029026E"/>
    <w:rsid w:val="002906EB"/>
    <w:rsid w:val="0029132E"/>
    <w:rsid w:val="002A1AB8"/>
    <w:rsid w:val="002A2447"/>
    <w:rsid w:val="002A2919"/>
    <w:rsid w:val="002A40E6"/>
    <w:rsid w:val="002A44DA"/>
    <w:rsid w:val="002A4AAC"/>
    <w:rsid w:val="002A63BF"/>
    <w:rsid w:val="002A6494"/>
    <w:rsid w:val="002A77A2"/>
    <w:rsid w:val="002B0996"/>
    <w:rsid w:val="002B0CDA"/>
    <w:rsid w:val="002B124B"/>
    <w:rsid w:val="002B20D3"/>
    <w:rsid w:val="002B23E9"/>
    <w:rsid w:val="002B399A"/>
    <w:rsid w:val="002B4878"/>
    <w:rsid w:val="002B4985"/>
    <w:rsid w:val="002B4A93"/>
    <w:rsid w:val="002B4DEC"/>
    <w:rsid w:val="002C0542"/>
    <w:rsid w:val="002C0DD6"/>
    <w:rsid w:val="002C3139"/>
    <w:rsid w:val="002C459F"/>
    <w:rsid w:val="002C4EA7"/>
    <w:rsid w:val="002C56E2"/>
    <w:rsid w:val="002C67E3"/>
    <w:rsid w:val="002D26D4"/>
    <w:rsid w:val="002D2A11"/>
    <w:rsid w:val="002D2ED8"/>
    <w:rsid w:val="002D37DC"/>
    <w:rsid w:val="002D4BC4"/>
    <w:rsid w:val="002D5556"/>
    <w:rsid w:val="002D757E"/>
    <w:rsid w:val="002D774C"/>
    <w:rsid w:val="002E0A3A"/>
    <w:rsid w:val="002E1F0C"/>
    <w:rsid w:val="002E3E07"/>
    <w:rsid w:val="002E3F3F"/>
    <w:rsid w:val="002E560D"/>
    <w:rsid w:val="002E77EA"/>
    <w:rsid w:val="002F5A05"/>
    <w:rsid w:val="002F6A45"/>
    <w:rsid w:val="002F746B"/>
    <w:rsid w:val="0030141E"/>
    <w:rsid w:val="00301E7A"/>
    <w:rsid w:val="003022DA"/>
    <w:rsid w:val="00304C77"/>
    <w:rsid w:val="0030667E"/>
    <w:rsid w:val="00310575"/>
    <w:rsid w:val="00310DD9"/>
    <w:rsid w:val="00310F93"/>
    <w:rsid w:val="00312281"/>
    <w:rsid w:val="0031431B"/>
    <w:rsid w:val="00316183"/>
    <w:rsid w:val="00316CC5"/>
    <w:rsid w:val="003177DB"/>
    <w:rsid w:val="003205B7"/>
    <w:rsid w:val="0032213E"/>
    <w:rsid w:val="0032335E"/>
    <w:rsid w:val="00323C39"/>
    <w:rsid w:val="00323E13"/>
    <w:rsid w:val="0032578E"/>
    <w:rsid w:val="003258E3"/>
    <w:rsid w:val="00325A61"/>
    <w:rsid w:val="0033550D"/>
    <w:rsid w:val="00336631"/>
    <w:rsid w:val="00340609"/>
    <w:rsid w:val="003410AF"/>
    <w:rsid w:val="003414E8"/>
    <w:rsid w:val="00343AFB"/>
    <w:rsid w:val="00345315"/>
    <w:rsid w:val="003474B2"/>
    <w:rsid w:val="003477CC"/>
    <w:rsid w:val="00351C73"/>
    <w:rsid w:val="00351D3D"/>
    <w:rsid w:val="00352BCA"/>
    <w:rsid w:val="0035435E"/>
    <w:rsid w:val="00354610"/>
    <w:rsid w:val="00356EE4"/>
    <w:rsid w:val="003604FA"/>
    <w:rsid w:val="00362598"/>
    <w:rsid w:val="00362BD8"/>
    <w:rsid w:val="003631A9"/>
    <w:rsid w:val="00371FE4"/>
    <w:rsid w:val="00372155"/>
    <w:rsid w:val="00373DEF"/>
    <w:rsid w:val="003746B1"/>
    <w:rsid w:val="00375369"/>
    <w:rsid w:val="00377972"/>
    <w:rsid w:val="003821C5"/>
    <w:rsid w:val="003823AD"/>
    <w:rsid w:val="0038264F"/>
    <w:rsid w:val="00382EA2"/>
    <w:rsid w:val="0038575C"/>
    <w:rsid w:val="003857DD"/>
    <w:rsid w:val="00386370"/>
    <w:rsid w:val="0039051A"/>
    <w:rsid w:val="00397DB4"/>
    <w:rsid w:val="003A0F8B"/>
    <w:rsid w:val="003A1430"/>
    <w:rsid w:val="003A1B1E"/>
    <w:rsid w:val="003A1D68"/>
    <w:rsid w:val="003A4502"/>
    <w:rsid w:val="003A469A"/>
    <w:rsid w:val="003A5B33"/>
    <w:rsid w:val="003B2F27"/>
    <w:rsid w:val="003B34B7"/>
    <w:rsid w:val="003B6D80"/>
    <w:rsid w:val="003C1594"/>
    <w:rsid w:val="003C2F23"/>
    <w:rsid w:val="003C6DCF"/>
    <w:rsid w:val="003C7635"/>
    <w:rsid w:val="003C7CD0"/>
    <w:rsid w:val="003D148A"/>
    <w:rsid w:val="003D1C0B"/>
    <w:rsid w:val="003D346A"/>
    <w:rsid w:val="003D34CB"/>
    <w:rsid w:val="003D3DA7"/>
    <w:rsid w:val="003D3F0A"/>
    <w:rsid w:val="003D4581"/>
    <w:rsid w:val="003D4620"/>
    <w:rsid w:val="003E35E6"/>
    <w:rsid w:val="003E4235"/>
    <w:rsid w:val="003F05A8"/>
    <w:rsid w:val="003F10E6"/>
    <w:rsid w:val="003F1FCD"/>
    <w:rsid w:val="003F486B"/>
    <w:rsid w:val="003F59E0"/>
    <w:rsid w:val="003F628F"/>
    <w:rsid w:val="0040025A"/>
    <w:rsid w:val="00401A0D"/>
    <w:rsid w:val="004022BD"/>
    <w:rsid w:val="00404CDE"/>
    <w:rsid w:val="00406067"/>
    <w:rsid w:val="004106EB"/>
    <w:rsid w:val="00413278"/>
    <w:rsid w:val="00413C03"/>
    <w:rsid w:val="00413C9B"/>
    <w:rsid w:val="00422359"/>
    <w:rsid w:val="00423238"/>
    <w:rsid w:val="00424D3A"/>
    <w:rsid w:val="00427B42"/>
    <w:rsid w:val="00427D73"/>
    <w:rsid w:val="00430B2B"/>
    <w:rsid w:val="004403BE"/>
    <w:rsid w:val="004433F4"/>
    <w:rsid w:val="004443E3"/>
    <w:rsid w:val="004446D5"/>
    <w:rsid w:val="00445455"/>
    <w:rsid w:val="00446922"/>
    <w:rsid w:val="0045087F"/>
    <w:rsid w:val="00450C6F"/>
    <w:rsid w:val="004526EA"/>
    <w:rsid w:val="00453208"/>
    <w:rsid w:val="004558C5"/>
    <w:rsid w:val="0046020E"/>
    <w:rsid w:val="00460D38"/>
    <w:rsid w:val="00460F41"/>
    <w:rsid w:val="00461DF5"/>
    <w:rsid w:val="004621E6"/>
    <w:rsid w:val="004628E2"/>
    <w:rsid w:val="004634DB"/>
    <w:rsid w:val="00466E51"/>
    <w:rsid w:val="00472F0A"/>
    <w:rsid w:val="00473D81"/>
    <w:rsid w:val="00474BD3"/>
    <w:rsid w:val="00481D40"/>
    <w:rsid w:val="00482364"/>
    <w:rsid w:val="00484175"/>
    <w:rsid w:val="00484CFA"/>
    <w:rsid w:val="00485196"/>
    <w:rsid w:val="00485452"/>
    <w:rsid w:val="00486578"/>
    <w:rsid w:val="00486608"/>
    <w:rsid w:val="00486AB0"/>
    <w:rsid w:val="00487DA6"/>
    <w:rsid w:val="004910EB"/>
    <w:rsid w:val="004A15F0"/>
    <w:rsid w:val="004A34C6"/>
    <w:rsid w:val="004A39AE"/>
    <w:rsid w:val="004A3B47"/>
    <w:rsid w:val="004A40ED"/>
    <w:rsid w:val="004A415E"/>
    <w:rsid w:val="004A4F14"/>
    <w:rsid w:val="004A78E4"/>
    <w:rsid w:val="004B073D"/>
    <w:rsid w:val="004B27F4"/>
    <w:rsid w:val="004B397F"/>
    <w:rsid w:val="004B6B7B"/>
    <w:rsid w:val="004B6F05"/>
    <w:rsid w:val="004B72BC"/>
    <w:rsid w:val="004C15C0"/>
    <w:rsid w:val="004C1747"/>
    <w:rsid w:val="004C44FF"/>
    <w:rsid w:val="004C57F2"/>
    <w:rsid w:val="004C5ACC"/>
    <w:rsid w:val="004C68FB"/>
    <w:rsid w:val="004D0054"/>
    <w:rsid w:val="004D11AB"/>
    <w:rsid w:val="004D205A"/>
    <w:rsid w:val="004D27A8"/>
    <w:rsid w:val="004D39FF"/>
    <w:rsid w:val="004D7987"/>
    <w:rsid w:val="004E1BF5"/>
    <w:rsid w:val="004E20BF"/>
    <w:rsid w:val="004E5777"/>
    <w:rsid w:val="004E5908"/>
    <w:rsid w:val="004E6A22"/>
    <w:rsid w:val="004E6A7E"/>
    <w:rsid w:val="004E6FFE"/>
    <w:rsid w:val="004E77E2"/>
    <w:rsid w:val="004F0ABF"/>
    <w:rsid w:val="004F1CBA"/>
    <w:rsid w:val="004F1D9C"/>
    <w:rsid w:val="004F3482"/>
    <w:rsid w:val="004F7F3C"/>
    <w:rsid w:val="0050377F"/>
    <w:rsid w:val="005048D1"/>
    <w:rsid w:val="00504CAD"/>
    <w:rsid w:val="00506D4E"/>
    <w:rsid w:val="005124F4"/>
    <w:rsid w:val="005144DC"/>
    <w:rsid w:val="00517059"/>
    <w:rsid w:val="0051717D"/>
    <w:rsid w:val="00524676"/>
    <w:rsid w:val="00524C94"/>
    <w:rsid w:val="00527133"/>
    <w:rsid w:val="00530A52"/>
    <w:rsid w:val="00530B3F"/>
    <w:rsid w:val="005319E3"/>
    <w:rsid w:val="00533A6C"/>
    <w:rsid w:val="00533ED2"/>
    <w:rsid w:val="00535061"/>
    <w:rsid w:val="00535964"/>
    <w:rsid w:val="00535FCE"/>
    <w:rsid w:val="0053699F"/>
    <w:rsid w:val="005424FE"/>
    <w:rsid w:val="00542B64"/>
    <w:rsid w:val="00543C7A"/>
    <w:rsid w:val="00544128"/>
    <w:rsid w:val="00544570"/>
    <w:rsid w:val="005445A1"/>
    <w:rsid w:val="0054529A"/>
    <w:rsid w:val="005458F1"/>
    <w:rsid w:val="00546372"/>
    <w:rsid w:val="005475FE"/>
    <w:rsid w:val="005519B4"/>
    <w:rsid w:val="00553A9E"/>
    <w:rsid w:val="00553E72"/>
    <w:rsid w:val="005566F7"/>
    <w:rsid w:val="00557F61"/>
    <w:rsid w:val="005655BE"/>
    <w:rsid w:val="00565753"/>
    <w:rsid w:val="00565F3F"/>
    <w:rsid w:val="0056759D"/>
    <w:rsid w:val="00571D6F"/>
    <w:rsid w:val="005739E0"/>
    <w:rsid w:val="00574BCB"/>
    <w:rsid w:val="00575EF3"/>
    <w:rsid w:val="00581F23"/>
    <w:rsid w:val="00582FA4"/>
    <w:rsid w:val="00590070"/>
    <w:rsid w:val="005920ED"/>
    <w:rsid w:val="00594D83"/>
    <w:rsid w:val="00596B5B"/>
    <w:rsid w:val="005A0933"/>
    <w:rsid w:val="005A095D"/>
    <w:rsid w:val="005A0F22"/>
    <w:rsid w:val="005A1A4F"/>
    <w:rsid w:val="005A288C"/>
    <w:rsid w:val="005A578E"/>
    <w:rsid w:val="005B2EE7"/>
    <w:rsid w:val="005B4268"/>
    <w:rsid w:val="005B6C52"/>
    <w:rsid w:val="005B7515"/>
    <w:rsid w:val="005C1FEA"/>
    <w:rsid w:val="005C2B36"/>
    <w:rsid w:val="005C2F06"/>
    <w:rsid w:val="005C32CF"/>
    <w:rsid w:val="005C3E61"/>
    <w:rsid w:val="005C3EED"/>
    <w:rsid w:val="005C4F9F"/>
    <w:rsid w:val="005C6AD6"/>
    <w:rsid w:val="005D0307"/>
    <w:rsid w:val="005D14D8"/>
    <w:rsid w:val="005D1F21"/>
    <w:rsid w:val="005D3C50"/>
    <w:rsid w:val="005D5ED5"/>
    <w:rsid w:val="005D6BBC"/>
    <w:rsid w:val="005D7690"/>
    <w:rsid w:val="005E3133"/>
    <w:rsid w:val="005E52B2"/>
    <w:rsid w:val="005E57D5"/>
    <w:rsid w:val="005E5C59"/>
    <w:rsid w:val="005E6E20"/>
    <w:rsid w:val="005E765B"/>
    <w:rsid w:val="005E7766"/>
    <w:rsid w:val="005E7B42"/>
    <w:rsid w:val="005E7F0F"/>
    <w:rsid w:val="005F5106"/>
    <w:rsid w:val="005F5622"/>
    <w:rsid w:val="005F57C3"/>
    <w:rsid w:val="005F665D"/>
    <w:rsid w:val="005F7C8C"/>
    <w:rsid w:val="00601A32"/>
    <w:rsid w:val="00610A46"/>
    <w:rsid w:val="0061158B"/>
    <w:rsid w:val="00611AC7"/>
    <w:rsid w:val="00614F22"/>
    <w:rsid w:val="00622253"/>
    <w:rsid w:val="00622860"/>
    <w:rsid w:val="00623E85"/>
    <w:rsid w:val="0062406F"/>
    <w:rsid w:val="00625A56"/>
    <w:rsid w:val="00627C90"/>
    <w:rsid w:val="00631AB4"/>
    <w:rsid w:val="006352B3"/>
    <w:rsid w:val="006358FB"/>
    <w:rsid w:val="006359D4"/>
    <w:rsid w:val="0063698F"/>
    <w:rsid w:val="006371EC"/>
    <w:rsid w:val="006372C9"/>
    <w:rsid w:val="00637FFC"/>
    <w:rsid w:val="00647244"/>
    <w:rsid w:val="006476A9"/>
    <w:rsid w:val="00652F95"/>
    <w:rsid w:val="00653D7A"/>
    <w:rsid w:val="0065636A"/>
    <w:rsid w:val="00656DE0"/>
    <w:rsid w:val="0065762F"/>
    <w:rsid w:val="00657A75"/>
    <w:rsid w:val="00661CB0"/>
    <w:rsid w:val="0066202D"/>
    <w:rsid w:val="0066400B"/>
    <w:rsid w:val="00666C54"/>
    <w:rsid w:val="00667FDF"/>
    <w:rsid w:val="006739B5"/>
    <w:rsid w:val="00674AD2"/>
    <w:rsid w:val="0067547F"/>
    <w:rsid w:val="006757E0"/>
    <w:rsid w:val="0067711A"/>
    <w:rsid w:val="006771C4"/>
    <w:rsid w:val="00680E21"/>
    <w:rsid w:val="0068115B"/>
    <w:rsid w:val="00683689"/>
    <w:rsid w:val="00686737"/>
    <w:rsid w:val="00687589"/>
    <w:rsid w:val="006878F5"/>
    <w:rsid w:val="00690002"/>
    <w:rsid w:val="0069030E"/>
    <w:rsid w:val="00690FD4"/>
    <w:rsid w:val="006911DD"/>
    <w:rsid w:val="00691C10"/>
    <w:rsid w:val="006940AC"/>
    <w:rsid w:val="00694D2F"/>
    <w:rsid w:val="00695B1F"/>
    <w:rsid w:val="00697C1C"/>
    <w:rsid w:val="006A05C9"/>
    <w:rsid w:val="006A0926"/>
    <w:rsid w:val="006A0C1C"/>
    <w:rsid w:val="006A1C23"/>
    <w:rsid w:val="006A2018"/>
    <w:rsid w:val="006A2DC7"/>
    <w:rsid w:val="006A58F4"/>
    <w:rsid w:val="006A7AEB"/>
    <w:rsid w:val="006B0AAB"/>
    <w:rsid w:val="006B0E63"/>
    <w:rsid w:val="006B2242"/>
    <w:rsid w:val="006B548E"/>
    <w:rsid w:val="006B5823"/>
    <w:rsid w:val="006B62FA"/>
    <w:rsid w:val="006B64D3"/>
    <w:rsid w:val="006C127B"/>
    <w:rsid w:val="006C19AF"/>
    <w:rsid w:val="006C2A58"/>
    <w:rsid w:val="006C534E"/>
    <w:rsid w:val="006C66A0"/>
    <w:rsid w:val="006C68C9"/>
    <w:rsid w:val="006D3372"/>
    <w:rsid w:val="006D57CA"/>
    <w:rsid w:val="006D5A5C"/>
    <w:rsid w:val="006E17E3"/>
    <w:rsid w:val="006E2021"/>
    <w:rsid w:val="006E52BF"/>
    <w:rsid w:val="006E6664"/>
    <w:rsid w:val="006F2A01"/>
    <w:rsid w:val="006F66C7"/>
    <w:rsid w:val="006F73CA"/>
    <w:rsid w:val="0070120C"/>
    <w:rsid w:val="00701E58"/>
    <w:rsid w:val="00705BF1"/>
    <w:rsid w:val="00707377"/>
    <w:rsid w:val="0070749F"/>
    <w:rsid w:val="00707B53"/>
    <w:rsid w:val="00711165"/>
    <w:rsid w:val="0071133A"/>
    <w:rsid w:val="0071293A"/>
    <w:rsid w:val="00712B92"/>
    <w:rsid w:val="00715A01"/>
    <w:rsid w:val="00717789"/>
    <w:rsid w:val="00722BD5"/>
    <w:rsid w:val="0072379F"/>
    <w:rsid w:val="007245F9"/>
    <w:rsid w:val="00724EA5"/>
    <w:rsid w:val="007256F5"/>
    <w:rsid w:val="00725C68"/>
    <w:rsid w:val="00725FBA"/>
    <w:rsid w:val="00731737"/>
    <w:rsid w:val="007325C1"/>
    <w:rsid w:val="007332BB"/>
    <w:rsid w:val="00733ADB"/>
    <w:rsid w:val="007401E0"/>
    <w:rsid w:val="0074083D"/>
    <w:rsid w:val="00740A9C"/>
    <w:rsid w:val="00740CEF"/>
    <w:rsid w:val="00741DA1"/>
    <w:rsid w:val="007448EC"/>
    <w:rsid w:val="00744A31"/>
    <w:rsid w:val="00745302"/>
    <w:rsid w:val="007457D6"/>
    <w:rsid w:val="00747AB5"/>
    <w:rsid w:val="0075143F"/>
    <w:rsid w:val="007518F6"/>
    <w:rsid w:val="00751F66"/>
    <w:rsid w:val="0075212B"/>
    <w:rsid w:val="0075431E"/>
    <w:rsid w:val="0075597A"/>
    <w:rsid w:val="00761B80"/>
    <w:rsid w:val="00763438"/>
    <w:rsid w:val="007645E5"/>
    <w:rsid w:val="00766772"/>
    <w:rsid w:val="007719A4"/>
    <w:rsid w:val="00771E58"/>
    <w:rsid w:val="00772203"/>
    <w:rsid w:val="00773F67"/>
    <w:rsid w:val="00774107"/>
    <w:rsid w:val="00774741"/>
    <w:rsid w:val="007769EF"/>
    <w:rsid w:val="00777E7A"/>
    <w:rsid w:val="00777FB7"/>
    <w:rsid w:val="0078191C"/>
    <w:rsid w:val="00783243"/>
    <w:rsid w:val="00783BC2"/>
    <w:rsid w:val="007843F6"/>
    <w:rsid w:val="00787DB9"/>
    <w:rsid w:val="00787F33"/>
    <w:rsid w:val="00790062"/>
    <w:rsid w:val="007908AF"/>
    <w:rsid w:val="00790AE2"/>
    <w:rsid w:val="00790C17"/>
    <w:rsid w:val="00791390"/>
    <w:rsid w:val="0079246F"/>
    <w:rsid w:val="00792796"/>
    <w:rsid w:val="007A0B25"/>
    <w:rsid w:val="007A0D67"/>
    <w:rsid w:val="007A2633"/>
    <w:rsid w:val="007A379A"/>
    <w:rsid w:val="007A3DA8"/>
    <w:rsid w:val="007A4F9B"/>
    <w:rsid w:val="007B0834"/>
    <w:rsid w:val="007B332C"/>
    <w:rsid w:val="007B3450"/>
    <w:rsid w:val="007B39C6"/>
    <w:rsid w:val="007B3A03"/>
    <w:rsid w:val="007B4480"/>
    <w:rsid w:val="007B5650"/>
    <w:rsid w:val="007B5A3B"/>
    <w:rsid w:val="007B5BAA"/>
    <w:rsid w:val="007B67F8"/>
    <w:rsid w:val="007B6D85"/>
    <w:rsid w:val="007C40FC"/>
    <w:rsid w:val="007C7ABF"/>
    <w:rsid w:val="007D0ABB"/>
    <w:rsid w:val="007D11D7"/>
    <w:rsid w:val="007D2761"/>
    <w:rsid w:val="007D2C8D"/>
    <w:rsid w:val="007D4B89"/>
    <w:rsid w:val="007D4FCE"/>
    <w:rsid w:val="007D6580"/>
    <w:rsid w:val="007D73DF"/>
    <w:rsid w:val="007D7B83"/>
    <w:rsid w:val="007E00B2"/>
    <w:rsid w:val="007E12CC"/>
    <w:rsid w:val="007E1393"/>
    <w:rsid w:val="007E1507"/>
    <w:rsid w:val="007E28DD"/>
    <w:rsid w:val="007E7A68"/>
    <w:rsid w:val="007E7EFD"/>
    <w:rsid w:val="007F1A55"/>
    <w:rsid w:val="007F3C5F"/>
    <w:rsid w:val="007F4F22"/>
    <w:rsid w:val="007F61B9"/>
    <w:rsid w:val="007F6B84"/>
    <w:rsid w:val="007F73D3"/>
    <w:rsid w:val="00800635"/>
    <w:rsid w:val="00800692"/>
    <w:rsid w:val="008013DF"/>
    <w:rsid w:val="00803327"/>
    <w:rsid w:val="00803B39"/>
    <w:rsid w:val="00803B5B"/>
    <w:rsid w:val="00804F6A"/>
    <w:rsid w:val="00806055"/>
    <w:rsid w:val="008108C2"/>
    <w:rsid w:val="00810DE3"/>
    <w:rsid w:val="00815942"/>
    <w:rsid w:val="00816FB6"/>
    <w:rsid w:val="00817CC3"/>
    <w:rsid w:val="0082156E"/>
    <w:rsid w:val="00822222"/>
    <w:rsid w:val="00824C6E"/>
    <w:rsid w:val="00827234"/>
    <w:rsid w:val="008302AE"/>
    <w:rsid w:val="00831389"/>
    <w:rsid w:val="00831683"/>
    <w:rsid w:val="008322EF"/>
    <w:rsid w:val="0083412F"/>
    <w:rsid w:val="008347A0"/>
    <w:rsid w:val="00834A15"/>
    <w:rsid w:val="00834AFD"/>
    <w:rsid w:val="008351C9"/>
    <w:rsid w:val="00837D8E"/>
    <w:rsid w:val="00840C17"/>
    <w:rsid w:val="00846298"/>
    <w:rsid w:val="00847F5B"/>
    <w:rsid w:val="00850BA9"/>
    <w:rsid w:val="00851E32"/>
    <w:rsid w:val="00857EC2"/>
    <w:rsid w:val="008603F5"/>
    <w:rsid w:val="00863D54"/>
    <w:rsid w:val="0086449E"/>
    <w:rsid w:val="0087318C"/>
    <w:rsid w:val="00873A6C"/>
    <w:rsid w:val="0087527B"/>
    <w:rsid w:val="008757FD"/>
    <w:rsid w:val="00876893"/>
    <w:rsid w:val="00877278"/>
    <w:rsid w:val="00880A48"/>
    <w:rsid w:val="00880BF6"/>
    <w:rsid w:val="00882597"/>
    <w:rsid w:val="008870B7"/>
    <w:rsid w:val="00891A8D"/>
    <w:rsid w:val="008943FE"/>
    <w:rsid w:val="0089517A"/>
    <w:rsid w:val="008957C0"/>
    <w:rsid w:val="0089581E"/>
    <w:rsid w:val="008962A7"/>
    <w:rsid w:val="0089756E"/>
    <w:rsid w:val="008A002A"/>
    <w:rsid w:val="008A3E62"/>
    <w:rsid w:val="008B1C67"/>
    <w:rsid w:val="008B5F4B"/>
    <w:rsid w:val="008B6382"/>
    <w:rsid w:val="008B7AC9"/>
    <w:rsid w:val="008B7FE7"/>
    <w:rsid w:val="008C028B"/>
    <w:rsid w:val="008C0D15"/>
    <w:rsid w:val="008C25CA"/>
    <w:rsid w:val="008C466C"/>
    <w:rsid w:val="008C47C6"/>
    <w:rsid w:val="008C5289"/>
    <w:rsid w:val="008D10CF"/>
    <w:rsid w:val="008D1888"/>
    <w:rsid w:val="008D3479"/>
    <w:rsid w:val="008D3C55"/>
    <w:rsid w:val="008D48A3"/>
    <w:rsid w:val="008D4F52"/>
    <w:rsid w:val="008D52E0"/>
    <w:rsid w:val="008D6197"/>
    <w:rsid w:val="008E017C"/>
    <w:rsid w:val="008F216C"/>
    <w:rsid w:val="008F23AB"/>
    <w:rsid w:val="008F2F2F"/>
    <w:rsid w:val="008F3AD2"/>
    <w:rsid w:val="008F47EA"/>
    <w:rsid w:val="00904804"/>
    <w:rsid w:val="00904F4B"/>
    <w:rsid w:val="00904F8B"/>
    <w:rsid w:val="009055C7"/>
    <w:rsid w:val="0090691B"/>
    <w:rsid w:val="0091079C"/>
    <w:rsid w:val="009124AE"/>
    <w:rsid w:val="009166DB"/>
    <w:rsid w:val="009174BE"/>
    <w:rsid w:val="00917B22"/>
    <w:rsid w:val="009201C1"/>
    <w:rsid w:val="0092276F"/>
    <w:rsid w:val="00931266"/>
    <w:rsid w:val="0093277F"/>
    <w:rsid w:val="009349B1"/>
    <w:rsid w:val="0094212C"/>
    <w:rsid w:val="009423CC"/>
    <w:rsid w:val="00942533"/>
    <w:rsid w:val="009463FC"/>
    <w:rsid w:val="00947251"/>
    <w:rsid w:val="00954090"/>
    <w:rsid w:val="0095469E"/>
    <w:rsid w:val="00957AF2"/>
    <w:rsid w:val="00960F68"/>
    <w:rsid w:val="0096227A"/>
    <w:rsid w:val="00963203"/>
    <w:rsid w:val="00965F15"/>
    <w:rsid w:val="009716FC"/>
    <w:rsid w:val="009735A7"/>
    <w:rsid w:val="0097575B"/>
    <w:rsid w:val="00975C23"/>
    <w:rsid w:val="009767B9"/>
    <w:rsid w:val="00977F89"/>
    <w:rsid w:val="00981D09"/>
    <w:rsid w:val="009825A4"/>
    <w:rsid w:val="00985045"/>
    <w:rsid w:val="00986C58"/>
    <w:rsid w:val="0098770C"/>
    <w:rsid w:val="00991E16"/>
    <w:rsid w:val="00995F26"/>
    <w:rsid w:val="00997134"/>
    <w:rsid w:val="00997622"/>
    <w:rsid w:val="009A20D5"/>
    <w:rsid w:val="009A27F2"/>
    <w:rsid w:val="009A3595"/>
    <w:rsid w:val="009A7E84"/>
    <w:rsid w:val="009B0EF8"/>
    <w:rsid w:val="009B26B8"/>
    <w:rsid w:val="009B3208"/>
    <w:rsid w:val="009B4DA1"/>
    <w:rsid w:val="009B5B41"/>
    <w:rsid w:val="009B5E75"/>
    <w:rsid w:val="009C1738"/>
    <w:rsid w:val="009C1A81"/>
    <w:rsid w:val="009C1BBD"/>
    <w:rsid w:val="009C2E7E"/>
    <w:rsid w:val="009C5BEF"/>
    <w:rsid w:val="009D64FD"/>
    <w:rsid w:val="009D6EB1"/>
    <w:rsid w:val="009E044A"/>
    <w:rsid w:val="009E273E"/>
    <w:rsid w:val="009E2F6E"/>
    <w:rsid w:val="009E36F9"/>
    <w:rsid w:val="009E5332"/>
    <w:rsid w:val="009E580A"/>
    <w:rsid w:val="009E5BFC"/>
    <w:rsid w:val="009F1DE0"/>
    <w:rsid w:val="009F34FC"/>
    <w:rsid w:val="009F49D9"/>
    <w:rsid w:val="009F5915"/>
    <w:rsid w:val="009F6823"/>
    <w:rsid w:val="009F693E"/>
    <w:rsid w:val="00A00D8C"/>
    <w:rsid w:val="00A04344"/>
    <w:rsid w:val="00A04D5B"/>
    <w:rsid w:val="00A13DD4"/>
    <w:rsid w:val="00A144D9"/>
    <w:rsid w:val="00A21AD8"/>
    <w:rsid w:val="00A22B02"/>
    <w:rsid w:val="00A32DD3"/>
    <w:rsid w:val="00A346E6"/>
    <w:rsid w:val="00A41937"/>
    <w:rsid w:val="00A4413E"/>
    <w:rsid w:val="00A45ECD"/>
    <w:rsid w:val="00A50398"/>
    <w:rsid w:val="00A503C0"/>
    <w:rsid w:val="00A50827"/>
    <w:rsid w:val="00A52DDD"/>
    <w:rsid w:val="00A53372"/>
    <w:rsid w:val="00A64DF3"/>
    <w:rsid w:val="00A66B18"/>
    <w:rsid w:val="00A7016C"/>
    <w:rsid w:val="00A705F7"/>
    <w:rsid w:val="00A7686B"/>
    <w:rsid w:val="00A76D83"/>
    <w:rsid w:val="00A7760E"/>
    <w:rsid w:val="00A826D1"/>
    <w:rsid w:val="00A84759"/>
    <w:rsid w:val="00A8769D"/>
    <w:rsid w:val="00A87C27"/>
    <w:rsid w:val="00A92613"/>
    <w:rsid w:val="00A92FD4"/>
    <w:rsid w:val="00A93EAE"/>
    <w:rsid w:val="00A942B2"/>
    <w:rsid w:val="00A95E76"/>
    <w:rsid w:val="00AA3996"/>
    <w:rsid w:val="00AA6486"/>
    <w:rsid w:val="00AA777E"/>
    <w:rsid w:val="00AA7FA1"/>
    <w:rsid w:val="00AB2B6E"/>
    <w:rsid w:val="00AB2CF7"/>
    <w:rsid w:val="00AB44EC"/>
    <w:rsid w:val="00AB7B15"/>
    <w:rsid w:val="00AC5C63"/>
    <w:rsid w:val="00AC656A"/>
    <w:rsid w:val="00AD15CB"/>
    <w:rsid w:val="00AD1B67"/>
    <w:rsid w:val="00AD1E9A"/>
    <w:rsid w:val="00AD784E"/>
    <w:rsid w:val="00AE2DF0"/>
    <w:rsid w:val="00AE506D"/>
    <w:rsid w:val="00AE53AC"/>
    <w:rsid w:val="00AE61D4"/>
    <w:rsid w:val="00AE6A51"/>
    <w:rsid w:val="00AE7F34"/>
    <w:rsid w:val="00AF2763"/>
    <w:rsid w:val="00AF61B8"/>
    <w:rsid w:val="00B01196"/>
    <w:rsid w:val="00B015F1"/>
    <w:rsid w:val="00B03337"/>
    <w:rsid w:val="00B034BC"/>
    <w:rsid w:val="00B053C0"/>
    <w:rsid w:val="00B076EC"/>
    <w:rsid w:val="00B10A0A"/>
    <w:rsid w:val="00B14F07"/>
    <w:rsid w:val="00B15954"/>
    <w:rsid w:val="00B16492"/>
    <w:rsid w:val="00B2046F"/>
    <w:rsid w:val="00B267D8"/>
    <w:rsid w:val="00B26D68"/>
    <w:rsid w:val="00B27EC1"/>
    <w:rsid w:val="00B333D5"/>
    <w:rsid w:val="00B349F8"/>
    <w:rsid w:val="00B4031D"/>
    <w:rsid w:val="00B40CA9"/>
    <w:rsid w:val="00B456E6"/>
    <w:rsid w:val="00B47C4F"/>
    <w:rsid w:val="00B51381"/>
    <w:rsid w:val="00B51858"/>
    <w:rsid w:val="00B5376F"/>
    <w:rsid w:val="00B53870"/>
    <w:rsid w:val="00B546AB"/>
    <w:rsid w:val="00B5566B"/>
    <w:rsid w:val="00B559A8"/>
    <w:rsid w:val="00B56350"/>
    <w:rsid w:val="00B616F3"/>
    <w:rsid w:val="00B6237A"/>
    <w:rsid w:val="00B6286F"/>
    <w:rsid w:val="00B641E4"/>
    <w:rsid w:val="00B65D98"/>
    <w:rsid w:val="00B70E9B"/>
    <w:rsid w:val="00B752B9"/>
    <w:rsid w:val="00B80201"/>
    <w:rsid w:val="00B807FA"/>
    <w:rsid w:val="00B81E21"/>
    <w:rsid w:val="00B823C3"/>
    <w:rsid w:val="00B833CB"/>
    <w:rsid w:val="00B8353A"/>
    <w:rsid w:val="00B83DC0"/>
    <w:rsid w:val="00B847F8"/>
    <w:rsid w:val="00B84E88"/>
    <w:rsid w:val="00B86A4F"/>
    <w:rsid w:val="00B90132"/>
    <w:rsid w:val="00B907E6"/>
    <w:rsid w:val="00B909DB"/>
    <w:rsid w:val="00B911B1"/>
    <w:rsid w:val="00B93D70"/>
    <w:rsid w:val="00B94581"/>
    <w:rsid w:val="00BA116E"/>
    <w:rsid w:val="00BA1616"/>
    <w:rsid w:val="00BA2B1A"/>
    <w:rsid w:val="00BB0472"/>
    <w:rsid w:val="00BB0A24"/>
    <w:rsid w:val="00BB0C5C"/>
    <w:rsid w:val="00BB0D1E"/>
    <w:rsid w:val="00BB1D28"/>
    <w:rsid w:val="00BB3A83"/>
    <w:rsid w:val="00BB647D"/>
    <w:rsid w:val="00BB7BCE"/>
    <w:rsid w:val="00BC03A1"/>
    <w:rsid w:val="00BC11CA"/>
    <w:rsid w:val="00BC1F21"/>
    <w:rsid w:val="00BC2718"/>
    <w:rsid w:val="00BC3AB8"/>
    <w:rsid w:val="00BC4280"/>
    <w:rsid w:val="00BC4DF1"/>
    <w:rsid w:val="00BC5357"/>
    <w:rsid w:val="00BC5C42"/>
    <w:rsid w:val="00BC6568"/>
    <w:rsid w:val="00BD234D"/>
    <w:rsid w:val="00BD3DB8"/>
    <w:rsid w:val="00BD45BF"/>
    <w:rsid w:val="00BD4931"/>
    <w:rsid w:val="00BD7885"/>
    <w:rsid w:val="00BD797B"/>
    <w:rsid w:val="00BE187C"/>
    <w:rsid w:val="00BE1C07"/>
    <w:rsid w:val="00BE4E00"/>
    <w:rsid w:val="00BE4F2C"/>
    <w:rsid w:val="00BE5C16"/>
    <w:rsid w:val="00BE60A0"/>
    <w:rsid w:val="00BF416C"/>
    <w:rsid w:val="00BF4DA5"/>
    <w:rsid w:val="00BF75FE"/>
    <w:rsid w:val="00BF7849"/>
    <w:rsid w:val="00BF7944"/>
    <w:rsid w:val="00C014AF"/>
    <w:rsid w:val="00C0665A"/>
    <w:rsid w:val="00C077D6"/>
    <w:rsid w:val="00C07FFB"/>
    <w:rsid w:val="00C12A6B"/>
    <w:rsid w:val="00C151EA"/>
    <w:rsid w:val="00C153AE"/>
    <w:rsid w:val="00C160E7"/>
    <w:rsid w:val="00C20092"/>
    <w:rsid w:val="00C20160"/>
    <w:rsid w:val="00C23D75"/>
    <w:rsid w:val="00C24915"/>
    <w:rsid w:val="00C24B1F"/>
    <w:rsid w:val="00C265AE"/>
    <w:rsid w:val="00C27666"/>
    <w:rsid w:val="00C27866"/>
    <w:rsid w:val="00C27BAE"/>
    <w:rsid w:val="00C302DD"/>
    <w:rsid w:val="00C308E9"/>
    <w:rsid w:val="00C30C2D"/>
    <w:rsid w:val="00C32D7F"/>
    <w:rsid w:val="00C33813"/>
    <w:rsid w:val="00C33FC2"/>
    <w:rsid w:val="00C35DA0"/>
    <w:rsid w:val="00C36D16"/>
    <w:rsid w:val="00C37830"/>
    <w:rsid w:val="00C42969"/>
    <w:rsid w:val="00C46507"/>
    <w:rsid w:val="00C515EF"/>
    <w:rsid w:val="00C517E0"/>
    <w:rsid w:val="00C525BF"/>
    <w:rsid w:val="00C531EA"/>
    <w:rsid w:val="00C55174"/>
    <w:rsid w:val="00C5683D"/>
    <w:rsid w:val="00C568FB"/>
    <w:rsid w:val="00C5715F"/>
    <w:rsid w:val="00C5747C"/>
    <w:rsid w:val="00C5754B"/>
    <w:rsid w:val="00C65D14"/>
    <w:rsid w:val="00C66AC6"/>
    <w:rsid w:val="00C66B26"/>
    <w:rsid w:val="00C66F62"/>
    <w:rsid w:val="00C72980"/>
    <w:rsid w:val="00C732F7"/>
    <w:rsid w:val="00C73C2F"/>
    <w:rsid w:val="00C75992"/>
    <w:rsid w:val="00C80911"/>
    <w:rsid w:val="00C8524B"/>
    <w:rsid w:val="00C86028"/>
    <w:rsid w:val="00C86D8F"/>
    <w:rsid w:val="00C90107"/>
    <w:rsid w:val="00C9129E"/>
    <w:rsid w:val="00C914EA"/>
    <w:rsid w:val="00C915CF"/>
    <w:rsid w:val="00C9446F"/>
    <w:rsid w:val="00CA0EBA"/>
    <w:rsid w:val="00CA1CEF"/>
    <w:rsid w:val="00CA4146"/>
    <w:rsid w:val="00CA4232"/>
    <w:rsid w:val="00CA53CC"/>
    <w:rsid w:val="00CA5B08"/>
    <w:rsid w:val="00CA639E"/>
    <w:rsid w:val="00CB01CB"/>
    <w:rsid w:val="00CB080C"/>
    <w:rsid w:val="00CB3148"/>
    <w:rsid w:val="00CB32BF"/>
    <w:rsid w:val="00CB3367"/>
    <w:rsid w:val="00CB3900"/>
    <w:rsid w:val="00CB3F8A"/>
    <w:rsid w:val="00CC4B33"/>
    <w:rsid w:val="00CC508E"/>
    <w:rsid w:val="00CC77E7"/>
    <w:rsid w:val="00CD15B1"/>
    <w:rsid w:val="00CD1F53"/>
    <w:rsid w:val="00CD35D2"/>
    <w:rsid w:val="00CD51A2"/>
    <w:rsid w:val="00CD5652"/>
    <w:rsid w:val="00CD764A"/>
    <w:rsid w:val="00CE162B"/>
    <w:rsid w:val="00CE1796"/>
    <w:rsid w:val="00CE3333"/>
    <w:rsid w:val="00CE3578"/>
    <w:rsid w:val="00CE5622"/>
    <w:rsid w:val="00CE6833"/>
    <w:rsid w:val="00CE6B55"/>
    <w:rsid w:val="00CE711E"/>
    <w:rsid w:val="00CF0023"/>
    <w:rsid w:val="00CF19B8"/>
    <w:rsid w:val="00CF4475"/>
    <w:rsid w:val="00CF7164"/>
    <w:rsid w:val="00D01826"/>
    <w:rsid w:val="00D019B2"/>
    <w:rsid w:val="00D01EA3"/>
    <w:rsid w:val="00D02A73"/>
    <w:rsid w:val="00D036F9"/>
    <w:rsid w:val="00D03959"/>
    <w:rsid w:val="00D0665A"/>
    <w:rsid w:val="00D06C07"/>
    <w:rsid w:val="00D06D7B"/>
    <w:rsid w:val="00D06E55"/>
    <w:rsid w:val="00D0755A"/>
    <w:rsid w:val="00D10C56"/>
    <w:rsid w:val="00D10F8C"/>
    <w:rsid w:val="00D1502E"/>
    <w:rsid w:val="00D15766"/>
    <w:rsid w:val="00D16705"/>
    <w:rsid w:val="00D204D0"/>
    <w:rsid w:val="00D25128"/>
    <w:rsid w:val="00D254DC"/>
    <w:rsid w:val="00D2783C"/>
    <w:rsid w:val="00D27EB7"/>
    <w:rsid w:val="00D30D68"/>
    <w:rsid w:val="00D317DB"/>
    <w:rsid w:val="00D334BB"/>
    <w:rsid w:val="00D33988"/>
    <w:rsid w:val="00D34C82"/>
    <w:rsid w:val="00D3536B"/>
    <w:rsid w:val="00D35943"/>
    <w:rsid w:val="00D35AD1"/>
    <w:rsid w:val="00D37540"/>
    <w:rsid w:val="00D40F62"/>
    <w:rsid w:val="00D44290"/>
    <w:rsid w:val="00D46806"/>
    <w:rsid w:val="00D510CD"/>
    <w:rsid w:val="00D55418"/>
    <w:rsid w:val="00D55E9A"/>
    <w:rsid w:val="00D567CB"/>
    <w:rsid w:val="00D60C69"/>
    <w:rsid w:val="00D62F07"/>
    <w:rsid w:val="00D66488"/>
    <w:rsid w:val="00D674EB"/>
    <w:rsid w:val="00D676A4"/>
    <w:rsid w:val="00D70273"/>
    <w:rsid w:val="00D70C1A"/>
    <w:rsid w:val="00D7243E"/>
    <w:rsid w:val="00D7408F"/>
    <w:rsid w:val="00D74324"/>
    <w:rsid w:val="00D74818"/>
    <w:rsid w:val="00D74F68"/>
    <w:rsid w:val="00D771C7"/>
    <w:rsid w:val="00D81E37"/>
    <w:rsid w:val="00D82754"/>
    <w:rsid w:val="00D83AE4"/>
    <w:rsid w:val="00D862CB"/>
    <w:rsid w:val="00D86324"/>
    <w:rsid w:val="00D919A1"/>
    <w:rsid w:val="00D928EF"/>
    <w:rsid w:val="00D9357B"/>
    <w:rsid w:val="00D94545"/>
    <w:rsid w:val="00DA03E3"/>
    <w:rsid w:val="00DA040E"/>
    <w:rsid w:val="00DA2439"/>
    <w:rsid w:val="00DA32C2"/>
    <w:rsid w:val="00DA3640"/>
    <w:rsid w:val="00DA6BA6"/>
    <w:rsid w:val="00DA711E"/>
    <w:rsid w:val="00DB03DE"/>
    <w:rsid w:val="00DB0BF1"/>
    <w:rsid w:val="00DB1BC4"/>
    <w:rsid w:val="00DB3655"/>
    <w:rsid w:val="00DB674D"/>
    <w:rsid w:val="00DB71F2"/>
    <w:rsid w:val="00DC12A4"/>
    <w:rsid w:val="00DC3724"/>
    <w:rsid w:val="00DC5181"/>
    <w:rsid w:val="00DC7E4D"/>
    <w:rsid w:val="00DD08FA"/>
    <w:rsid w:val="00DD2FA1"/>
    <w:rsid w:val="00DD32BE"/>
    <w:rsid w:val="00DD5576"/>
    <w:rsid w:val="00DD63C7"/>
    <w:rsid w:val="00DD6662"/>
    <w:rsid w:val="00DE0159"/>
    <w:rsid w:val="00DE1449"/>
    <w:rsid w:val="00DE440B"/>
    <w:rsid w:val="00DE47B0"/>
    <w:rsid w:val="00DE71D2"/>
    <w:rsid w:val="00DF0C77"/>
    <w:rsid w:val="00DF1D1F"/>
    <w:rsid w:val="00DF6214"/>
    <w:rsid w:val="00DF6A6F"/>
    <w:rsid w:val="00DF7018"/>
    <w:rsid w:val="00DF790D"/>
    <w:rsid w:val="00E01B7E"/>
    <w:rsid w:val="00E02280"/>
    <w:rsid w:val="00E02E9F"/>
    <w:rsid w:val="00E043B9"/>
    <w:rsid w:val="00E0628D"/>
    <w:rsid w:val="00E0729A"/>
    <w:rsid w:val="00E07A8E"/>
    <w:rsid w:val="00E07D28"/>
    <w:rsid w:val="00E12B56"/>
    <w:rsid w:val="00E12CD0"/>
    <w:rsid w:val="00E208D7"/>
    <w:rsid w:val="00E20904"/>
    <w:rsid w:val="00E2349C"/>
    <w:rsid w:val="00E235AB"/>
    <w:rsid w:val="00E2385D"/>
    <w:rsid w:val="00E258AE"/>
    <w:rsid w:val="00E27EF6"/>
    <w:rsid w:val="00E27FCE"/>
    <w:rsid w:val="00E31652"/>
    <w:rsid w:val="00E336C2"/>
    <w:rsid w:val="00E33DCD"/>
    <w:rsid w:val="00E379F8"/>
    <w:rsid w:val="00E4015A"/>
    <w:rsid w:val="00E53491"/>
    <w:rsid w:val="00E553E3"/>
    <w:rsid w:val="00E56C0C"/>
    <w:rsid w:val="00E61B12"/>
    <w:rsid w:val="00E6230A"/>
    <w:rsid w:val="00E62A8B"/>
    <w:rsid w:val="00E62CD0"/>
    <w:rsid w:val="00E639FC"/>
    <w:rsid w:val="00E647DC"/>
    <w:rsid w:val="00E663C8"/>
    <w:rsid w:val="00E665F6"/>
    <w:rsid w:val="00E66754"/>
    <w:rsid w:val="00E66973"/>
    <w:rsid w:val="00E66EB6"/>
    <w:rsid w:val="00E67CE6"/>
    <w:rsid w:val="00E740A5"/>
    <w:rsid w:val="00E74747"/>
    <w:rsid w:val="00E76774"/>
    <w:rsid w:val="00E77CF2"/>
    <w:rsid w:val="00E81731"/>
    <w:rsid w:val="00E8418B"/>
    <w:rsid w:val="00E84D86"/>
    <w:rsid w:val="00E85EB5"/>
    <w:rsid w:val="00E92647"/>
    <w:rsid w:val="00E96259"/>
    <w:rsid w:val="00EA09DC"/>
    <w:rsid w:val="00EA32CF"/>
    <w:rsid w:val="00EA348C"/>
    <w:rsid w:val="00EA40C4"/>
    <w:rsid w:val="00EA4249"/>
    <w:rsid w:val="00EB0E47"/>
    <w:rsid w:val="00EB132D"/>
    <w:rsid w:val="00EB14A3"/>
    <w:rsid w:val="00EB31C3"/>
    <w:rsid w:val="00EB346F"/>
    <w:rsid w:val="00EB34EF"/>
    <w:rsid w:val="00EB4E56"/>
    <w:rsid w:val="00EB62C7"/>
    <w:rsid w:val="00EC0DAB"/>
    <w:rsid w:val="00EC1F62"/>
    <w:rsid w:val="00EC35F4"/>
    <w:rsid w:val="00EC382D"/>
    <w:rsid w:val="00EC5F62"/>
    <w:rsid w:val="00ED001A"/>
    <w:rsid w:val="00ED3FDD"/>
    <w:rsid w:val="00EE07A0"/>
    <w:rsid w:val="00EE13D4"/>
    <w:rsid w:val="00EE2A0B"/>
    <w:rsid w:val="00EE4E22"/>
    <w:rsid w:val="00EE5105"/>
    <w:rsid w:val="00EE5AB5"/>
    <w:rsid w:val="00EE7591"/>
    <w:rsid w:val="00EF3B4F"/>
    <w:rsid w:val="00EF4697"/>
    <w:rsid w:val="00EF7B9D"/>
    <w:rsid w:val="00F00093"/>
    <w:rsid w:val="00F002B1"/>
    <w:rsid w:val="00F02451"/>
    <w:rsid w:val="00F02BEE"/>
    <w:rsid w:val="00F0333F"/>
    <w:rsid w:val="00F0606D"/>
    <w:rsid w:val="00F06753"/>
    <w:rsid w:val="00F070F4"/>
    <w:rsid w:val="00F07453"/>
    <w:rsid w:val="00F077F1"/>
    <w:rsid w:val="00F11196"/>
    <w:rsid w:val="00F11BB5"/>
    <w:rsid w:val="00F125A8"/>
    <w:rsid w:val="00F12892"/>
    <w:rsid w:val="00F14365"/>
    <w:rsid w:val="00F143DB"/>
    <w:rsid w:val="00F15AE8"/>
    <w:rsid w:val="00F15B3F"/>
    <w:rsid w:val="00F174F3"/>
    <w:rsid w:val="00F17DC1"/>
    <w:rsid w:val="00F23BA7"/>
    <w:rsid w:val="00F2769D"/>
    <w:rsid w:val="00F27748"/>
    <w:rsid w:val="00F30383"/>
    <w:rsid w:val="00F3050F"/>
    <w:rsid w:val="00F30A4A"/>
    <w:rsid w:val="00F31750"/>
    <w:rsid w:val="00F46171"/>
    <w:rsid w:val="00F51DE3"/>
    <w:rsid w:val="00F54379"/>
    <w:rsid w:val="00F613D6"/>
    <w:rsid w:val="00F6327F"/>
    <w:rsid w:val="00F64008"/>
    <w:rsid w:val="00F64363"/>
    <w:rsid w:val="00F6511A"/>
    <w:rsid w:val="00F67B45"/>
    <w:rsid w:val="00F67B52"/>
    <w:rsid w:val="00F704AD"/>
    <w:rsid w:val="00F72635"/>
    <w:rsid w:val="00F74B02"/>
    <w:rsid w:val="00F810FB"/>
    <w:rsid w:val="00F81872"/>
    <w:rsid w:val="00F81B93"/>
    <w:rsid w:val="00F81CAE"/>
    <w:rsid w:val="00F842D0"/>
    <w:rsid w:val="00F8486D"/>
    <w:rsid w:val="00F86ED0"/>
    <w:rsid w:val="00F908C5"/>
    <w:rsid w:val="00F90C10"/>
    <w:rsid w:val="00F9375B"/>
    <w:rsid w:val="00F93C4B"/>
    <w:rsid w:val="00F93D56"/>
    <w:rsid w:val="00F93E03"/>
    <w:rsid w:val="00F96765"/>
    <w:rsid w:val="00F97139"/>
    <w:rsid w:val="00FA396F"/>
    <w:rsid w:val="00FA3DBC"/>
    <w:rsid w:val="00FA4635"/>
    <w:rsid w:val="00FA5001"/>
    <w:rsid w:val="00FA5159"/>
    <w:rsid w:val="00FA7280"/>
    <w:rsid w:val="00FB3D27"/>
    <w:rsid w:val="00FB4239"/>
    <w:rsid w:val="00FB4241"/>
    <w:rsid w:val="00FB5043"/>
    <w:rsid w:val="00FB76AE"/>
    <w:rsid w:val="00FB7A8F"/>
    <w:rsid w:val="00FC004C"/>
    <w:rsid w:val="00FC037B"/>
    <w:rsid w:val="00FC0C21"/>
    <w:rsid w:val="00FC3046"/>
    <w:rsid w:val="00FC7F2C"/>
    <w:rsid w:val="00FD0791"/>
    <w:rsid w:val="00FD07B9"/>
    <w:rsid w:val="00FD07CC"/>
    <w:rsid w:val="00FD13A4"/>
    <w:rsid w:val="00FD3618"/>
    <w:rsid w:val="00FD3664"/>
    <w:rsid w:val="00FD5DC9"/>
    <w:rsid w:val="00FD691C"/>
    <w:rsid w:val="00FD7C67"/>
    <w:rsid w:val="00FE34B6"/>
    <w:rsid w:val="00FE7EEA"/>
    <w:rsid w:val="00FF2242"/>
    <w:rsid w:val="00FF63C9"/>
    <w:rsid w:val="00FF6AE9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13CF-2B09-40E6-A795-3D29E8DD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16</Pages>
  <Words>4767</Words>
  <Characters>27177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наташа</cp:lastModifiedBy>
  <cp:revision>19</cp:revision>
  <cp:lastPrinted>2018-12-21T12:27:00Z</cp:lastPrinted>
  <dcterms:created xsi:type="dcterms:W3CDTF">2016-12-19T06:06:00Z</dcterms:created>
  <dcterms:modified xsi:type="dcterms:W3CDTF">2018-12-21T12:30:00Z</dcterms:modified>
</cp:coreProperties>
</file>