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FD" w:rsidRPr="006B24F1" w:rsidRDefault="00A53DFD" w:rsidP="00CD74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B24F1">
        <w:rPr>
          <w:rFonts w:ascii="Times New Roman" w:hAnsi="Times New Roman" w:cs="Times New Roman"/>
          <w:b/>
          <w:bCs/>
          <w:sz w:val="24"/>
        </w:rPr>
        <w:t xml:space="preserve">Кто имеет преимущественное </w:t>
      </w:r>
      <w:r>
        <w:rPr>
          <w:rFonts w:ascii="Times New Roman" w:hAnsi="Times New Roman" w:cs="Times New Roman"/>
          <w:b/>
          <w:bCs/>
          <w:sz w:val="24"/>
        </w:rPr>
        <w:t>право на отпуск в летний период</w:t>
      </w:r>
    </w:p>
    <w:p w:rsidR="00A53DFD" w:rsidRPr="006B24F1" w:rsidRDefault="00A53DFD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24F1">
        <w:rPr>
          <w:rFonts w:ascii="Times New Roman" w:hAnsi="Times New Roman" w:cs="Times New Roman"/>
          <w:sz w:val="24"/>
        </w:rPr>
        <w:t>Специальное право работника на отпуск в летнее время в первую очередь законом не установлено. Но есть отдельные категории лиц, которым в соответствии со ст. 122 Трудового кодекса Российской Федерации ежегодный оплачиваемый отпуск предоставляется по их желанию в удобное для них время, в том числе в летний период.</w:t>
      </w:r>
    </w:p>
    <w:p w:rsidR="00A53DFD" w:rsidRPr="006B24F1" w:rsidRDefault="00A53DFD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24F1">
        <w:rPr>
          <w:rFonts w:ascii="Times New Roman" w:hAnsi="Times New Roman" w:cs="Times New Roman"/>
          <w:sz w:val="24"/>
        </w:rPr>
        <w:t>Исходя из норм законов, к таким категориям отнесены:</w:t>
      </w:r>
    </w:p>
    <w:p w:rsidR="00A53DFD" w:rsidRPr="006B24F1" w:rsidRDefault="00A53DFD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24F1">
        <w:rPr>
          <w:rFonts w:ascii="Times New Roman" w:hAnsi="Times New Roman" w:cs="Times New Roman"/>
          <w:sz w:val="24"/>
        </w:rPr>
        <w:t>– один из родителей (опекун, попечитель, приемный родитель), воспитывающих ребенка-инвалида в возрасте до восемнадцати лет;</w:t>
      </w:r>
    </w:p>
    <w:p w:rsidR="00A53DFD" w:rsidRPr="006B24F1" w:rsidRDefault="00A53DFD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24F1">
        <w:rPr>
          <w:rFonts w:ascii="Times New Roman" w:hAnsi="Times New Roman" w:cs="Times New Roman"/>
          <w:sz w:val="24"/>
        </w:rPr>
        <w:t>– работники, имеющие трех и более детей в возрасте до восемнадцати лет, до достижения младшим из детей возраста четырнадцати лет;</w:t>
      </w:r>
    </w:p>
    <w:p w:rsidR="00A53DFD" w:rsidRPr="006B24F1" w:rsidRDefault="00A53DFD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24F1">
        <w:rPr>
          <w:rFonts w:ascii="Times New Roman" w:hAnsi="Times New Roman" w:cs="Times New Roman"/>
          <w:sz w:val="24"/>
        </w:rPr>
        <w:t>– работники в возрасте до восемнадцати лет;</w:t>
      </w:r>
    </w:p>
    <w:p w:rsidR="00A53DFD" w:rsidRPr="006B24F1" w:rsidRDefault="00A53DFD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24F1">
        <w:rPr>
          <w:rFonts w:ascii="Times New Roman" w:hAnsi="Times New Roman" w:cs="Times New Roman"/>
          <w:sz w:val="24"/>
        </w:rPr>
        <w:t>– женщины – перед отпуском по беременности и родам или непосредственно после него;</w:t>
      </w:r>
    </w:p>
    <w:p w:rsidR="00A53DFD" w:rsidRPr="006B24F1" w:rsidRDefault="00A53DFD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24F1">
        <w:rPr>
          <w:rFonts w:ascii="Times New Roman" w:hAnsi="Times New Roman" w:cs="Times New Roman"/>
          <w:sz w:val="24"/>
        </w:rPr>
        <w:t>– муж, в период нахождения его жены в отпуске по беременности и родам независимо от времени его непрерывной работы у данного работодателя;</w:t>
      </w:r>
    </w:p>
    <w:p w:rsidR="00A53DFD" w:rsidRPr="006B24F1" w:rsidRDefault="00A53DFD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24F1">
        <w:rPr>
          <w:rFonts w:ascii="Times New Roman" w:hAnsi="Times New Roman" w:cs="Times New Roman"/>
          <w:sz w:val="24"/>
        </w:rPr>
        <w:t>– работники, ранее отозванные из отпуска;</w:t>
      </w:r>
    </w:p>
    <w:p w:rsidR="00A53DFD" w:rsidRPr="006B24F1" w:rsidRDefault="00A53DFD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24F1">
        <w:rPr>
          <w:rFonts w:ascii="Times New Roman" w:hAnsi="Times New Roman" w:cs="Times New Roman"/>
          <w:sz w:val="24"/>
        </w:rPr>
        <w:t>– лица, работающие по совместительству, при одновременном предоставлении отпуска по основной работе в летнее время.</w:t>
      </w:r>
    </w:p>
    <w:p w:rsidR="00A53DFD" w:rsidRDefault="00A53DFD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24F1">
        <w:rPr>
          <w:rFonts w:ascii="Times New Roman" w:hAnsi="Times New Roman" w:cs="Times New Roman"/>
          <w:sz w:val="24"/>
        </w:rPr>
        <w:t>Следует отметить, что локальными нормативными правовыми актами организации (например, коллективным договором) могут быть определены иные категории работников, имеющих право на предоставление отпуска в удобное для них время.</w:t>
      </w:r>
    </w:p>
    <w:p w:rsidR="00CD7402" w:rsidRDefault="00CD7402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D7402" w:rsidRPr="006B24F1" w:rsidRDefault="00CD7402" w:rsidP="00CD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D7402" w:rsidRPr="00367C32" w:rsidRDefault="00CD7402" w:rsidP="00CD7402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CD7402" w:rsidRPr="00367C32" w:rsidRDefault="00CD7402" w:rsidP="00CD7402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1" w:name="_GoBack"/>
      <w:bookmarkEnd w:id="1"/>
      <w:r w:rsidRPr="00367C32">
        <w:rPr>
          <w:rFonts w:ascii="Times New Roman" w:hAnsi="Times New Roman" w:cs="Times New Roman"/>
          <w:sz w:val="24"/>
          <w:szCs w:val="24"/>
        </w:rPr>
        <w:t xml:space="preserve">       М.Н. Гришина</w:t>
      </w:r>
    </w:p>
    <w:bookmarkEnd w:id="0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BF"/>
    <w:rsid w:val="00831C1A"/>
    <w:rsid w:val="00846DBF"/>
    <w:rsid w:val="00A53DFD"/>
    <w:rsid w:val="00C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5323"/>
  <w15:chartTrackingRefBased/>
  <w15:docId w15:val="{3A58801E-E6BE-48D7-B352-D2382E93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2023-07-01T09:18:00Z</dcterms:created>
  <dcterms:modified xsi:type="dcterms:W3CDTF">2023-07-01T11:35:00Z</dcterms:modified>
</cp:coreProperties>
</file>