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CB" w:rsidRPr="005D03CB" w:rsidRDefault="005D03CB" w:rsidP="005D03CB">
      <w:pPr>
        <w:pStyle w:val="2003c9fbcc5ba826aee4a9f8b8244e64p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rStyle w:val="8fbbc9574f1126d0e623268c383f13bbs1"/>
          <w:b/>
          <w:bCs/>
          <w:sz w:val="28"/>
          <w:szCs w:val="28"/>
        </w:rPr>
        <w:t xml:space="preserve">О приостановлении действия </w:t>
      </w:r>
      <w:r w:rsidRPr="005D03CB">
        <w:rPr>
          <w:b/>
          <w:bCs/>
          <w:sz w:val="28"/>
          <w:szCs w:val="28"/>
        </w:rPr>
        <w:t>Правил недискриминационного доступа перевозчиков к инфраструктуре железнодорожного транспорта общего пользования</w:t>
      </w:r>
    </w:p>
    <w:p w:rsidR="005D03CB" w:rsidRDefault="000D16EC" w:rsidP="000D16EC">
      <w:pPr>
        <w:pStyle w:val="2003c9fbcc5ba826aee4a9f8b8244e64p1"/>
        <w:shd w:val="clear" w:color="auto" w:fill="FFFFFF"/>
        <w:spacing w:before="0" w:beforeAutospacing="0" w:after="0" w:afterAutospacing="0"/>
        <w:ind w:firstLine="709"/>
        <w:jc w:val="both"/>
        <w:rPr>
          <w:rStyle w:val="8fbbc9574f1126d0e623268c383f13bbs1"/>
          <w:bCs/>
          <w:sz w:val="28"/>
          <w:szCs w:val="28"/>
        </w:rPr>
      </w:pPr>
      <w:r w:rsidRPr="000D16EC">
        <w:rPr>
          <w:rStyle w:val="8fbbc9574f1126d0e623268c383f13bbs1"/>
          <w:bCs/>
          <w:sz w:val="28"/>
          <w:szCs w:val="28"/>
        </w:rPr>
        <w:t>Постановление</w:t>
      </w:r>
      <w:r>
        <w:rPr>
          <w:rStyle w:val="8fbbc9574f1126d0e623268c383f13bbs1"/>
          <w:bCs/>
          <w:sz w:val="28"/>
          <w:szCs w:val="28"/>
        </w:rPr>
        <w:t>м</w:t>
      </w:r>
      <w:r w:rsidRPr="000D16EC">
        <w:rPr>
          <w:rStyle w:val="8fbbc9574f1126d0e623268c383f13bbs1"/>
          <w:bCs/>
          <w:sz w:val="28"/>
          <w:szCs w:val="28"/>
        </w:rPr>
        <w:t xml:space="preserve"> Правительства РФ от 06.03.2022 </w:t>
      </w:r>
      <w:r>
        <w:rPr>
          <w:rStyle w:val="8fbbc9574f1126d0e623268c383f13bbs1"/>
          <w:bCs/>
          <w:sz w:val="28"/>
          <w:szCs w:val="28"/>
        </w:rPr>
        <w:t>г. №</w:t>
      </w:r>
      <w:r w:rsidRPr="000D16EC">
        <w:rPr>
          <w:rStyle w:val="8fbbc9574f1126d0e623268c383f13bbs1"/>
          <w:bCs/>
          <w:sz w:val="28"/>
          <w:szCs w:val="28"/>
        </w:rPr>
        <w:t xml:space="preserve"> 304</w:t>
      </w:r>
      <w:r>
        <w:rPr>
          <w:rStyle w:val="8fbbc9574f1126d0e623268c383f13bbs1"/>
          <w:bCs/>
          <w:sz w:val="28"/>
          <w:szCs w:val="28"/>
        </w:rPr>
        <w:t xml:space="preserve"> до 1 июля 2022 года </w:t>
      </w:r>
      <w:r w:rsidR="005D03CB" w:rsidRPr="000D16EC">
        <w:rPr>
          <w:rStyle w:val="8fbbc9574f1126d0e623268c383f13bbs1"/>
          <w:bCs/>
          <w:sz w:val="28"/>
          <w:szCs w:val="28"/>
        </w:rPr>
        <w:t>приостановлено действие Правил недискриминационного доступа перевозчиков к инфраструктуре железнодорожного транспорта общего пользования</w:t>
      </w:r>
      <w:r>
        <w:rPr>
          <w:rStyle w:val="8fbbc9574f1126d0e623268c383f13bbs1"/>
          <w:bCs/>
          <w:sz w:val="28"/>
          <w:szCs w:val="28"/>
        </w:rPr>
        <w:t>.</w:t>
      </w:r>
    </w:p>
    <w:p w:rsidR="000D16EC" w:rsidRDefault="000D16EC" w:rsidP="000D16EC">
      <w:pPr>
        <w:pStyle w:val="2003c9fbcc5ba826aee4a9f8b8244e64p1"/>
        <w:shd w:val="clear" w:color="auto" w:fill="FFFFFF"/>
        <w:spacing w:before="0" w:beforeAutospacing="0" w:after="0" w:afterAutospacing="0"/>
        <w:ind w:firstLine="709"/>
        <w:jc w:val="both"/>
        <w:rPr>
          <w:rStyle w:val="df82da7a573d46dbe92479ddebb7ed41s3"/>
          <w:sz w:val="28"/>
          <w:szCs w:val="28"/>
        </w:rPr>
      </w:pPr>
      <w:r>
        <w:rPr>
          <w:sz w:val="28"/>
          <w:szCs w:val="28"/>
        </w:rPr>
        <w:t xml:space="preserve">Правила </w:t>
      </w:r>
      <w:r w:rsidRPr="000D16EC">
        <w:rPr>
          <w:sz w:val="28"/>
          <w:szCs w:val="28"/>
        </w:rPr>
        <w:t>недискриминационного доступа перевозчиков к инфраструктуре железнодорожног</w:t>
      </w:r>
      <w:r>
        <w:rPr>
          <w:sz w:val="28"/>
          <w:szCs w:val="28"/>
        </w:rPr>
        <w:t xml:space="preserve">о транспорта общего пользования утверждены </w:t>
      </w:r>
      <w:r w:rsidR="005D03CB" w:rsidRPr="005D03CB">
        <w:rPr>
          <w:rStyle w:val="df82da7a573d46dbe92479ddebb7ed41s3"/>
          <w:sz w:val="28"/>
          <w:szCs w:val="28"/>
        </w:rPr>
        <w:t>Постановлением Правитель</w:t>
      </w:r>
      <w:r>
        <w:rPr>
          <w:rStyle w:val="df82da7a573d46dbe92479ddebb7ed41s3"/>
          <w:sz w:val="28"/>
          <w:szCs w:val="28"/>
        </w:rPr>
        <w:t>ства РФ от 25 ноября 2003 года №</w:t>
      </w:r>
      <w:r w:rsidR="005D03CB" w:rsidRPr="005D03CB">
        <w:rPr>
          <w:rStyle w:val="df82da7a573d46dbe92479ddebb7ed41s3"/>
          <w:sz w:val="28"/>
          <w:szCs w:val="28"/>
        </w:rPr>
        <w:t xml:space="preserve"> 710. </w:t>
      </w:r>
    </w:p>
    <w:p w:rsidR="000D16EC" w:rsidRDefault="000D16EC" w:rsidP="000D16EC">
      <w:pPr>
        <w:pStyle w:val="2003c9fbcc5ba826aee4a9f8b8244e64p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df82da7a573d46dbe92479ddebb7ed41s3"/>
          <w:sz w:val="28"/>
          <w:szCs w:val="28"/>
        </w:rPr>
        <w:t xml:space="preserve">Указанные Правила </w:t>
      </w:r>
      <w:r w:rsidRPr="000D16EC">
        <w:rPr>
          <w:sz w:val="28"/>
          <w:szCs w:val="28"/>
        </w:rPr>
        <w:t>определяют общие принципы и порядок обеспечения недискриминационного доступа перевозчиков к инфраструктуре железнодорожного</w:t>
      </w:r>
      <w:r>
        <w:rPr>
          <w:sz w:val="28"/>
          <w:szCs w:val="28"/>
        </w:rPr>
        <w:t xml:space="preserve"> транспорта общего пользования</w:t>
      </w:r>
      <w:r w:rsidRPr="000D16EC">
        <w:rPr>
          <w:sz w:val="28"/>
          <w:szCs w:val="28"/>
        </w:rPr>
        <w:t xml:space="preserve"> в условиях ее ограниченной пропускной способности.</w:t>
      </w:r>
    </w:p>
    <w:p w:rsidR="000D16EC" w:rsidRPr="000D16EC" w:rsidRDefault="000D16EC" w:rsidP="000D16EC">
      <w:pPr>
        <w:pStyle w:val="2003c9fbcc5ba826aee4a9f8b8244e64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EC">
        <w:rPr>
          <w:sz w:val="28"/>
          <w:szCs w:val="28"/>
        </w:rPr>
        <w:t>Обеспечение недискриминационного доступа перевозчиков к инфраструктуре</w:t>
      </w:r>
      <w:r>
        <w:rPr>
          <w:sz w:val="28"/>
          <w:szCs w:val="28"/>
        </w:rPr>
        <w:t xml:space="preserve"> согласно Правил</w:t>
      </w:r>
      <w:r w:rsidRPr="000D16EC">
        <w:rPr>
          <w:sz w:val="28"/>
          <w:szCs w:val="28"/>
        </w:rPr>
        <w:t xml:space="preserve"> осуществляется исходя из следующих принципов:</w:t>
      </w:r>
      <w:r>
        <w:rPr>
          <w:sz w:val="28"/>
          <w:szCs w:val="28"/>
        </w:rPr>
        <w:t xml:space="preserve"> </w:t>
      </w:r>
      <w:r w:rsidRPr="000D16EC">
        <w:rPr>
          <w:sz w:val="28"/>
          <w:szCs w:val="28"/>
        </w:rPr>
        <w:t>а) обеспечение равнодоступности инфраструктуры для всех перевозчиков, в том числе применение единых критериев доступа к услугам по использованию инфраструктуры;</w:t>
      </w:r>
      <w:r>
        <w:rPr>
          <w:sz w:val="28"/>
          <w:szCs w:val="28"/>
        </w:rPr>
        <w:t xml:space="preserve"> </w:t>
      </w:r>
      <w:r w:rsidRPr="000D16EC">
        <w:rPr>
          <w:sz w:val="28"/>
          <w:szCs w:val="28"/>
        </w:rPr>
        <w:t>б) обеспечение конкуренции в сфере железнодорожных перевозок;</w:t>
      </w:r>
      <w:r>
        <w:rPr>
          <w:sz w:val="28"/>
          <w:szCs w:val="28"/>
        </w:rPr>
        <w:t xml:space="preserve"> </w:t>
      </w:r>
      <w:r w:rsidRPr="000D16EC">
        <w:rPr>
          <w:sz w:val="28"/>
          <w:szCs w:val="28"/>
        </w:rPr>
        <w:t>в) проведение в отношении перевозчиков единой ценовой (тарифной) политики в сфере услуг по использованию инфраструктуры;</w:t>
      </w:r>
      <w:r>
        <w:rPr>
          <w:sz w:val="28"/>
          <w:szCs w:val="28"/>
        </w:rPr>
        <w:t xml:space="preserve"> </w:t>
      </w:r>
      <w:r w:rsidRPr="000D16EC">
        <w:rPr>
          <w:sz w:val="28"/>
          <w:szCs w:val="28"/>
        </w:rPr>
        <w:t>г) доступность информации о перечне услуг по использованию инфраструктуры, порядке их выполнения, тарифах, плате и сборах за эти услуги для всех участников перевозочного процесса на железнодорожном транспорте общего пользования.</w:t>
      </w:r>
    </w:p>
    <w:p w:rsidR="0015174F" w:rsidRPr="005D03CB" w:rsidRDefault="006E452B" w:rsidP="005D03C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3CB" w:rsidRPr="005D03CB" w:rsidRDefault="005D03CB" w:rsidP="005D03C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3CB" w:rsidRPr="005D03CB" w:rsidRDefault="005D03CB" w:rsidP="005D03C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03CB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6E452B" w:rsidRDefault="005D03CB" w:rsidP="005D03C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03CB"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 w:rsidRPr="005D03CB">
        <w:rPr>
          <w:rFonts w:ascii="Times New Roman" w:hAnsi="Times New Roman" w:cs="Times New Roman"/>
          <w:sz w:val="28"/>
          <w:szCs w:val="28"/>
        </w:rPr>
        <w:tab/>
      </w:r>
      <w:r w:rsidRPr="005D03CB">
        <w:rPr>
          <w:rFonts w:ascii="Times New Roman" w:hAnsi="Times New Roman" w:cs="Times New Roman"/>
          <w:sz w:val="28"/>
          <w:szCs w:val="28"/>
        </w:rPr>
        <w:tab/>
      </w:r>
      <w:r w:rsidRPr="005D03CB">
        <w:rPr>
          <w:rFonts w:ascii="Times New Roman" w:hAnsi="Times New Roman" w:cs="Times New Roman"/>
          <w:sz w:val="28"/>
          <w:szCs w:val="28"/>
        </w:rPr>
        <w:tab/>
      </w:r>
      <w:r w:rsidRPr="005D03CB">
        <w:rPr>
          <w:rFonts w:ascii="Times New Roman" w:hAnsi="Times New Roman" w:cs="Times New Roman"/>
          <w:sz w:val="28"/>
          <w:szCs w:val="28"/>
        </w:rPr>
        <w:tab/>
      </w:r>
      <w:r w:rsidRPr="005D03CB">
        <w:rPr>
          <w:rFonts w:ascii="Times New Roman" w:hAnsi="Times New Roman" w:cs="Times New Roman"/>
          <w:sz w:val="28"/>
          <w:szCs w:val="28"/>
        </w:rPr>
        <w:tab/>
      </w:r>
      <w:r w:rsidRPr="005D03CB">
        <w:rPr>
          <w:rFonts w:ascii="Times New Roman" w:hAnsi="Times New Roman" w:cs="Times New Roman"/>
          <w:sz w:val="28"/>
          <w:szCs w:val="28"/>
        </w:rPr>
        <w:tab/>
      </w:r>
      <w:r w:rsidRPr="005D03CB">
        <w:rPr>
          <w:rFonts w:ascii="Times New Roman" w:hAnsi="Times New Roman" w:cs="Times New Roman"/>
          <w:sz w:val="28"/>
          <w:szCs w:val="28"/>
        </w:rPr>
        <w:tab/>
        <w:t xml:space="preserve">   Е.И. </w:t>
      </w:r>
      <w:proofErr w:type="spellStart"/>
      <w:r w:rsidRPr="005D03CB">
        <w:rPr>
          <w:rFonts w:ascii="Times New Roman" w:hAnsi="Times New Roman" w:cs="Times New Roman"/>
          <w:sz w:val="28"/>
          <w:szCs w:val="28"/>
        </w:rPr>
        <w:t>Самонченко</w:t>
      </w:r>
      <w:proofErr w:type="spellEnd"/>
    </w:p>
    <w:p w:rsidR="006E452B" w:rsidRDefault="006E452B" w:rsidP="006E452B">
      <w:r>
        <w:t>23.03.2022</w:t>
      </w:r>
    </w:p>
    <w:p w:rsidR="005D03CB" w:rsidRPr="006E452B" w:rsidRDefault="005D03CB" w:rsidP="006E45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03CB" w:rsidRPr="006E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C0"/>
    <w:rsid w:val="000D16EC"/>
    <w:rsid w:val="005D03CB"/>
    <w:rsid w:val="006E452B"/>
    <w:rsid w:val="00935FC0"/>
    <w:rsid w:val="00B92FE5"/>
    <w:rsid w:val="00E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5D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5D03CB"/>
  </w:style>
  <w:style w:type="character" w:customStyle="1" w:styleId="dc32cf64730b88ffaba098039fe99a7es2">
    <w:name w:val="dc32cf64730b88ffaba098039fe99a7es2"/>
    <w:basedOn w:val="a0"/>
    <w:rsid w:val="005D03CB"/>
  </w:style>
  <w:style w:type="character" w:styleId="a3">
    <w:name w:val="Hyperlink"/>
    <w:basedOn w:val="a0"/>
    <w:uiPriority w:val="99"/>
    <w:unhideWhenUsed/>
    <w:rsid w:val="005D03CB"/>
    <w:rPr>
      <w:color w:val="0000FF"/>
      <w:u w:val="single"/>
    </w:rPr>
  </w:style>
  <w:style w:type="character" w:customStyle="1" w:styleId="df82da7a573d46dbe92479ddebb7ed41s3">
    <w:name w:val="df82da7a573d46dbe92479ddebb7ed41s3"/>
    <w:basedOn w:val="a0"/>
    <w:rsid w:val="005D0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5D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5D03CB"/>
  </w:style>
  <w:style w:type="character" w:customStyle="1" w:styleId="dc32cf64730b88ffaba098039fe99a7es2">
    <w:name w:val="dc32cf64730b88ffaba098039fe99a7es2"/>
    <w:basedOn w:val="a0"/>
    <w:rsid w:val="005D03CB"/>
  </w:style>
  <w:style w:type="character" w:styleId="a3">
    <w:name w:val="Hyperlink"/>
    <w:basedOn w:val="a0"/>
    <w:uiPriority w:val="99"/>
    <w:unhideWhenUsed/>
    <w:rsid w:val="005D03CB"/>
    <w:rPr>
      <w:color w:val="0000FF"/>
      <w:u w:val="single"/>
    </w:rPr>
  </w:style>
  <w:style w:type="character" w:customStyle="1" w:styleId="df82da7a573d46dbe92479ddebb7ed41s3">
    <w:name w:val="df82da7a573d46dbe92479ddebb7ed41s3"/>
    <w:basedOn w:val="a0"/>
    <w:rsid w:val="005D0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dcterms:created xsi:type="dcterms:W3CDTF">2022-03-11T09:29:00Z</dcterms:created>
  <dcterms:modified xsi:type="dcterms:W3CDTF">2022-03-23T13:41:00Z</dcterms:modified>
</cp:coreProperties>
</file>