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E5" w:rsidRPr="00C50B50" w:rsidRDefault="00A964E5" w:rsidP="00A964E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0B50">
        <w:rPr>
          <w:rFonts w:ascii="Times New Roman" w:eastAsia="Times New Roman" w:hAnsi="Times New Roman"/>
          <w:b/>
          <w:sz w:val="28"/>
          <w:szCs w:val="28"/>
          <w:lang w:eastAsia="ru-RU"/>
        </w:rPr>
        <w:t>Имеет ли право работник  отказаться от служебной командировки?</w:t>
      </w:r>
    </w:p>
    <w:p w:rsidR="00A964E5" w:rsidRPr="00D73FDB" w:rsidRDefault="00A964E5" w:rsidP="00A96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FD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статьёй 166 Трудового кодекса Российской Федерации служебная командировка - это поездка работника по распоряжению работодателя на определенный срок для выполнения служебного поручения вне места постоянной работы.</w:t>
      </w:r>
    </w:p>
    <w:p w:rsidR="00A964E5" w:rsidRPr="00D73FDB" w:rsidRDefault="00A964E5" w:rsidP="00A96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FD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Трудовое законодательство не обязывает работодателя спрашивать у сотрудника согласие на командировку.</w:t>
      </w:r>
    </w:p>
    <w:p w:rsidR="00A964E5" w:rsidRPr="00D73FDB" w:rsidRDefault="00A964E5" w:rsidP="00A96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FD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Вместе с тем, работников отдельных </w:t>
      </w:r>
      <w:proofErr w:type="gramStart"/>
      <w:r w:rsidRPr="00D73FD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категорий</w:t>
      </w:r>
      <w:proofErr w:type="gramEnd"/>
      <w:r w:rsidRPr="00D73FD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возможно отправить в командировку только при наличии их согласия, выраженного в письменном виде. Так, волеизъявление работника на служебную командировку требуется, а, следовательно, от командировки вправе отказаться на законных основаниях: </w:t>
      </w:r>
    </w:p>
    <w:p w:rsidR="00A964E5" w:rsidRPr="00D73FDB" w:rsidRDefault="00A964E5" w:rsidP="00A96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FD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женщины, имеющие детей в возрасте до трех лет;</w:t>
      </w:r>
    </w:p>
    <w:p w:rsidR="00A964E5" w:rsidRPr="00D73FDB" w:rsidRDefault="00A964E5" w:rsidP="00A96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FD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одинокие родители и опекуны, воспитывающие детей в возрасте до пяти лет;</w:t>
      </w:r>
    </w:p>
    <w:p w:rsidR="00A964E5" w:rsidRPr="00D73FDB" w:rsidRDefault="00A964E5" w:rsidP="00A96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FD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работники, имеющие детей-инвалидов;</w:t>
      </w:r>
    </w:p>
    <w:p w:rsidR="00A964E5" w:rsidRPr="00D73FDB" w:rsidRDefault="00A964E5" w:rsidP="00A96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FD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работники, которые осуществляют уход за больным членом семьи в соответствии с медицинским заключением.</w:t>
      </w:r>
    </w:p>
    <w:p w:rsidR="00A964E5" w:rsidRPr="00D73FDB" w:rsidRDefault="00A964E5" w:rsidP="00A96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FD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Кроме того Трудовой кодекс Российской Федерации устанавливает категории работников, которых запрещается направлять в командировки. К числу таких лиц относятся:</w:t>
      </w:r>
    </w:p>
    <w:p w:rsidR="00A964E5" w:rsidRPr="00D73FDB" w:rsidRDefault="00A964E5" w:rsidP="00A96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FD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беременные женщины;</w:t>
      </w:r>
    </w:p>
    <w:p w:rsidR="00A964E5" w:rsidRPr="00D73FDB" w:rsidRDefault="00A964E5" w:rsidP="00A96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FD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несовершеннолетние (исключение составляют творческие работники организаций кинематографии, театральных и концертных организаций, цирков, а также профессиональные спортсмены);</w:t>
      </w:r>
    </w:p>
    <w:p w:rsidR="00A964E5" w:rsidRPr="00D73FDB" w:rsidRDefault="00A964E5" w:rsidP="00A96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FD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работники, заключившие ученический договор, если командировка не связана с ученичеством;</w:t>
      </w:r>
    </w:p>
    <w:p w:rsidR="00A964E5" w:rsidRDefault="00A964E5" w:rsidP="00A96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73FD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инвалиды, если такое ограничение указано в индивидуальной программе реабилитации.</w:t>
      </w:r>
    </w:p>
    <w:p w:rsidR="00A964E5" w:rsidRPr="00D73FDB" w:rsidRDefault="00A964E5" w:rsidP="00A96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Таким образом, законодателем установлены определенные ограничения для направления работника  в служебную командировку </w:t>
      </w:r>
    </w:p>
    <w:p w:rsidR="00A964E5" w:rsidRDefault="00A964E5" w:rsidP="00A96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FDB"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Прокурор Стародубского района                                           Е.Г.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Дюбко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A614D" w:rsidRDefault="00CA614D">
      <w:bookmarkStart w:id="0" w:name="_GoBack"/>
      <w:bookmarkEnd w:id="0"/>
    </w:p>
    <w:sectPr w:rsidR="00CA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BC"/>
    <w:rsid w:val="00A964E5"/>
    <w:rsid w:val="00CA614D"/>
    <w:rsid w:val="00EC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2021-01-21T09:09:00Z</dcterms:created>
  <dcterms:modified xsi:type="dcterms:W3CDTF">2021-01-21T09:09:00Z</dcterms:modified>
</cp:coreProperties>
</file>