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5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53F0">
        <w:rPr>
          <w:rFonts w:ascii="Times New Roman" w:hAnsi="Times New Roman" w:cs="Times New Roman"/>
          <w:b/>
          <w:bCs/>
          <w:sz w:val="24"/>
        </w:rPr>
        <w:t>Особенности льготного обеспечения инвалидов по зрению</w:t>
      </w:r>
    </w:p>
    <w:p w:rsidR="00657850" w:rsidRPr="006A53F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57850" w:rsidRPr="006A53F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Законодательством Российской Федерации предусмотрена прочная система льгот и гарантий для граждан, получившим инвалидность в связи с нарушениями функций по зрению.</w:t>
      </w:r>
    </w:p>
    <w:p w:rsidR="00657850" w:rsidRPr="006A53F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bCs/>
          <w:sz w:val="24"/>
        </w:rPr>
        <w:t>1. Пенсионное обеспечения.</w:t>
      </w:r>
    </w:p>
    <w:p w:rsidR="00657850" w:rsidRPr="006A53F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 Инвалиды по зрению и имеющие I группу инвалидности вправе получить страховую пенсию по старости до достижения ими общеустановленного возраста, а именно мужчины - с 50 лет, а женщины - с 40 лет </w:t>
      </w:r>
      <w:r w:rsidRPr="006A53F0">
        <w:rPr>
          <w:rFonts w:ascii="Times New Roman" w:hAnsi="Times New Roman" w:cs="Times New Roman"/>
          <w:i/>
          <w:iCs/>
          <w:sz w:val="24"/>
        </w:rPr>
        <w:t>(При условии - если они имеют страховой стаж соответственно не менее 15 и 10 лет)</w:t>
      </w:r>
    </w:p>
    <w:p w:rsidR="00657850" w:rsidRPr="006A53F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bCs/>
          <w:sz w:val="24"/>
        </w:rPr>
        <w:t>2. Обеспечение собакой-проводником.</w:t>
      </w:r>
    </w:p>
    <w:p w:rsidR="00657850" w:rsidRPr="006A53F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 xml:space="preserve">Собака – проводник обеспечивается в соответствии с индивидуальной программой реабилитации или </w:t>
      </w:r>
      <w:proofErr w:type="spellStart"/>
      <w:r w:rsidRPr="006A53F0">
        <w:rPr>
          <w:rFonts w:ascii="Times New Roman" w:hAnsi="Times New Roman" w:cs="Times New Roman"/>
          <w:sz w:val="24"/>
        </w:rPr>
        <w:t>абилитации</w:t>
      </w:r>
      <w:proofErr w:type="spellEnd"/>
      <w:r w:rsidRPr="006A53F0">
        <w:rPr>
          <w:rFonts w:ascii="Times New Roman" w:hAnsi="Times New Roman" w:cs="Times New Roman"/>
          <w:sz w:val="24"/>
        </w:rPr>
        <w:t>. Указанная собака предоставляется </w:t>
      </w:r>
      <w:r w:rsidRPr="006A53F0">
        <w:rPr>
          <w:rFonts w:ascii="Times New Roman" w:hAnsi="Times New Roman" w:cs="Times New Roman"/>
          <w:bCs/>
          <w:sz w:val="24"/>
        </w:rPr>
        <w:t>бесплатно</w:t>
      </w:r>
      <w:r w:rsidRPr="006A53F0">
        <w:rPr>
          <w:rFonts w:ascii="Times New Roman" w:hAnsi="Times New Roman" w:cs="Times New Roman"/>
          <w:sz w:val="24"/>
        </w:rPr>
        <w:t> и на ее содержание </w:t>
      </w:r>
      <w:r w:rsidRPr="006A53F0">
        <w:rPr>
          <w:rFonts w:ascii="Times New Roman" w:hAnsi="Times New Roman" w:cs="Times New Roman"/>
          <w:bCs/>
          <w:sz w:val="24"/>
        </w:rPr>
        <w:t>ежегодно выплачивается денежная компенсация</w:t>
      </w:r>
      <w:r w:rsidRPr="006A53F0">
        <w:rPr>
          <w:rFonts w:ascii="Times New Roman" w:hAnsi="Times New Roman" w:cs="Times New Roman"/>
          <w:sz w:val="24"/>
        </w:rPr>
        <w:t>.</w:t>
      </w:r>
    </w:p>
    <w:p w:rsidR="00657850" w:rsidRPr="006A53F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bCs/>
          <w:sz w:val="24"/>
        </w:rPr>
        <w:t>Однако важно помнить, что данная собака не подлежит отчуждению!</w:t>
      </w:r>
    </w:p>
    <w:p w:rsidR="00657850" w:rsidRPr="006A53F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bCs/>
          <w:sz w:val="24"/>
        </w:rPr>
        <w:t>3. Факсимильная подпись.</w:t>
      </w:r>
    </w:p>
    <w:p w:rsidR="00657850" w:rsidRPr="006A53F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 xml:space="preserve">Рассматриваемая группа граждан в определенных случаях имеет право использовать факсимильную подпись, </w:t>
      </w:r>
      <w:proofErr w:type="spellStart"/>
      <w:r w:rsidRPr="006A53F0">
        <w:rPr>
          <w:rFonts w:ascii="Times New Roman" w:hAnsi="Times New Roman" w:cs="Times New Roman"/>
          <w:sz w:val="24"/>
        </w:rPr>
        <w:t>т.е</w:t>
      </w:r>
      <w:proofErr w:type="spellEnd"/>
      <w:r w:rsidRPr="006A53F0">
        <w:rPr>
          <w:rFonts w:ascii="Times New Roman" w:hAnsi="Times New Roman" w:cs="Times New Roman"/>
          <w:sz w:val="24"/>
        </w:rPr>
        <w:t xml:space="preserve"> факсимильное воспроизведение своей собственноручной подписи, проставляемое с помощью средства механического копирования. Однако требуется нотариальное свидетельство об удостоверении тождественности собственноручной подписи инвалида с факсимильным воспроизведением его подписи.</w:t>
      </w:r>
    </w:p>
    <w:p w:rsidR="00657850" w:rsidRPr="006A53F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Так, факсимиле возможно использовать в сфере банковских услуг по приему, выдаче, размену, обмену наличных денежных средств.</w:t>
      </w:r>
    </w:p>
    <w:p w:rsidR="00657850" w:rsidRPr="006A53F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4. </w:t>
      </w:r>
      <w:r w:rsidRPr="006A53F0">
        <w:rPr>
          <w:rFonts w:ascii="Times New Roman" w:hAnsi="Times New Roman" w:cs="Times New Roman"/>
          <w:bCs/>
          <w:sz w:val="24"/>
        </w:rPr>
        <w:t>Беспрепятственный доступ к объектам социальной, инженерной и транспортной инфраструктуры</w:t>
      </w:r>
      <w:r w:rsidRPr="006A53F0">
        <w:rPr>
          <w:rFonts w:ascii="Times New Roman" w:hAnsi="Times New Roman" w:cs="Times New Roman"/>
          <w:sz w:val="24"/>
        </w:rPr>
        <w:t>.</w:t>
      </w:r>
    </w:p>
    <w:p w:rsidR="00657850" w:rsidRPr="006A53F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сопровождение и оказание им помощи на объектах социальной, инженерной и транспортной инфраструктуры;</w:t>
      </w:r>
    </w:p>
    <w:p w:rsidR="00657850" w:rsidRPr="006A53F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условия для беспрепятственного пользования транспортом, в частности, посредством дублирования звуковыми сигналами световых сигналов светофоров, передачи текстовой и графической информации знаками, выполненными рельефно-точечным шрифтом Брайля;</w:t>
      </w:r>
    </w:p>
    <w:p w:rsidR="00657850" w:rsidRPr="006A53F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допуск на объекты социальной, инженерной и транспортной инфраструктуры собаки проводника (при наличии документа, подтверждающего ее специальное обучение).</w:t>
      </w:r>
    </w:p>
    <w:p w:rsidR="00657850" w:rsidRPr="006A53F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5. </w:t>
      </w:r>
      <w:r w:rsidRPr="006A53F0">
        <w:rPr>
          <w:rFonts w:ascii="Times New Roman" w:hAnsi="Times New Roman" w:cs="Times New Roman"/>
          <w:bCs/>
          <w:sz w:val="24"/>
        </w:rPr>
        <w:t>Обеспечение доступности официальных сайтов органов власти</w:t>
      </w:r>
    </w:p>
    <w:p w:rsidR="00657850" w:rsidRPr="006A53F0" w:rsidRDefault="00657850" w:rsidP="0065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 целях обеспечения доступности для инвалидов по зрению официальных сайтов государственных органов, органов местного самоуправления и подведомственных организаций предусмотрена, в частности, возможность изменения размеров текстовой информации на сайтах до 200%.</w:t>
      </w:r>
    </w:p>
    <w:p w:rsidR="00FC254A" w:rsidRDefault="00FC254A"/>
    <w:p w:rsidR="00953173" w:rsidRPr="00367C32" w:rsidRDefault="00953173" w:rsidP="00953173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953173" w:rsidRPr="00367C32" w:rsidRDefault="00953173" w:rsidP="00953173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p w:rsidR="00953173" w:rsidRDefault="00953173">
      <w:bookmarkStart w:id="1" w:name="_GoBack"/>
      <w:bookmarkEnd w:id="0"/>
      <w:bookmarkEnd w:id="1"/>
    </w:p>
    <w:sectPr w:rsidR="0095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B7"/>
    <w:rsid w:val="00657850"/>
    <w:rsid w:val="00953173"/>
    <w:rsid w:val="00FC254A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6017"/>
  <w15:chartTrackingRefBased/>
  <w15:docId w15:val="{78C19486-C8C0-44DA-958E-1C92BF57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2023-07-01T09:30:00Z</dcterms:created>
  <dcterms:modified xsi:type="dcterms:W3CDTF">2023-07-01T12:16:00Z</dcterms:modified>
</cp:coreProperties>
</file>