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E7" w:rsidRPr="005B4FE7" w:rsidRDefault="005B4FE7" w:rsidP="005B4FE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B4FE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Об удержании части суммы из пенсии в рамках исполнительного производства </w:t>
      </w:r>
    </w:p>
    <w:p w:rsidR="005B4FE7" w:rsidRPr="005B4FE7" w:rsidRDefault="005B4FE7" w:rsidP="005B4F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4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пунктом 2 части 3 статьи 68 Федерального закона от 02.10.2007 № 229-ФЗ «Об исполнительном производстве» (далее по тексту - Закон № 229-ФЗ), мерой принудительного исполнения является, кроме прочих, обращение взыскания на периодические выплаты, получаемые должником в силу трудовых, гражданско-правовых или социальных правоотношений.</w:t>
      </w:r>
    </w:p>
    <w:p w:rsidR="005B4FE7" w:rsidRPr="005B4FE7" w:rsidRDefault="005B4FE7" w:rsidP="005B4F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4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части 2 статьи 99 Закона № 229-ФЗ 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5B4FE7" w:rsidRPr="005B4FE7" w:rsidRDefault="005B4FE7" w:rsidP="005B4F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4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Возможность удержания из страховой пенсии на основании исполнительных документов предусмотрена статьей 29 Федерального закона от 28.12.2013 № 400-ФЗ «О страховых пенсиях», согласно которой </w:t>
      </w:r>
      <w:proofErr w:type="gramStart"/>
      <w:r w:rsidRPr="005B4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удержано</w:t>
      </w:r>
      <w:proofErr w:type="gramEnd"/>
      <w:r w:rsidRPr="005B4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не более 50 процентов, а в установленных законодательством Российской Федерации случаях не более 70 процентов страховой пенсии, фиксированной выплаты к страховой пенсии (с учетом повышения фиксированной выплаты к страховой пенсии).</w:t>
      </w:r>
    </w:p>
    <w:p w:rsidR="005B4FE7" w:rsidRPr="005B4FE7" w:rsidRDefault="005B4FE7" w:rsidP="005B4F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4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№ 229-ФЗ прямо не предусматривает минимальный размер пенсии, подлежащей сохранению за должником-гражданином при обращении на нее взыскания в порядке принудительного исполнения судебных актов в случаях, предусмотренных частью 1 статьи 98 данного Федерального закона.</w:t>
      </w:r>
    </w:p>
    <w:p w:rsidR="005B4FE7" w:rsidRPr="005B4FE7" w:rsidRDefault="005B4FE7" w:rsidP="005B4F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5B4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 соответствии с положениями части 5 статьи 70 Федерального закона «Об исполнительном производстве» (в редакции Федерального закона от 21.02.2019 № 12-ФЗ) при исполнении содержащегося в исполнительном документе или постановлении судебного пристава-исполнителя требования о взыскании денежных средств банк или иная кредитная организация, осуществляющие обслуживание счетов должника, учитывают требования, предусмотренные статьями 99 и 101 указанного Федерального закона.</w:t>
      </w:r>
      <w:proofErr w:type="gramEnd"/>
    </w:p>
    <w:p w:rsidR="005B4FE7" w:rsidRPr="005B4FE7" w:rsidRDefault="005B4FE7" w:rsidP="005B4F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4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Встречаются ситуации, когда пенсионер не имеет никакого иного источника дохода и на оставшуюся после обращения взыскания часть пенсии не может нормально существовать.</w:t>
      </w:r>
    </w:p>
    <w:p w:rsidR="005B4FE7" w:rsidRPr="005B4FE7" w:rsidRDefault="005B4FE7" w:rsidP="005B4FE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4F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указанном случае Закон № 229-ФЗ предусматривает для гражданина право обратиться с заявлением о предоставлении отсрочки или рассрочки исполнения судебного акта (акта другого органа или должностного лица), а также об изменении способа и порядка его исполнения в суд (другой орган или к должностному лицу, выдавшим исполнительный документ).</w:t>
      </w:r>
    </w:p>
    <w:p w:rsidR="005B4FE7" w:rsidRPr="005B4FE7" w:rsidRDefault="005B4FE7" w:rsidP="005B4FE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B4FE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D1FB9" w:rsidRPr="009C2328" w:rsidRDefault="005B4FE7">
      <w:pPr>
        <w:rPr>
          <w:rFonts w:ascii="Times New Roman" w:hAnsi="Times New Roman" w:cs="Times New Roman"/>
          <w:sz w:val="24"/>
          <w:szCs w:val="24"/>
        </w:rPr>
      </w:pPr>
      <w:r w:rsidRPr="009C2328">
        <w:rPr>
          <w:rFonts w:ascii="Times New Roman" w:hAnsi="Times New Roman" w:cs="Times New Roman"/>
          <w:sz w:val="24"/>
          <w:szCs w:val="24"/>
        </w:rPr>
        <w:t xml:space="preserve">Старший помощник прокурора                                       </w:t>
      </w:r>
      <w:r w:rsidR="009C2328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9C2328">
        <w:rPr>
          <w:rFonts w:ascii="Times New Roman" w:hAnsi="Times New Roman" w:cs="Times New Roman"/>
          <w:sz w:val="24"/>
          <w:szCs w:val="24"/>
        </w:rPr>
        <w:t xml:space="preserve">                 Н.М. Зайцева </w:t>
      </w:r>
    </w:p>
    <w:sectPr w:rsidR="000D1FB9" w:rsidRPr="009C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DA"/>
    <w:rsid w:val="000D1FB9"/>
    <w:rsid w:val="005B4FE7"/>
    <w:rsid w:val="006709DA"/>
    <w:rsid w:val="009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2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54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2021-06-28T12:42:00Z</dcterms:created>
  <dcterms:modified xsi:type="dcterms:W3CDTF">2021-06-28T12:43:00Z</dcterms:modified>
</cp:coreProperties>
</file>