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D1" w:rsidRPr="0038457C" w:rsidRDefault="00AC5A10" w:rsidP="00AC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57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Какое наказание грозит за уничтожение и повреждение лесных насаждений</w:t>
      </w:r>
      <w:r w:rsidR="00AC7CD1" w:rsidRPr="0038457C">
        <w:rPr>
          <w:rFonts w:ascii="Times New Roman" w:hAnsi="Times New Roman" w:cs="Times New Roman"/>
          <w:b/>
          <w:sz w:val="24"/>
          <w:szCs w:val="24"/>
        </w:rPr>
        <w:t>?</w:t>
      </w:r>
    </w:p>
    <w:p w:rsidR="00AC7CD1" w:rsidRPr="0038457C" w:rsidRDefault="00AC7CD1" w:rsidP="00AC7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A10" w:rsidRPr="0038457C" w:rsidRDefault="00AC5A10" w:rsidP="00AC5A10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57C">
        <w:rPr>
          <w:rFonts w:ascii="Times New Roman" w:hAnsi="Times New Roman" w:cs="Times New Roman"/>
          <w:sz w:val="24"/>
          <w:szCs w:val="24"/>
          <w:shd w:val="clear" w:color="auto" w:fill="FFFFFF"/>
        </w:rPr>
        <w:t>Вменяемое физическое лицо, достигшее на момент совершения преступления шестнадцатилетнего возраста, может быть привлечено к уголовной ответственности в соответствии с ч. 1 ст. 261 УК РФ за уничтожение или повреждение лесных насаждений и иных насаждений в результате</w:t>
      </w:r>
      <w:r w:rsidRPr="003845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457C">
        <w:rPr>
          <w:rFonts w:ascii="Times New Roman" w:hAnsi="Times New Roman" w:cs="Times New Roman"/>
          <w:sz w:val="24"/>
          <w:szCs w:val="24"/>
        </w:rPr>
        <w:t>неосторожного обращения</w:t>
      </w:r>
      <w:r w:rsidRPr="003845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457C">
        <w:rPr>
          <w:rFonts w:ascii="Times New Roman" w:hAnsi="Times New Roman" w:cs="Times New Roman"/>
          <w:sz w:val="24"/>
          <w:szCs w:val="24"/>
          <w:shd w:val="clear" w:color="auto" w:fill="FFFFFF"/>
        </w:rPr>
        <w:t>с огнем или иными источниками повышенной опасности</w:t>
      </w:r>
      <w:r w:rsidRPr="003845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5A10" w:rsidRPr="0038457C" w:rsidRDefault="00AC5A10" w:rsidP="00AC5A10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5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совершение данного преступление законодателем установлено наказание вплоть до </w:t>
      </w:r>
      <w:r w:rsidR="003845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3 лет лишения свободы</w:t>
      </w:r>
      <w:r w:rsidRPr="003845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5A10" w:rsidRPr="0038457C" w:rsidRDefault="00AC5A10" w:rsidP="00AC5A10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45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случае если в результате указанных деяний был причинен крупный ущерб виновному лицу может быть назначено наказание вплоть до 4 лет лишения свободы (ч. 2 ст. 261 УК РФ).</w:t>
      </w:r>
    </w:p>
    <w:p w:rsidR="00AC5A10" w:rsidRPr="00AC5A10" w:rsidRDefault="00AC5A10" w:rsidP="00384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или повреждение лесных насаждений и иных насаждений путем </w:t>
      </w:r>
      <w:hyperlink r:id="rId4" w:anchor="dst100053" w:history="1">
        <w:r w:rsidRPr="00384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поджога</w:t>
        </w:r>
      </w:hyperlink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 </w:t>
      </w:r>
      <w:proofErr w:type="spellStart"/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общеопасным</w:t>
      </w:r>
      <w:proofErr w:type="spellEnd"/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dst100054" w:history="1">
        <w:r w:rsidRPr="003845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способом</w:t>
        </w:r>
      </w:hyperlink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либо в результате загрязнения или иного негативного воздействия согласно ч. 3 ст. 261 УК РФ </w:t>
      </w:r>
      <w:bookmarkStart w:id="0" w:name="dst1671"/>
      <w:bookmarkStart w:id="1" w:name="dst243"/>
      <w:bookmarkEnd w:id="0"/>
      <w:bookmarkEnd w:id="1"/>
      <w:r w:rsidR="0038457C"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наказание</w:t>
      </w:r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вплоть до 8 лет лишения свободы со штрафом</w:t>
      </w:r>
      <w:r w:rsidR="0038457C"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A10" w:rsidRPr="00AC5A10" w:rsidRDefault="0038457C" w:rsidP="00AC5A1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44"/>
      <w:bookmarkEnd w:id="2"/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деяни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5A10"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>ч. 3 ст. 261 УК РФ</w:t>
      </w:r>
      <w:r w:rsidR="00AC5A10"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деяния</w:t>
      </w:r>
      <w:r w:rsidR="00AC5A10"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причинили крупный ущерб, </w:t>
      </w:r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наказание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84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плоть до 10 лет лишения свободы со штрафом (ч. 4 ст. 261 УКРФ).</w:t>
      </w:r>
    </w:p>
    <w:p w:rsidR="00AC7CD1" w:rsidRDefault="00AC7CD1" w:rsidP="00AC7CD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bookmarkStart w:id="3" w:name="dst1672"/>
      <w:bookmarkStart w:id="4" w:name="dst245"/>
      <w:bookmarkEnd w:id="3"/>
      <w:bookmarkEnd w:id="4"/>
    </w:p>
    <w:p w:rsidR="00AC7CD1" w:rsidRPr="00253EA3" w:rsidRDefault="00AC7CD1" w:rsidP="00AC7CD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C7CD1" w:rsidRPr="00253EA3" w:rsidRDefault="00AC7CD1" w:rsidP="00AC7CD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53EA3">
        <w:rPr>
          <w:color w:val="000000"/>
          <w:shd w:val="clear" w:color="auto" w:fill="FFFFFF"/>
        </w:rPr>
        <w:t>Помощник прокурора</w:t>
      </w:r>
    </w:p>
    <w:p w:rsidR="00AC7CD1" w:rsidRPr="00253EA3" w:rsidRDefault="00AC7CD1" w:rsidP="00AC7CD1">
      <w:pPr>
        <w:pStyle w:val="is-show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3EA3">
        <w:rPr>
          <w:color w:val="000000"/>
          <w:shd w:val="clear" w:color="auto" w:fill="FFFFFF"/>
        </w:rPr>
        <w:t>Стародубского района                                                                                             А.Г. Сверделко</w:t>
      </w:r>
    </w:p>
    <w:p w:rsidR="00AC7CD1" w:rsidRDefault="00AC7CD1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</w:p>
    <w:p w:rsidR="008871BD" w:rsidRDefault="008871BD" w:rsidP="007E0C66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8871BD" w:rsidSect="00143E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BD9"/>
    <w:rsid w:val="000D2E52"/>
    <w:rsid w:val="001243CF"/>
    <w:rsid w:val="00142026"/>
    <w:rsid w:val="00143EAF"/>
    <w:rsid w:val="001A1EE3"/>
    <w:rsid w:val="00253EA3"/>
    <w:rsid w:val="002B6542"/>
    <w:rsid w:val="0038457C"/>
    <w:rsid w:val="00474980"/>
    <w:rsid w:val="004802F0"/>
    <w:rsid w:val="004E3BD9"/>
    <w:rsid w:val="00503911"/>
    <w:rsid w:val="005F33BB"/>
    <w:rsid w:val="0066447B"/>
    <w:rsid w:val="0071075B"/>
    <w:rsid w:val="007565D0"/>
    <w:rsid w:val="007D16F8"/>
    <w:rsid w:val="007E0C66"/>
    <w:rsid w:val="008871BD"/>
    <w:rsid w:val="00987B0D"/>
    <w:rsid w:val="009D288F"/>
    <w:rsid w:val="00A63E8C"/>
    <w:rsid w:val="00A82FEB"/>
    <w:rsid w:val="00A86E92"/>
    <w:rsid w:val="00AC5A10"/>
    <w:rsid w:val="00AC7CD1"/>
    <w:rsid w:val="00AD79D8"/>
    <w:rsid w:val="00BD6B8D"/>
    <w:rsid w:val="00C87902"/>
    <w:rsid w:val="00CF1908"/>
    <w:rsid w:val="00EF42FF"/>
    <w:rsid w:val="00F0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73366-7975-43B1-B8C9-473C9E5D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80"/>
    <w:rPr>
      <w:rFonts w:ascii="Tahoma" w:hAnsi="Tahoma" w:cs="Tahoma"/>
      <w:sz w:val="16"/>
      <w:szCs w:val="16"/>
    </w:rPr>
  </w:style>
  <w:style w:type="paragraph" w:customStyle="1" w:styleId="is-show">
    <w:name w:val="is-show"/>
    <w:basedOn w:val="a"/>
    <w:rsid w:val="007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0C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0534"/>
  </w:style>
  <w:style w:type="character" w:customStyle="1" w:styleId="t-arrow">
    <w:name w:val="t-arrow"/>
    <w:basedOn w:val="a0"/>
    <w:rsid w:val="00F00534"/>
  </w:style>
  <w:style w:type="character" w:customStyle="1" w:styleId="blk">
    <w:name w:val="blk"/>
    <w:basedOn w:val="a0"/>
    <w:rsid w:val="0025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005/" TargetMode="External"/><Relationship Id="rId4" Type="http://schemas.openxmlformats.org/officeDocument/2006/relationships/hyperlink" Target="http://www.consultant.ru/document/cons_doc_LAW_2840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Сверделко Анна Григорьевна</cp:lastModifiedBy>
  <cp:revision>9</cp:revision>
  <cp:lastPrinted>2020-10-04T23:18:00Z</cp:lastPrinted>
  <dcterms:created xsi:type="dcterms:W3CDTF">2020-10-04T23:18:00Z</dcterms:created>
  <dcterms:modified xsi:type="dcterms:W3CDTF">2021-04-28T07:30:00Z</dcterms:modified>
</cp:coreProperties>
</file>