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0" w:rsidRDefault="005272C2" w:rsidP="00BF568F">
      <w:pPr>
        <w:tabs>
          <w:tab w:val="left" w:pos="53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55D11" w:rsidRDefault="00436A7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436A70" w:rsidRDefault="00436A7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контрольного мероприятия</w:t>
      </w:r>
    </w:p>
    <w:p w:rsidR="00436A70" w:rsidRPr="004A69A0" w:rsidRDefault="00436A7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68F">
        <w:rPr>
          <w:rFonts w:ascii="Times New Roman" w:eastAsia="Times New Roman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9A0">
        <w:rPr>
          <w:rFonts w:ascii="Times New Roman" w:eastAsia="Times New Roman" w:hAnsi="Times New Roman" w:cs="Times New Roman"/>
          <w:b/>
          <w:sz w:val="28"/>
          <w:szCs w:val="28"/>
        </w:rPr>
        <w:t>(совместное с Контрольно-счетной палатой Брянской области)</w:t>
      </w:r>
    </w:p>
    <w:p w:rsidR="00436A70" w:rsidRDefault="00436A7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D11" w:rsidRDefault="00436A70" w:rsidP="00BF568F">
      <w:pPr>
        <w:tabs>
          <w:tab w:val="left" w:pos="53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2.1.1. плана Контрольно-счетной палаты Стародубского муниципального округа</w:t>
      </w:r>
      <w:r w:rsidR="006D30AB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 xml:space="preserve"> на 2021 год</w:t>
      </w:r>
      <w:r w:rsidR="00F55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BDE" w:rsidRDefault="007B5096" w:rsidP="0071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69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7184" w:rsidRPr="00502BDE">
        <w:rPr>
          <w:rFonts w:ascii="Times New Roman" w:hAnsi="Times New Roman" w:cs="Times New Roman"/>
          <w:b/>
          <w:sz w:val="28"/>
          <w:szCs w:val="28"/>
        </w:rPr>
        <w:t xml:space="preserve">Объектами мероприятия явились: </w:t>
      </w:r>
      <w:r w:rsidR="00647184" w:rsidRPr="00647184">
        <w:rPr>
          <w:rFonts w:ascii="Times New Roman" w:hAnsi="Times New Roman" w:cs="Times New Roman"/>
          <w:sz w:val="28"/>
          <w:szCs w:val="28"/>
        </w:rPr>
        <w:t>Отдел образования администрации Стародубского муниципального округа Брянской области</w:t>
      </w:r>
      <w:r w:rsidR="00647184">
        <w:rPr>
          <w:rFonts w:ascii="Times New Roman" w:hAnsi="Times New Roman" w:cs="Times New Roman"/>
          <w:sz w:val="28"/>
          <w:szCs w:val="28"/>
        </w:rPr>
        <w:t xml:space="preserve">, </w:t>
      </w:r>
      <w:r w:rsidR="00647184" w:rsidRPr="0064718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«Стародубская детско-юношеская спортивная школа»</w:t>
      </w:r>
      <w:r w:rsidR="005F150A">
        <w:rPr>
          <w:rFonts w:ascii="Times New Roman" w:hAnsi="Times New Roman" w:cs="Times New Roman"/>
          <w:sz w:val="28"/>
          <w:szCs w:val="28"/>
        </w:rPr>
        <w:t>.</w:t>
      </w:r>
    </w:p>
    <w:p w:rsidR="00502BDE" w:rsidRDefault="00ED20F7" w:rsidP="00ED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F7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 на объект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ED20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20F7">
        <w:rPr>
          <w:rFonts w:ascii="Times New Roman" w:hAnsi="Times New Roman" w:cs="Times New Roman"/>
          <w:sz w:val="28"/>
          <w:szCs w:val="28"/>
        </w:rPr>
        <w:t>с 26 января по 5 марта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2BDE" w:rsidRPr="00ED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11" w:rsidRDefault="00F55D11" w:rsidP="00ED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установлено:</w:t>
      </w:r>
    </w:p>
    <w:p w:rsidR="00F55D11" w:rsidRDefault="00F55D11" w:rsidP="00ED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рамках государственной программы «Развитие физической культуры и спорта Брянской области», утвержденной постановлением Правительства Брянской области от 29.12.2018г №736-п,</w:t>
      </w:r>
      <w:r w:rsidR="000204F5">
        <w:rPr>
          <w:rFonts w:ascii="Times New Roman" w:hAnsi="Times New Roman" w:cs="Times New Roman"/>
          <w:sz w:val="28"/>
          <w:szCs w:val="28"/>
        </w:rPr>
        <w:t xml:space="preserve"> осуществлялось реализация мероприятия «Приобретение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финансируемых из областного и муниципальных бюджетов». </w:t>
      </w:r>
    </w:p>
    <w:p w:rsidR="00F55D11" w:rsidRPr="00ED20F7" w:rsidRDefault="00E60F6A" w:rsidP="00ED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Брянской области от 18.03.2019г №96-п «Об утверждении распределении субсидий, предоставляемых в 2019 году бюджетам муниципальных образований», определено, в том числе муниципальному образованию  </w:t>
      </w:r>
      <w:r w:rsidRPr="00B734D1">
        <w:rPr>
          <w:rFonts w:ascii="Times New Roman" w:hAnsi="Times New Roman" w:cs="Times New Roman"/>
          <w:snapToGrid w:val="0"/>
          <w:sz w:val="28"/>
          <w:szCs w:val="28"/>
        </w:rPr>
        <w:t>городской округ «Город Стародуб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субсидии на приобретение спортивной формы, оборудования и инвентаря в объеме 354,5 тыс. рублей.</w:t>
      </w:r>
    </w:p>
    <w:p w:rsidR="00502BDE" w:rsidRDefault="004A69A0" w:rsidP="00502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BDE">
        <w:rPr>
          <w:rFonts w:ascii="Times New Roman" w:hAnsi="Times New Roman" w:cs="Times New Roman"/>
          <w:sz w:val="28"/>
          <w:szCs w:val="28"/>
        </w:rPr>
        <w:t xml:space="preserve">    </w:t>
      </w:r>
      <w:r w:rsidR="00502BDE">
        <w:rPr>
          <w:rFonts w:ascii="Times New Roman" w:hAnsi="Times New Roman" w:cs="Times New Roman"/>
          <w:spacing w:val="-6"/>
          <w:sz w:val="28"/>
          <w:szCs w:val="28"/>
        </w:rPr>
        <w:t xml:space="preserve">Проверкой </w:t>
      </w:r>
      <w:r w:rsidR="00502BDE">
        <w:rPr>
          <w:rFonts w:ascii="Times New Roman" w:hAnsi="Times New Roman" w:cs="Times New Roman"/>
          <w:bCs/>
          <w:sz w:val="28"/>
          <w:szCs w:val="28"/>
        </w:rPr>
        <w:t>у</w:t>
      </w:r>
      <w:r w:rsidR="00502BDE" w:rsidRPr="000150C1">
        <w:rPr>
          <w:rFonts w:ascii="Times New Roman" w:hAnsi="Times New Roman" w:cs="Times New Roman"/>
          <w:bCs/>
          <w:sz w:val="28"/>
          <w:szCs w:val="28"/>
        </w:rPr>
        <w:t xml:space="preserve">становлено, что администрацией города Стародуба  выполнены условия, определенные соглашением </w:t>
      </w:r>
      <w:r w:rsidR="006D30A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02BDE" w:rsidRPr="000150C1">
        <w:rPr>
          <w:rFonts w:ascii="Times New Roman" w:hAnsi="Times New Roman" w:cs="Times New Roman"/>
          <w:bCs/>
          <w:sz w:val="28"/>
          <w:szCs w:val="28"/>
        </w:rPr>
        <w:t>предоставлении субсидии из бюджета Брянской области бюджету муниципального образования</w:t>
      </w:r>
      <w:r w:rsidR="00502BDE">
        <w:rPr>
          <w:rFonts w:ascii="Times New Roman" w:hAnsi="Times New Roman" w:cs="Times New Roman"/>
          <w:bCs/>
          <w:sz w:val="28"/>
          <w:szCs w:val="28"/>
        </w:rPr>
        <w:t>, это наличие мероприятия в муниципальной программе</w:t>
      </w:r>
      <w:r w:rsidR="00502BDE" w:rsidRPr="00616694">
        <w:rPr>
          <w:spacing w:val="-6"/>
          <w:szCs w:val="28"/>
        </w:rPr>
        <w:t xml:space="preserve"> </w:t>
      </w:r>
      <w:r w:rsidR="00502BDE" w:rsidRPr="00B734D1">
        <w:rPr>
          <w:rFonts w:ascii="Times New Roman" w:hAnsi="Times New Roman" w:cs="Times New Roman"/>
          <w:spacing w:val="-6"/>
          <w:sz w:val="28"/>
          <w:szCs w:val="28"/>
        </w:rPr>
        <w:t>«Развитие системы образования и культуры на территории города Стародуба на 2017-2020 годы»</w:t>
      </w:r>
      <w:r w:rsidR="00502BDE">
        <w:rPr>
          <w:rFonts w:ascii="Times New Roman" w:hAnsi="Times New Roman" w:cs="Times New Roman"/>
          <w:sz w:val="28"/>
          <w:szCs w:val="28"/>
        </w:rPr>
        <w:t xml:space="preserve">, </w:t>
      </w:r>
      <w:r w:rsidR="00502BDE" w:rsidRPr="00827231">
        <w:rPr>
          <w:rFonts w:ascii="Times New Roman" w:hAnsi="Times New Roman" w:cs="Times New Roman"/>
          <w:bCs/>
          <w:sz w:val="28"/>
          <w:szCs w:val="28"/>
        </w:rPr>
        <w:t>наличие в бюджете муниципального образования бюджетных ассигнований на финансовое обеспечение расходных обязательств, в целях софинансирования которых предоставлена субсидия в размере 48,3 тыс. рублей</w:t>
      </w:r>
      <w:r w:rsidR="00502BDE">
        <w:rPr>
          <w:rFonts w:ascii="Times New Roman" w:hAnsi="Times New Roman" w:cs="Times New Roman"/>
          <w:bCs/>
          <w:sz w:val="28"/>
          <w:szCs w:val="28"/>
        </w:rPr>
        <w:t xml:space="preserve"> или 12% от предоставленной областным бюджетом суммы.</w:t>
      </w:r>
    </w:p>
    <w:p w:rsidR="00502BDE" w:rsidRDefault="00502BDE" w:rsidP="00E6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0F6A">
        <w:rPr>
          <w:rFonts w:ascii="Times New Roman" w:hAnsi="Times New Roman" w:cs="Times New Roman"/>
          <w:sz w:val="28"/>
          <w:szCs w:val="28"/>
        </w:rPr>
        <w:t xml:space="preserve">Средства субсидии на иные цели направлены </w:t>
      </w:r>
      <w:r w:rsidR="00E60F6A" w:rsidRPr="00486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МБУ ДО "Стародубская ДЮСШ</w:t>
      </w:r>
      <w:r w:rsidR="00E60F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и использованы по целевому назначению – на приобретение спортивной формы, оборудования и инвентаря. В ходе контрольного мероприятия проведена инвентаризация основных средств и материальных </w:t>
      </w:r>
      <w:r w:rsidR="00E60F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запасов, приобретенных спортивной школой </w:t>
      </w:r>
      <w:r w:rsidR="006D30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счет субсидии на иные цели </w:t>
      </w:r>
      <w:r w:rsidR="00E60F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приобретение спортивной формы, оборудования и инвентаря, по результатам которой отклонений не установлено. Вместе с тем</w:t>
      </w:r>
      <w:r w:rsidR="00125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253C1" w:rsidRPr="00486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МБУ ДО "Стародубская ДЮСШ</w:t>
      </w:r>
      <w:r w:rsidR="00125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допущены нарушения порядка составления и ведения планов финансово-хозяйственной деятельности, нарушения законодательства в сфере закупок товаров, нарушения бухгалтерского учета.</w:t>
      </w:r>
    </w:p>
    <w:p w:rsidR="004A69A0" w:rsidRDefault="004A69A0" w:rsidP="004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B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Стародубского муниципального округа было составлено два акта проверки, акты подписаны объектами проверок без замечаний и разногласий.</w:t>
      </w:r>
      <w:r w:rsidR="006D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A0" w:rsidRDefault="004A69A0" w:rsidP="004A69A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B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контрольного мероприятия рассмотрены на Коллегии Контрольно-счетной палаты Брянской области от 24.03.2021г №6-рк Директору  </w:t>
      </w:r>
      <w:r w:rsidRPr="00486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МБУ ДО "Стародубская ДЮСШ"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направлено представление об устранении нарушений.</w:t>
      </w:r>
    </w:p>
    <w:p w:rsidR="007B5096" w:rsidRDefault="004A69A0" w:rsidP="00ED20F7">
      <w:pPr>
        <w:tabs>
          <w:tab w:val="left" w:pos="9639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502B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Информационные письма направлены в Совет народных депутатов Стародубского муниципального округа, администрацию Стародубского муниципального округа, отдел образования администрации Стародубского муниципального округа</w:t>
      </w:r>
      <w:r w:rsidR="00ED2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502B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копии актов проверки направлены в прокуратуру</w:t>
      </w:r>
      <w:r w:rsidR="00ED2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Стародубского района</w:t>
      </w:r>
      <w:r w:rsidR="00502B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B738F" w:rsidRDefault="007B5096" w:rsidP="004A69A0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50A">
        <w:rPr>
          <w:rFonts w:ascii="Times New Roman" w:hAnsi="Times New Roman" w:cs="Times New Roman"/>
          <w:sz w:val="28"/>
          <w:szCs w:val="28"/>
        </w:rPr>
        <w:t xml:space="preserve"> </w:t>
      </w:r>
      <w:r w:rsidR="00BF568F">
        <w:rPr>
          <w:rFonts w:ascii="Times New Roman" w:hAnsi="Times New Roman" w:cs="Times New Roman"/>
          <w:sz w:val="28"/>
          <w:szCs w:val="28"/>
        </w:rPr>
        <w:t xml:space="preserve">  </w:t>
      </w:r>
      <w:r w:rsidR="0071698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B738F" w:rsidRDefault="003B738F" w:rsidP="00BF568F">
      <w:pPr>
        <w:pStyle w:val="ad"/>
        <w:tabs>
          <w:tab w:val="left" w:pos="1134"/>
        </w:tabs>
        <w:rPr>
          <w:szCs w:val="28"/>
        </w:rPr>
      </w:pPr>
    </w:p>
    <w:p w:rsidR="006559C2" w:rsidRDefault="006559C2" w:rsidP="00BF568F">
      <w:pPr>
        <w:pStyle w:val="ad"/>
        <w:tabs>
          <w:tab w:val="left" w:pos="1134"/>
        </w:tabs>
        <w:rPr>
          <w:szCs w:val="28"/>
        </w:rPr>
      </w:pPr>
    </w:p>
    <w:p w:rsidR="00502BDE" w:rsidRDefault="00A3230C" w:rsidP="003B738F">
      <w:pPr>
        <w:pStyle w:val="ad"/>
        <w:tabs>
          <w:tab w:val="left" w:pos="1134"/>
        </w:tabs>
        <w:ind w:firstLine="284"/>
        <w:rPr>
          <w:szCs w:val="28"/>
        </w:rPr>
      </w:pPr>
      <w:r>
        <w:rPr>
          <w:szCs w:val="28"/>
        </w:rPr>
        <w:t>Председатель</w:t>
      </w:r>
      <w:r w:rsidR="003B738F">
        <w:rPr>
          <w:szCs w:val="28"/>
        </w:rPr>
        <w:t xml:space="preserve"> </w:t>
      </w:r>
      <w:r w:rsidR="00502BDE">
        <w:rPr>
          <w:szCs w:val="28"/>
        </w:rPr>
        <w:t>контрольно-счетной палаты</w:t>
      </w:r>
    </w:p>
    <w:p w:rsidR="008E421F" w:rsidRDefault="003B738F" w:rsidP="00ED20F7">
      <w:pPr>
        <w:pStyle w:val="ad"/>
        <w:tabs>
          <w:tab w:val="left" w:pos="1134"/>
        </w:tabs>
        <w:ind w:firstLine="0"/>
      </w:pPr>
      <w:r>
        <w:rPr>
          <w:szCs w:val="28"/>
        </w:rPr>
        <w:t xml:space="preserve"> </w:t>
      </w:r>
      <w:r w:rsidR="00502BDE">
        <w:rPr>
          <w:szCs w:val="28"/>
        </w:rPr>
        <w:t xml:space="preserve">   </w:t>
      </w:r>
      <w:r>
        <w:rPr>
          <w:szCs w:val="28"/>
        </w:rPr>
        <w:t>Стародубского</w:t>
      </w:r>
      <w:r w:rsidR="00502BDE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02BDE">
        <w:rPr>
          <w:szCs w:val="28"/>
        </w:rPr>
        <w:t xml:space="preserve"> </w:t>
      </w:r>
      <w:r>
        <w:rPr>
          <w:szCs w:val="28"/>
        </w:rPr>
        <w:t>округа                                    Н.А.Сусло</w:t>
      </w:r>
    </w:p>
    <w:sectPr w:rsidR="008E421F" w:rsidSect="006D74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0D" w:rsidRDefault="004D450D" w:rsidP="006D74AD">
      <w:pPr>
        <w:spacing w:after="0" w:line="240" w:lineRule="auto"/>
      </w:pPr>
      <w:r>
        <w:separator/>
      </w:r>
    </w:p>
  </w:endnote>
  <w:endnote w:type="continuationSeparator" w:id="1">
    <w:p w:rsidR="004D450D" w:rsidRDefault="004D450D" w:rsidP="006D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0D" w:rsidRDefault="004D450D" w:rsidP="006D74AD">
      <w:pPr>
        <w:spacing w:after="0" w:line="240" w:lineRule="auto"/>
      </w:pPr>
      <w:r>
        <w:separator/>
      </w:r>
    </w:p>
  </w:footnote>
  <w:footnote w:type="continuationSeparator" w:id="1">
    <w:p w:rsidR="004D450D" w:rsidRDefault="004D450D" w:rsidP="006D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5344"/>
      <w:docPartObj>
        <w:docPartGallery w:val="Page Numbers (Top of Page)"/>
        <w:docPartUnique/>
      </w:docPartObj>
    </w:sdtPr>
    <w:sdtContent>
      <w:p w:rsidR="009E3DB8" w:rsidRDefault="00EF7A43">
        <w:pPr>
          <w:pStyle w:val="a7"/>
          <w:jc w:val="center"/>
        </w:pPr>
        <w:fldSimple w:instr=" PAGE   \* MERGEFORMAT ">
          <w:r w:rsidR="006D30AB">
            <w:rPr>
              <w:noProof/>
            </w:rPr>
            <w:t>2</w:t>
          </w:r>
        </w:fldSimple>
      </w:p>
    </w:sdtContent>
  </w:sdt>
  <w:p w:rsidR="008E421F" w:rsidRDefault="008E42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E0"/>
    <w:multiLevelType w:val="hybridMultilevel"/>
    <w:tmpl w:val="0F0ED070"/>
    <w:lvl w:ilvl="0" w:tplc="D292A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1068"/>
    <w:multiLevelType w:val="hybridMultilevel"/>
    <w:tmpl w:val="8244D0E8"/>
    <w:lvl w:ilvl="0" w:tplc="DDA0F8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9E2"/>
    <w:rsid w:val="00003ECB"/>
    <w:rsid w:val="000059E2"/>
    <w:rsid w:val="000150C1"/>
    <w:rsid w:val="000204F5"/>
    <w:rsid w:val="00032844"/>
    <w:rsid w:val="00035DC8"/>
    <w:rsid w:val="000477E2"/>
    <w:rsid w:val="0007380E"/>
    <w:rsid w:val="000A1B43"/>
    <w:rsid w:val="000F0005"/>
    <w:rsid w:val="00102B96"/>
    <w:rsid w:val="00110400"/>
    <w:rsid w:val="001253C1"/>
    <w:rsid w:val="00171F19"/>
    <w:rsid w:val="00177C4B"/>
    <w:rsid w:val="001819E2"/>
    <w:rsid w:val="00193259"/>
    <w:rsid w:val="001C7974"/>
    <w:rsid w:val="001F13B8"/>
    <w:rsid w:val="002065D6"/>
    <w:rsid w:val="00247A67"/>
    <w:rsid w:val="002754FB"/>
    <w:rsid w:val="002C4A6B"/>
    <w:rsid w:val="00315DBE"/>
    <w:rsid w:val="003206A8"/>
    <w:rsid w:val="00341835"/>
    <w:rsid w:val="0035385B"/>
    <w:rsid w:val="00395CB4"/>
    <w:rsid w:val="003B738F"/>
    <w:rsid w:val="003E0887"/>
    <w:rsid w:val="00411740"/>
    <w:rsid w:val="00436A70"/>
    <w:rsid w:val="00493CA2"/>
    <w:rsid w:val="004A69A0"/>
    <w:rsid w:val="004C414F"/>
    <w:rsid w:val="004D22B6"/>
    <w:rsid w:val="004D450D"/>
    <w:rsid w:val="00502BDE"/>
    <w:rsid w:val="005272C2"/>
    <w:rsid w:val="00577CD6"/>
    <w:rsid w:val="005B0414"/>
    <w:rsid w:val="005F150A"/>
    <w:rsid w:val="005F6D2D"/>
    <w:rsid w:val="0062531E"/>
    <w:rsid w:val="00647184"/>
    <w:rsid w:val="006477B8"/>
    <w:rsid w:val="006559C2"/>
    <w:rsid w:val="006D30AB"/>
    <w:rsid w:val="006D4E6E"/>
    <w:rsid w:val="006D74AD"/>
    <w:rsid w:val="006F27C7"/>
    <w:rsid w:val="00716982"/>
    <w:rsid w:val="007B5096"/>
    <w:rsid w:val="007C2050"/>
    <w:rsid w:val="007D0DBB"/>
    <w:rsid w:val="00807B36"/>
    <w:rsid w:val="00827231"/>
    <w:rsid w:val="00860363"/>
    <w:rsid w:val="008A3CF3"/>
    <w:rsid w:val="008B3DA6"/>
    <w:rsid w:val="008C643B"/>
    <w:rsid w:val="008E421F"/>
    <w:rsid w:val="008F2235"/>
    <w:rsid w:val="00905C78"/>
    <w:rsid w:val="009215C2"/>
    <w:rsid w:val="009378F4"/>
    <w:rsid w:val="00951F86"/>
    <w:rsid w:val="00987092"/>
    <w:rsid w:val="009B5E88"/>
    <w:rsid w:val="009E3DB8"/>
    <w:rsid w:val="009F0265"/>
    <w:rsid w:val="00A06E38"/>
    <w:rsid w:val="00A3230C"/>
    <w:rsid w:val="00A57588"/>
    <w:rsid w:val="00AE3D20"/>
    <w:rsid w:val="00B14FC2"/>
    <w:rsid w:val="00B734D1"/>
    <w:rsid w:val="00BA1F44"/>
    <w:rsid w:val="00BB0601"/>
    <w:rsid w:val="00BD259E"/>
    <w:rsid w:val="00BF2682"/>
    <w:rsid w:val="00BF568F"/>
    <w:rsid w:val="00C27689"/>
    <w:rsid w:val="00C479E3"/>
    <w:rsid w:val="00C70156"/>
    <w:rsid w:val="00CD3785"/>
    <w:rsid w:val="00DD640D"/>
    <w:rsid w:val="00DE2969"/>
    <w:rsid w:val="00DE2ED5"/>
    <w:rsid w:val="00E03734"/>
    <w:rsid w:val="00E05F34"/>
    <w:rsid w:val="00E354E2"/>
    <w:rsid w:val="00E40784"/>
    <w:rsid w:val="00E558C0"/>
    <w:rsid w:val="00E60F6A"/>
    <w:rsid w:val="00E72197"/>
    <w:rsid w:val="00EB3491"/>
    <w:rsid w:val="00EB49E8"/>
    <w:rsid w:val="00ED20F7"/>
    <w:rsid w:val="00EF7A43"/>
    <w:rsid w:val="00F33BCD"/>
    <w:rsid w:val="00F559CA"/>
    <w:rsid w:val="00F55D11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00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E2"/>
    <w:rPr>
      <w:rFonts w:ascii="Tahoma" w:hAnsi="Tahoma" w:cs="Tahoma"/>
      <w:sz w:val="16"/>
      <w:szCs w:val="16"/>
    </w:rPr>
  </w:style>
  <w:style w:type="character" w:styleId="a6">
    <w:name w:val="Hyperlink"/>
    <w:rsid w:val="006D74A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D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AD"/>
  </w:style>
  <w:style w:type="paragraph" w:styleId="a9">
    <w:name w:val="footer"/>
    <w:basedOn w:val="a"/>
    <w:link w:val="aa"/>
    <w:uiPriority w:val="99"/>
    <w:semiHidden/>
    <w:unhideWhenUsed/>
    <w:rsid w:val="006D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4AD"/>
  </w:style>
  <w:style w:type="paragraph" w:styleId="ab">
    <w:name w:val="Normal (Web)"/>
    <w:basedOn w:val="a"/>
    <w:uiPriority w:val="99"/>
    <w:unhideWhenUsed/>
    <w:rsid w:val="006D74A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D3785"/>
    <w:pPr>
      <w:ind w:left="720"/>
      <w:contextualSpacing/>
    </w:pPr>
  </w:style>
  <w:style w:type="paragraph" w:styleId="ad">
    <w:name w:val="No Spacing"/>
    <w:uiPriority w:val="99"/>
    <w:qFormat/>
    <w:rsid w:val="004D2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ragraph">
    <w:name w:val="paragraph"/>
    <w:basedOn w:val="a"/>
    <w:rsid w:val="00F5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6E06-C64A-4B1A-A0D1-717E8C70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7</cp:revision>
  <cp:lastPrinted>2021-04-13T06:47:00Z</cp:lastPrinted>
  <dcterms:created xsi:type="dcterms:W3CDTF">2021-03-29T14:43:00Z</dcterms:created>
  <dcterms:modified xsi:type="dcterms:W3CDTF">2021-04-13T06:52:00Z</dcterms:modified>
</cp:coreProperties>
</file>