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3727" w:rsidRDefault="000B3727" w:rsidP="00B44C0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C0E">
        <w:rPr>
          <w:rFonts w:ascii="Times New Roman" w:hAnsi="Times New Roman" w:cs="Times New Roman"/>
          <w:b/>
          <w:bCs/>
          <w:sz w:val="28"/>
          <w:szCs w:val="28"/>
        </w:rPr>
        <w:t>О правилах подготовки и утверждения региональных перечней полезных ископаемых</w:t>
      </w:r>
      <w:r w:rsidR="00B94C73" w:rsidRPr="00B44C0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35BA5" w:rsidRPr="00B44C0E">
        <w:rPr>
          <w:rFonts w:ascii="Times New Roman" w:hAnsi="Times New Roman" w:cs="Times New Roman"/>
          <w:b/>
          <w:bCs/>
          <w:sz w:val="28"/>
          <w:szCs w:val="28"/>
        </w:rPr>
        <w:t xml:space="preserve">а также о критериях отнесения полезных ископаемых к общераспространённым </w:t>
      </w:r>
      <w:r w:rsidR="00B44C0E" w:rsidRPr="00B44C0E">
        <w:rPr>
          <w:rFonts w:ascii="Times New Roman" w:hAnsi="Times New Roman" w:cs="Times New Roman"/>
          <w:b/>
          <w:bCs/>
          <w:sz w:val="28"/>
          <w:szCs w:val="28"/>
        </w:rPr>
        <w:t xml:space="preserve">полезным ископаемым </w:t>
      </w:r>
    </w:p>
    <w:p w:rsidR="00B44C0E" w:rsidRPr="00B44C0E" w:rsidRDefault="00B44C0E" w:rsidP="00B44C0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2811" w:rsidRPr="00264DE7" w:rsidRDefault="00842811" w:rsidP="00AD19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DE7">
        <w:rPr>
          <w:rFonts w:ascii="Times New Roman" w:hAnsi="Times New Roman" w:cs="Times New Roman"/>
          <w:sz w:val="28"/>
          <w:szCs w:val="28"/>
        </w:rPr>
        <w:t>С 1 января 2022 г</w:t>
      </w:r>
      <w:r w:rsidR="00B44C0E">
        <w:rPr>
          <w:rFonts w:ascii="Times New Roman" w:hAnsi="Times New Roman" w:cs="Times New Roman"/>
          <w:sz w:val="28"/>
          <w:szCs w:val="28"/>
        </w:rPr>
        <w:t xml:space="preserve">ода вступает в силу Постановлением Правительства Российской Федерации </w:t>
      </w:r>
      <w:r w:rsidR="00451F25">
        <w:rPr>
          <w:rFonts w:ascii="Times New Roman" w:hAnsi="Times New Roman" w:cs="Times New Roman"/>
          <w:sz w:val="28"/>
          <w:szCs w:val="28"/>
        </w:rPr>
        <w:t>от 02.11.2021 года № 1905, согласно которому</w:t>
      </w:r>
      <w:r w:rsidR="00AD198B">
        <w:rPr>
          <w:rFonts w:ascii="Times New Roman" w:hAnsi="Times New Roman" w:cs="Times New Roman"/>
          <w:sz w:val="28"/>
          <w:szCs w:val="28"/>
        </w:rPr>
        <w:t xml:space="preserve"> </w:t>
      </w:r>
      <w:r w:rsidRPr="00264DE7">
        <w:rPr>
          <w:rFonts w:ascii="Times New Roman" w:hAnsi="Times New Roman" w:cs="Times New Roman"/>
          <w:sz w:val="28"/>
          <w:szCs w:val="28"/>
        </w:rPr>
        <w:t>вводятся в действие правила подготовки и утверждения региональных перечней полезных ископаемых, относимых к общераспространенным полезным ископаемым, а также критерии отнесения полезных ископаемых к общераспространенным полезным ископаемым</w:t>
      </w:r>
      <w:r w:rsidR="009C6F18">
        <w:rPr>
          <w:rFonts w:ascii="Times New Roman" w:hAnsi="Times New Roman" w:cs="Times New Roman"/>
          <w:sz w:val="28"/>
          <w:szCs w:val="28"/>
        </w:rPr>
        <w:t>.</w:t>
      </w:r>
    </w:p>
    <w:p w:rsidR="00925397" w:rsidRDefault="00925397" w:rsidP="009C6F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397">
        <w:rPr>
          <w:rFonts w:ascii="Times New Roman" w:hAnsi="Times New Roman" w:cs="Times New Roman"/>
          <w:sz w:val="28"/>
          <w:szCs w:val="28"/>
        </w:rPr>
        <w:t>К общераспространенным полезным ископаемым могут быть отнесены полезные ископаемые, соответствующие одновременно следующим критериям: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397">
        <w:rPr>
          <w:rFonts w:ascii="Times New Roman" w:hAnsi="Times New Roman" w:cs="Times New Roman"/>
          <w:sz w:val="28"/>
          <w:szCs w:val="28"/>
        </w:rPr>
        <w:t xml:space="preserve">а) относятся к неметаллическим, нерудным полезным ископаемым, являющимся осадочными, магматическими или </w:t>
      </w:r>
      <w:proofErr w:type="spellStart"/>
      <w:r w:rsidRPr="00925397">
        <w:rPr>
          <w:rFonts w:ascii="Times New Roman" w:hAnsi="Times New Roman" w:cs="Times New Roman"/>
          <w:sz w:val="28"/>
          <w:szCs w:val="28"/>
        </w:rPr>
        <w:t>метаморфогенными</w:t>
      </w:r>
      <w:proofErr w:type="spellEnd"/>
      <w:r w:rsidRPr="00925397">
        <w:rPr>
          <w:rFonts w:ascii="Times New Roman" w:hAnsi="Times New Roman" w:cs="Times New Roman"/>
          <w:sz w:val="28"/>
          <w:szCs w:val="28"/>
        </w:rPr>
        <w:t xml:space="preserve"> породами;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397">
        <w:rPr>
          <w:rFonts w:ascii="Times New Roman" w:hAnsi="Times New Roman" w:cs="Times New Roman"/>
          <w:sz w:val="28"/>
          <w:szCs w:val="28"/>
        </w:rPr>
        <w:t xml:space="preserve">б) характеризуются значительными площадями распространения на территории субъекта Российской Федерации или локализацией во </w:t>
      </w:r>
      <w:proofErr w:type="spellStart"/>
      <w:r w:rsidRPr="00925397">
        <w:rPr>
          <w:rFonts w:ascii="Times New Roman" w:hAnsi="Times New Roman" w:cs="Times New Roman"/>
          <w:sz w:val="28"/>
          <w:szCs w:val="28"/>
        </w:rPr>
        <w:t>вскрышных</w:t>
      </w:r>
      <w:proofErr w:type="spellEnd"/>
      <w:r w:rsidRPr="00925397">
        <w:rPr>
          <w:rFonts w:ascii="Times New Roman" w:hAnsi="Times New Roman" w:cs="Times New Roman"/>
          <w:sz w:val="28"/>
          <w:szCs w:val="28"/>
        </w:rPr>
        <w:t xml:space="preserve"> и вмещающих породах месторождений полезных ископаемых, неметаллов, горючих полезных ископаемых;</w:t>
      </w:r>
      <w:r w:rsidR="009C6F18">
        <w:rPr>
          <w:rFonts w:ascii="Times New Roman" w:hAnsi="Times New Roman" w:cs="Times New Roman"/>
          <w:sz w:val="28"/>
          <w:szCs w:val="28"/>
        </w:rPr>
        <w:t xml:space="preserve"> </w:t>
      </w:r>
      <w:r w:rsidRPr="00925397">
        <w:rPr>
          <w:rFonts w:ascii="Times New Roman" w:hAnsi="Times New Roman" w:cs="Times New Roman"/>
          <w:sz w:val="28"/>
          <w:szCs w:val="28"/>
        </w:rPr>
        <w:t>в) не содержат рудные минералы в промышленных концентрациях;</w:t>
      </w:r>
      <w:r w:rsidR="009C6F18">
        <w:rPr>
          <w:rFonts w:ascii="Times New Roman" w:hAnsi="Times New Roman" w:cs="Times New Roman"/>
          <w:sz w:val="28"/>
          <w:szCs w:val="28"/>
        </w:rPr>
        <w:t xml:space="preserve"> </w:t>
      </w:r>
      <w:r w:rsidRPr="00925397">
        <w:rPr>
          <w:rFonts w:ascii="Times New Roman" w:hAnsi="Times New Roman" w:cs="Times New Roman"/>
          <w:sz w:val="28"/>
          <w:szCs w:val="28"/>
        </w:rPr>
        <w:t>г) не относятся к топливно-энергетическим полезным ископаемым (за исключением торфа, битумов и битуминозных пород);</w:t>
      </w:r>
      <w:r w:rsidR="009C6F18">
        <w:rPr>
          <w:rFonts w:ascii="Times New Roman" w:hAnsi="Times New Roman" w:cs="Times New Roman"/>
          <w:sz w:val="28"/>
          <w:szCs w:val="28"/>
        </w:rPr>
        <w:t xml:space="preserve"> </w:t>
      </w:r>
      <w:r w:rsidRPr="00925397">
        <w:rPr>
          <w:rFonts w:ascii="Times New Roman" w:hAnsi="Times New Roman" w:cs="Times New Roman"/>
          <w:sz w:val="28"/>
          <w:szCs w:val="28"/>
        </w:rPr>
        <w:t>д) не относятся к стратегическим и (или) дефицитным полезным ископаемым.</w:t>
      </w:r>
    </w:p>
    <w:p w:rsidR="00842811" w:rsidRPr="00264DE7" w:rsidRDefault="00842811" w:rsidP="00264D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DE7">
        <w:rPr>
          <w:rFonts w:ascii="Times New Roman" w:hAnsi="Times New Roman" w:cs="Times New Roman"/>
          <w:sz w:val="28"/>
          <w:szCs w:val="28"/>
        </w:rPr>
        <w:t xml:space="preserve">Региональные перечни полезных ископаемых, относимых к общераспространенным полезным ископаемым, утвержденные до даты вступления в силу настоящего Постановления, подлежат </w:t>
      </w:r>
      <w:proofErr w:type="spellStart"/>
      <w:r w:rsidRPr="00264DE7">
        <w:rPr>
          <w:rFonts w:ascii="Times New Roman" w:hAnsi="Times New Roman" w:cs="Times New Roman"/>
          <w:sz w:val="28"/>
          <w:szCs w:val="28"/>
        </w:rPr>
        <w:t>переутверждению</w:t>
      </w:r>
      <w:proofErr w:type="spellEnd"/>
      <w:r w:rsidRPr="00264DE7">
        <w:rPr>
          <w:rFonts w:ascii="Times New Roman" w:hAnsi="Times New Roman" w:cs="Times New Roman"/>
          <w:sz w:val="28"/>
          <w:szCs w:val="28"/>
        </w:rPr>
        <w:t xml:space="preserve"> в случае внесения в них изменений.</w:t>
      </w:r>
    </w:p>
    <w:p w:rsidR="00842811" w:rsidRPr="00264DE7" w:rsidRDefault="00842811" w:rsidP="00264D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811" w:rsidRPr="00264DE7" w:rsidRDefault="00842811" w:rsidP="00264D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811" w:rsidRPr="00264DE7" w:rsidRDefault="00842811" w:rsidP="00264DE7">
      <w:pPr>
        <w:jc w:val="both"/>
        <w:rPr>
          <w:rFonts w:ascii="Times New Roman" w:hAnsi="Times New Roman" w:cs="Times New Roman"/>
          <w:sz w:val="28"/>
          <w:szCs w:val="28"/>
        </w:rPr>
      </w:pPr>
      <w:r w:rsidRPr="00264DE7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842811" w:rsidRPr="00264DE7" w:rsidRDefault="00842811" w:rsidP="00264D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811" w:rsidRPr="00264DE7" w:rsidRDefault="00842811" w:rsidP="00264DE7">
      <w:pPr>
        <w:jc w:val="both"/>
        <w:rPr>
          <w:rFonts w:ascii="Times New Roman" w:hAnsi="Times New Roman" w:cs="Times New Roman"/>
          <w:sz w:val="28"/>
          <w:szCs w:val="28"/>
        </w:rPr>
      </w:pPr>
      <w:r w:rsidRPr="00264DE7">
        <w:rPr>
          <w:rFonts w:ascii="Times New Roman" w:hAnsi="Times New Roman" w:cs="Times New Roman"/>
          <w:sz w:val="28"/>
          <w:szCs w:val="28"/>
        </w:rPr>
        <w:t>Стародубского района                                                                        Е.И. Самонченко</w:t>
      </w:r>
    </w:p>
    <w:sectPr w:rsidR="00842811" w:rsidRPr="0026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01D36"/>
    <w:multiLevelType w:val="hybridMultilevel"/>
    <w:tmpl w:val="D05AC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11"/>
    <w:rsid w:val="000B3727"/>
    <w:rsid w:val="001250D5"/>
    <w:rsid w:val="00230196"/>
    <w:rsid w:val="00264DE7"/>
    <w:rsid w:val="00451F25"/>
    <w:rsid w:val="00842811"/>
    <w:rsid w:val="00925397"/>
    <w:rsid w:val="009C6F18"/>
    <w:rsid w:val="00A35BA5"/>
    <w:rsid w:val="00AD198B"/>
    <w:rsid w:val="00B44C0E"/>
    <w:rsid w:val="00B9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87AB0E"/>
  <w15:chartTrackingRefBased/>
  <w15:docId w15:val="{21E2B94E-5E01-C44A-8088-E9006BD0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Самонченко</dc:creator>
  <cp:keywords/>
  <dc:description/>
  <cp:lastModifiedBy>Евгения Самонченко</cp:lastModifiedBy>
  <cp:revision>11</cp:revision>
  <dcterms:created xsi:type="dcterms:W3CDTF">2021-12-10T04:13:00Z</dcterms:created>
  <dcterms:modified xsi:type="dcterms:W3CDTF">2021-12-10T07:27:00Z</dcterms:modified>
</cp:coreProperties>
</file>