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A8" w:rsidRPr="00163B0E" w:rsidRDefault="00FE7DA8" w:rsidP="00FE7DA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 xml:space="preserve">Куда обжаловать действие (бездействия) </w:t>
      </w:r>
      <w:r>
        <w:rPr>
          <w:rFonts w:ascii="Times New Roman" w:hAnsi="Times New Roman" w:cs="Times New Roman"/>
          <w:b/>
          <w:bCs/>
          <w:sz w:val="24"/>
        </w:rPr>
        <w:t>судебных приставов-исполнителей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соответствии с Федеральным законом «Об исполнительном производстве» предусмотрено обжалование действий (бездействия) судебных приставов-исполнителей: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 в судебном порядке по правилам, установленным Кодексом административного судопроизводства Российской Федерации.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Административное исковое заявление подается в суд по месту нахождения службы судебных приставов.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 xml:space="preserve"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163B0E">
        <w:rPr>
          <w:rFonts w:ascii="Times New Roman" w:hAnsi="Times New Roman" w:cs="Times New Roman"/>
          <w:sz w:val="24"/>
        </w:rPr>
        <w:t>дневный</w:t>
      </w:r>
      <w:proofErr w:type="spellEnd"/>
      <w:r w:rsidRPr="00163B0E">
        <w:rPr>
          <w:rFonts w:ascii="Times New Roman" w:hAnsi="Times New Roman" w:cs="Times New Roman"/>
          <w:sz w:val="24"/>
        </w:rPr>
        <w:t xml:space="preserve"> срок со дня принятия.</w:t>
      </w:r>
    </w:p>
    <w:p w:rsidR="00FE7DA8" w:rsidRPr="00163B0E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Поскольку органы прокуратуры осуществляют надзор за деятельностью судебных приставов-исполнителей, жалоба на их действия может быть также направлена и в органы прокуратуры.</w:t>
      </w:r>
    </w:p>
    <w:p w:rsidR="00FE7DA8" w:rsidRDefault="00FE7DA8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Как правило, такие жалобы рассматривают в прокуратуре, если по ним уже было принято решение руководителя службы судебных приставов, с которым заявитель не согласен.</w:t>
      </w:r>
    </w:p>
    <w:p w:rsidR="00E04770" w:rsidRDefault="00E04770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4770" w:rsidRPr="00163B0E" w:rsidRDefault="00E04770" w:rsidP="00E0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4770" w:rsidRPr="00367C32" w:rsidRDefault="00E04770" w:rsidP="00E04770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04770" w:rsidRPr="00367C32" w:rsidRDefault="00E04770" w:rsidP="00E0477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     М.Н. Гришина</w:t>
      </w:r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B8"/>
    <w:rsid w:val="00831C1A"/>
    <w:rsid w:val="00A255B8"/>
    <w:rsid w:val="00E0477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F86"/>
  <w15:chartTrackingRefBased/>
  <w15:docId w15:val="{5E90E37E-1A97-40F9-A618-CAEE830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2023-07-01T09:16:00Z</dcterms:created>
  <dcterms:modified xsi:type="dcterms:W3CDTF">2023-07-01T11:35:00Z</dcterms:modified>
</cp:coreProperties>
</file>