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D" w:rsidRPr="005B7059" w:rsidRDefault="005B7059" w:rsidP="005B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31AA" w:rsidRPr="00BC31AA" w:rsidRDefault="00BC31AA" w:rsidP="00670BD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экспертно-аналитического мероприятия  «Экспертиза 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подготовка заключения на отчет об исполнении бюджета 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</w:t>
      </w:r>
      <w:r w:rsidR="0085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рянской области за </w:t>
      </w:r>
      <w:r w:rsidR="0065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C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65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3627" w:rsidRDefault="00523627" w:rsidP="0001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AA" w:rsidRPr="00087C81" w:rsidRDefault="00376F4A" w:rsidP="00376F4A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Экспертно-аналитическое мероприятие проведено в соответствии с пунктом 1.2.</w:t>
      </w:r>
      <w:r w:rsidR="003C74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плана работы Контрольно-счетной палаты </w:t>
      </w:r>
      <w:r w:rsidR="00732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651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год.    </w:t>
      </w:r>
    </w:p>
    <w:p w:rsidR="00BC31AA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проведения: </w:t>
      </w:r>
      <w:r w:rsidR="00946148">
        <w:rPr>
          <w:rFonts w:ascii="Times New Roman" w:hAnsi="Times New Roman"/>
          <w:sz w:val="28"/>
          <w:szCs w:val="28"/>
          <w:lang w:eastAsia="ru-RU"/>
        </w:rPr>
        <w:t>май-июнь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651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экспертно-аналитического мероприятия проанализирована динамика основных показателей исполнения бюджета муниципального образования: доходов, расходов, результатов исполнения бюджет</w:t>
      </w:r>
      <w:r w:rsidR="00C6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F25760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представленному администрацией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об исполнении бюджета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 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C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постановлением администрации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характеризуется следующими данными:</w:t>
      </w:r>
    </w:p>
    <w:p w:rsidR="00376F4A" w:rsidRDefault="00376F4A" w:rsidP="00CE4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8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4656"/>
        <w:gridCol w:w="1688"/>
        <w:gridCol w:w="1688"/>
        <w:gridCol w:w="1266"/>
      </w:tblGrid>
      <w:tr w:rsidR="006518AE" w:rsidRPr="00D223BD" w:rsidTr="006518AE">
        <w:trPr>
          <w:trHeight w:val="977"/>
        </w:trPr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</w:p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ный план (бюджетная роспись)2021г.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Кассовое испол</w:t>
            </w:r>
          </w:p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 за 1 кв. 2021г.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% испол</w:t>
            </w:r>
          </w:p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нения к уточнен</w:t>
            </w:r>
          </w:p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бюджет</w:t>
            </w:r>
          </w:p>
          <w:p w:rsidR="006518AE" w:rsidRPr="006518AE" w:rsidRDefault="006518AE" w:rsidP="006518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росписи</w:t>
            </w:r>
          </w:p>
        </w:tc>
      </w:tr>
      <w:tr w:rsidR="006518AE" w:rsidRPr="00D223BD" w:rsidTr="006518AE">
        <w:trPr>
          <w:trHeight w:val="255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651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всего в т.ч.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743708,7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sz w:val="24"/>
                <w:szCs w:val="24"/>
              </w:rPr>
              <w:t>200852,1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518AE" w:rsidRPr="00D223BD" w:rsidTr="00376F4A">
        <w:trPr>
          <w:trHeight w:val="400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298805,5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sz w:val="24"/>
                <w:szCs w:val="24"/>
              </w:rPr>
              <w:t>113272,8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6518AE" w:rsidRPr="00D223BD" w:rsidTr="00376F4A">
        <w:trPr>
          <w:trHeight w:val="322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444903,2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sz w:val="24"/>
                <w:szCs w:val="24"/>
              </w:rPr>
              <w:t>87579,3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6518AE" w:rsidRPr="00D223BD" w:rsidTr="006518AE">
        <w:trPr>
          <w:trHeight w:val="303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803619,3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sz w:val="24"/>
                <w:szCs w:val="24"/>
              </w:rPr>
              <w:t>188500,0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518AE" w:rsidRPr="00713728" w:rsidTr="00376F4A">
        <w:trPr>
          <w:trHeight w:val="179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-59910,6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E">
              <w:rPr>
                <w:rFonts w:ascii="Times New Roman" w:hAnsi="Times New Roman" w:cs="Times New Roman"/>
                <w:b/>
                <w:sz w:val="24"/>
                <w:szCs w:val="24"/>
              </w:rPr>
              <w:t>+12352,1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AE" w:rsidRPr="006518AE" w:rsidRDefault="006518AE" w:rsidP="00FD440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8AE" w:rsidRPr="006518AE" w:rsidRDefault="006518AE" w:rsidP="00CE4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DA" w:rsidRDefault="00F25760" w:rsidP="001523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60">
        <w:rPr>
          <w:rFonts w:ascii="Times New Roman" w:hAnsi="Times New Roman"/>
          <w:sz w:val="28"/>
          <w:szCs w:val="28"/>
        </w:rPr>
        <w:t> </w:t>
      </w:r>
      <w:r w:rsidR="001523DA" w:rsidRPr="001523DA">
        <w:rPr>
          <w:rFonts w:ascii="Times New Roman" w:hAnsi="Times New Roman" w:cs="Times New Roman"/>
          <w:sz w:val="28"/>
          <w:szCs w:val="28"/>
        </w:rPr>
        <w:t>За 1 квартал 2021 года  кассовое исполнение по муниципальным программам составило 187824,2 тыс. рублей, или 23,5% от уточненной бюджетной росписи.</w:t>
      </w:r>
      <w:r w:rsidR="001523DA" w:rsidRPr="00D223BD">
        <w:rPr>
          <w:b/>
          <w:bCs/>
          <w:szCs w:val="28"/>
        </w:rPr>
        <w:t> </w:t>
      </w:r>
      <w:r w:rsidR="006518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3DA" w:rsidRDefault="001523DA" w:rsidP="001523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523DA">
        <w:rPr>
          <w:rFonts w:ascii="Times New Roman" w:hAnsi="Times New Roman" w:cs="Times New Roman"/>
          <w:bCs/>
          <w:sz w:val="28"/>
          <w:szCs w:val="28"/>
        </w:rPr>
        <w:t>По состоянию на 01 апреля 2021 года в местном бюджете предусмотрены бюджетные ассигнования на реализацию 3 национальных проектов в рамках региональных проектов с общим объемом финансирования 37682,1 тыс. рублей.</w:t>
      </w:r>
    </w:p>
    <w:p w:rsidR="001523DA" w:rsidRPr="001523DA" w:rsidRDefault="001523DA" w:rsidP="001523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523DA">
        <w:rPr>
          <w:rFonts w:ascii="Times New Roman" w:hAnsi="Times New Roman" w:cs="Times New Roman"/>
          <w:bCs/>
          <w:sz w:val="28"/>
          <w:szCs w:val="28"/>
        </w:rPr>
        <w:t>За 1 квартал 2021 года исполнение расходов по региональному проекту «Творческие люди» составило 54,9 тыс. рублей, или 100% плановых назначений.</w:t>
      </w:r>
    </w:p>
    <w:p w:rsidR="001523DA" w:rsidRDefault="001523DA" w:rsidP="001523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3DA">
        <w:rPr>
          <w:rFonts w:ascii="Times New Roman" w:hAnsi="Times New Roman" w:cs="Times New Roman"/>
          <w:bCs/>
          <w:sz w:val="28"/>
          <w:szCs w:val="28"/>
        </w:rPr>
        <w:lastRenderedPageBreak/>
        <w:t>В рамках регионального проекта «Чистая вода» администрации Стародубского муниципального округа плановые назначения доведены в объеме 30611,5 тыс. рублей,  в рамках реализации регионального проекта «Формирование комфортной городской среды» плановые назначения предусмотрены в объеме 7015,7 тыс. рублей. Кассовое исполнение в течение 1 квартала 2021 года не осуществлялось.</w:t>
      </w:r>
    </w:p>
    <w:p w:rsidR="006518AE" w:rsidRPr="006518AE" w:rsidRDefault="001523DA" w:rsidP="00607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r w:rsidR="006518AE" w:rsidRPr="006518AE">
        <w:rPr>
          <w:rFonts w:ascii="Times New Roman" w:hAnsi="Times New Roman" w:cs="Times New Roman"/>
          <w:sz w:val="28"/>
          <w:szCs w:val="28"/>
        </w:rPr>
        <w:t xml:space="preserve">Проведенным экспертно-аналитическим мероприятием 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«Экспертиза и подготовка заключения на отчет об исполнении бюджета Стародубского муниципального округа Брянской области за 1 квартал 2021 года» </w:t>
      </w:r>
      <w:r w:rsidR="006518AE" w:rsidRPr="006518AE">
        <w:rPr>
          <w:rFonts w:ascii="Times New Roman" w:hAnsi="Times New Roman" w:cs="Times New Roman"/>
          <w:sz w:val="28"/>
          <w:szCs w:val="28"/>
        </w:rPr>
        <w:t>позволяет сделать вывод о том, что  отчет подготовлен в рамках полномочий администрации Стародубского муниципального округа Брянской области и не противоречит действующему законодательству и муниципальным правовым актам Стародубского муниципального округа, а также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BC31AA" w:rsidRDefault="00BC31AA" w:rsidP="00BC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EE" w:rsidRDefault="00C222EE" w:rsidP="00E70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F3" w:rsidRDefault="00515FF3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515FF3" w:rsidRPr="002808DF" w:rsidRDefault="00F25760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</w:t>
      </w:r>
      <w:r w:rsidR="00651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6F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Н.А.Сусло</w:t>
      </w:r>
    </w:p>
    <w:sectPr w:rsidR="00515FF3" w:rsidRPr="002808DF" w:rsidSect="00AF59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6F" w:rsidRDefault="00104F6F" w:rsidP="00AF5987">
      <w:pPr>
        <w:spacing w:after="0" w:line="240" w:lineRule="auto"/>
      </w:pPr>
      <w:r>
        <w:separator/>
      </w:r>
    </w:p>
  </w:endnote>
  <w:endnote w:type="continuationSeparator" w:id="1">
    <w:p w:rsidR="00104F6F" w:rsidRDefault="00104F6F" w:rsidP="00AF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6F" w:rsidRDefault="00104F6F" w:rsidP="00AF5987">
      <w:pPr>
        <w:spacing w:after="0" w:line="240" w:lineRule="auto"/>
      </w:pPr>
      <w:r>
        <w:separator/>
      </w:r>
    </w:p>
  </w:footnote>
  <w:footnote w:type="continuationSeparator" w:id="1">
    <w:p w:rsidR="00104F6F" w:rsidRDefault="00104F6F" w:rsidP="00AF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522925"/>
      <w:docPartObj>
        <w:docPartGallery w:val="Page Numbers (Top of Page)"/>
        <w:docPartUnique/>
      </w:docPartObj>
    </w:sdtPr>
    <w:sdtContent>
      <w:p w:rsidR="00AF5987" w:rsidRDefault="00DE679C">
        <w:pPr>
          <w:pStyle w:val="a7"/>
          <w:jc w:val="center"/>
        </w:pPr>
        <w:r>
          <w:fldChar w:fldCharType="begin"/>
        </w:r>
        <w:r w:rsidR="00AF5987">
          <w:instrText>PAGE   \* MERGEFORMAT</w:instrText>
        </w:r>
        <w:r>
          <w:fldChar w:fldCharType="separate"/>
        </w:r>
        <w:r w:rsidR="00946148">
          <w:rPr>
            <w:noProof/>
          </w:rPr>
          <w:t>2</w:t>
        </w:r>
        <w:r>
          <w:fldChar w:fldCharType="end"/>
        </w:r>
      </w:p>
    </w:sdtContent>
  </w:sdt>
  <w:p w:rsidR="00AF5987" w:rsidRDefault="00AF59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637"/>
    <w:multiLevelType w:val="multilevel"/>
    <w:tmpl w:val="CD3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6F9"/>
    <w:multiLevelType w:val="multilevel"/>
    <w:tmpl w:val="94A61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8D2"/>
    <w:multiLevelType w:val="multilevel"/>
    <w:tmpl w:val="97F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A6284"/>
    <w:multiLevelType w:val="hybridMultilevel"/>
    <w:tmpl w:val="97A29390"/>
    <w:lvl w:ilvl="0" w:tplc="2E2837E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A168B9"/>
    <w:multiLevelType w:val="multilevel"/>
    <w:tmpl w:val="8FD8B8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4753"/>
    <w:multiLevelType w:val="multilevel"/>
    <w:tmpl w:val="F97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03983"/>
    <w:multiLevelType w:val="multilevel"/>
    <w:tmpl w:val="100CD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76861"/>
    <w:multiLevelType w:val="multilevel"/>
    <w:tmpl w:val="28989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2150A"/>
    <w:multiLevelType w:val="multilevel"/>
    <w:tmpl w:val="98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612"/>
    <w:multiLevelType w:val="multilevel"/>
    <w:tmpl w:val="543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74F77"/>
    <w:multiLevelType w:val="multilevel"/>
    <w:tmpl w:val="8F60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B4B94"/>
    <w:multiLevelType w:val="hybridMultilevel"/>
    <w:tmpl w:val="2F1EE19A"/>
    <w:lvl w:ilvl="0" w:tplc="5A803ECA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020303"/>
    <w:multiLevelType w:val="multilevel"/>
    <w:tmpl w:val="838A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C6D1F"/>
    <w:multiLevelType w:val="multilevel"/>
    <w:tmpl w:val="358A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876F2"/>
    <w:multiLevelType w:val="multilevel"/>
    <w:tmpl w:val="C9F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37539"/>
    <w:multiLevelType w:val="hybridMultilevel"/>
    <w:tmpl w:val="A1245FDC"/>
    <w:lvl w:ilvl="0" w:tplc="E952A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55737534"/>
    <w:multiLevelType w:val="hybridMultilevel"/>
    <w:tmpl w:val="E96A2948"/>
    <w:lvl w:ilvl="0" w:tplc="F1A6FD9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E00382"/>
    <w:multiLevelType w:val="multilevel"/>
    <w:tmpl w:val="9FB45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C154D"/>
    <w:multiLevelType w:val="multilevel"/>
    <w:tmpl w:val="A26EB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B5D17"/>
    <w:multiLevelType w:val="multilevel"/>
    <w:tmpl w:val="8CF6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59"/>
    <w:rsid w:val="00014CAA"/>
    <w:rsid w:val="000178D7"/>
    <w:rsid w:val="0002562F"/>
    <w:rsid w:val="00026709"/>
    <w:rsid w:val="0005014A"/>
    <w:rsid w:val="000551B5"/>
    <w:rsid w:val="00057B97"/>
    <w:rsid w:val="0006725C"/>
    <w:rsid w:val="000763CC"/>
    <w:rsid w:val="00080156"/>
    <w:rsid w:val="00087C81"/>
    <w:rsid w:val="00097F4F"/>
    <w:rsid w:val="000B0E3D"/>
    <w:rsid w:val="000C6EC5"/>
    <w:rsid w:val="00104F6F"/>
    <w:rsid w:val="00112461"/>
    <w:rsid w:val="00112742"/>
    <w:rsid w:val="00137526"/>
    <w:rsid w:val="001523DA"/>
    <w:rsid w:val="001612B4"/>
    <w:rsid w:val="00186914"/>
    <w:rsid w:val="00193BC7"/>
    <w:rsid w:val="001A6E88"/>
    <w:rsid w:val="001C74D5"/>
    <w:rsid w:val="00212E9E"/>
    <w:rsid w:val="00217A6A"/>
    <w:rsid w:val="00237468"/>
    <w:rsid w:val="0024270E"/>
    <w:rsid w:val="002766B7"/>
    <w:rsid w:val="002808DF"/>
    <w:rsid w:val="002C16DA"/>
    <w:rsid w:val="002D73C7"/>
    <w:rsid w:val="002F1539"/>
    <w:rsid w:val="002F3C9E"/>
    <w:rsid w:val="00302D77"/>
    <w:rsid w:val="0035794B"/>
    <w:rsid w:val="00376F4A"/>
    <w:rsid w:val="00383AC4"/>
    <w:rsid w:val="003953A8"/>
    <w:rsid w:val="003C7421"/>
    <w:rsid w:val="0040765C"/>
    <w:rsid w:val="00426EAA"/>
    <w:rsid w:val="004277F5"/>
    <w:rsid w:val="004351B4"/>
    <w:rsid w:val="0044327D"/>
    <w:rsid w:val="004628A4"/>
    <w:rsid w:val="00467497"/>
    <w:rsid w:val="004714F3"/>
    <w:rsid w:val="00475C73"/>
    <w:rsid w:val="0047766C"/>
    <w:rsid w:val="004806FD"/>
    <w:rsid w:val="00480836"/>
    <w:rsid w:val="00486B66"/>
    <w:rsid w:val="00490B2B"/>
    <w:rsid w:val="004A01D4"/>
    <w:rsid w:val="004B6314"/>
    <w:rsid w:val="00514DE1"/>
    <w:rsid w:val="00515FF3"/>
    <w:rsid w:val="00523627"/>
    <w:rsid w:val="00542858"/>
    <w:rsid w:val="00590A91"/>
    <w:rsid w:val="005B7059"/>
    <w:rsid w:val="005E2257"/>
    <w:rsid w:val="005E4B3F"/>
    <w:rsid w:val="006070B8"/>
    <w:rsid w:val="00646122"/>
    <w:rsid w:val="006511DC"/>
    <w:rsid w:val="006518AE"/>
    <w:rsid w:val="00670BD5"/>
    <w:rsid w:val="006B6402"/>
    <w:rsid w:val="00705288"/>
    <w:rsid w:val="00732895"/>
    <w:rsid w:val="00763528"/>
    <w:rsid w:val="00765574"/>
    <w:rsid w:val="00771606"/>
    <w:rsid w:val="00774CCA"/>
    <w:rsid w:val="007A41CB"/>
    <w:rsid w:val="007D53DD"/>
    <w:rsid w:val="00823ED4"/>
    <w:rsid w:val="008241CD"/>
    <w:rsid w:val="008433BF"/>
    <w:rsid w:val="008513ED"/>
    <w:rsid w:val="0087185C"/>
    <w:rsid w:val="0088116E"/>
    <w:rsid w:val="00881E22"/>
    <w:rsid w:val="008C3D39"/>
    <w:rsid w:val="008E4226"/>
    <w:rsid w:val="009030C1"/>
    <w:rsid w:val="00904584"/>
    <w:rsid w:val="009370C8"/>
    <w:rsid w:val="00946148"/>
    <w:rsid w:val="009776C8"/>
    <w:rsid w:val="00983D36"/>
    <w:rsid w:val="0099143D"/>
    <w:rsid w:val="009B6077"/>
    <w:rsid w:val="009C5BCE"/>
    <w:rsid w:val="00A17AE3"/>
    <w:rsid w:val="00A809DB"/>
    <w:rsid w:val="00AB7C81"/>
    <w:rsid w:val="00AC6EE2"/>
    <w:rsid w:val="00AE3750"/>
    <w:rsid w:val="00AF5987"/>
    <w:rsid w:val="00B05403"/>
    <w:rsid w:val="00B95D6C"/>
    <w:rsid w:val="00BC31AA"/>
    <w:rsid w:val="00BC74D8"/>
    <w:rsid w:val="00C222EE"/>
    <w:rsid w:val="00C46CB5"/>
    <w:rsid w:val="00C63C77"/>
    <w:rsid w:val="00C92B03"/>
    <w:rsid w:val="00CC4F7D"/>
    <w:rsid w:val="00CC7FF4"/>
    <w:rsid w:val="00CE4805"/>
    <w:rsid w:val="00CE54C8"/>
    <w:rsid w:val="00D02DE5"/>
    <w:rsid w:val="00D24EC3"/>
    <w:rsid w:val="00D64028"/>
    <w:rsid w:val="00DA15DA"/>
    <w:rsid w:val="00DB5D49"/>
    <w:rsid w:val="00DB7632"/>
    <w:rsid w:val="00DE679C"/>
    <w:rsid w:val="00E0507F"/>
    <w:rsid w:val="00E15DF8"/>
    <w:rsid w:val="00E2035B"/>
    <w:rsid w:val="00E3637D"/>
    <w:rsid w:val="00E44CC8"/>
    <w:rsid w:val="00E61883"/>
    <w:rsid w:val="00E63B91"/>
    <w:rsid w:val="00E70CA7"/>
    <w:rsid w:val="00F049E3"/>
    <w:rsid w:val="00F04DD4"/>
    <w:rsid w:val="00F25760"/>
    <w:rsid w:val="00F44D68"/>
    <w:rsid w:val="00F64ECC"/>
    <w:rsid w:val="00F775EE"/>
    <w:rsid w:val="00F92A15"/>
    <w:rsid w:val="00FB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4"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9050">
                  <w:marLeft w:val="0"/>
                  <w:marRight w:val="0"/>
                  <w:marTop w:val="0"/>
                  <w:marBottom w:val="30"/>
                  <w:divBdr>
                    <w:top w:val="single" w:sz="18" w:space="5" w:color="1B51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C248-24FF-4814-B96D-37FD5133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24</cp:revision>
  <cp:lastPrinted>2021-08-25T07:33:00Z</cp:lastPrinted>
  <dcterms:created xsi:type="dcterms:W3CDTF">2020-07-10T07:42:00Z</dcterms:created>
  <dcterms:modified xsi:type="dcterms:W3CDTF">2021-08-25T08:19:00Z</dcterms:modified>
</cp:coreProperties>
</file>