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8E" w:rsidRDefault="0020778E" w:rsidP="0020778E">
      <w:pPr>
        <w:ind w:left="3540" w:firstLine="708"/>
        <w:rPr>
          <w:rFonts w:ascii="Calibri" w:hAnsi="Calibri"/>
          <w:szCs w:val="28"/>
        </w:rPr>
      </w:pPr>
      <w:r>
        <w:rPr>
          <w:noProof/>
          <w:lang w:eastAsia="ru-RU"/>
        </w:rPr>
        <w:drawing>
          <wp:inline distT="0" distB="0" distL="0" distR="0" wp14:anchorId="1616A63E" wp14:editId="7DF45403">
            <wp:extent cx="40386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E71">
        <w:rPr>
          <w:rFonts w:ascii="Calibri" w:hAnsi="Calibri"/>
          <w:noProof/>
          <w:szCs w:val="28"/>
        </w:rPr>
        <w:t xml:space="preserve"> </w:t>
      </w:r>
    </w:p>
    <w:p w:rsidR="0020778E" w:rsidRPr="00582D95" w:rsidRDefault="0020778E" w:rsidP="0020778E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582D95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20778E" w:rsidRPr="00582D95" w:rsidRDefault="0020778E" w:rsidP="0020778E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582D95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20778E" w:rsidRPr="00582D95" w:rsidRDefault="0020778E" w:rsidP="0020778E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582D95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5D6064" w:rsidRPr="005F6210" w:rsidRDefault="005D6064" w:rsidP="005D6064">
      <w:pPr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D6064" w:rsidRPr="00485EB9" w:rsidRDefault="005D6064" w:rsidP="005D606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D6064" w:rsidRPr="00F42929" w:rsidRDefault="005D6064" w:rsidP="005D6064">
      <w:pPr>
        <w:pStyle w:val="1"/>
        <w:rPr>
          <w:sz w:val="16"/>
          <w:szCs w:val="16"/>
        </w:rPr>
      </w:pPr>
    </w:p>
    <w:p w:rsidR="005D6064" w:rsidRPr="00485EB9" w:rsidRDefault="0020778E" w:rsidP="005D6064">
      <w:pPr>
        <w:pStyle w:val="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От </w:t>
      </w:r>
      <w:r w:rsidR="007E5AAC">
        <w:rPr>
          <w:smallCaps w:val="0"/>
          <w:sz w:val="28"/>
          <w:szCs w:val="28"/>
        </w:rPr>
        <w:t>25.07.</w:t>
      </w:r>
      <w:bookmarkStart w:id="0" w:name="_GoBack"/>
      <w:bookmarkEnd w:id="0"/>
      <w:r>
        <w:rPr>
          <w:smallCaps w:val="0"/>
          <w:sz w:val="28"/>
          <w:szCs w:val="28"/>
        </w:rPr>
        <w:t>2023</w:t>
      </w:r>
      <w:r w:rsidR="005D6064" w:rsidRPr="00485EB9">
        <w:rPr>
          <w:smallCaps w:val="0"/>
          <w:sz w:val="28"/>
          <w:szCs w:val="28"/>
        </w:rPr>
        <w:t xml:space="preserve"> г.  №  </w:t>
      </w:r>
      <w:r w:rsidR="007E5AAC">
        <w:rPr>
          <w:smallCaps w:val="0"/>
          <w:sz w:val="28"/>
          <w:szCs w:val="28"/>
        </w:rPr>
        <w:t>361</w:t>
      </w:r>
      <w:r w:rsidR="005D6064" w:rsidRPr="00485EB9">
        <w:rPr>
          <w:smallCaps w:val="0"/>
          <w:sz w:val="28"/>
          <w:szCs w:val="28"/>
        </w:rPr>
        <w:t xml:space="preserve">  </w:t>
      </w:r>
    </w:p>
    <w:p w:rsidR="002E7B40" w:rsidRPr="002E7B40" w:rsidRDefault="005D6064" w:rsidP="002E7B40">
      <w:pPr>
        <w:pStyle w:val="1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>г. Стародуб</w:t>
      </w:r>
    </w:p>
    <w:p w:rsidR="005D6064" w:rsidRDefault="005D6064" w:rsidP="002E7B40">
      <w:pPr>
        <w:tabs>
          <w:tab w:val="left" w:pos="4536"/>
        </w:tabs>
        <w:spacing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61BA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33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ED6">
        <w:rPr>
          <w:rFonts w:ascii="Times New Roman" w:eastAsia="Times New Roman" w:hAnsi="Times New Roman" w:cs="Times New Roman"/>
          <w:sz w:val="28"/>
          <w:szCs w:val="28"/>
        </w:rPr>
        <w:t>нежил</w:t>
      </w:r>
      <w:r w:rsidR="00561BA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F4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BA5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 xml:space="preserve"> в безвозмездное</w:t>
      </w: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 пользование</w:t>
      </w:r>
      <w:r w:rsidR="00561BA5" w:rsidRPr="00561BA5">
        <w:t xml:space="preserve"> </w:t>
      </w:r>
      <w:r w:rsidR="00561BA5">
        <w:rPr>
          <w:rFonts w:ascii="Times New Roman" w:eastAsia="Times New Roman" w:hAnsi="Times New Roman" w:cs="Times New Roman"/>
          <w:sz w:val="28"/>
          <w:szCs w:val="28"/>
        </w:rPr>
        <w:t>Федеральному государственному бюджетному учреждению культуры «Центральный музей древнерусской культуры и искусства имени Андрея Рублева»</w:t>
      </w:r>
      <w:r w:rsidRPr="00F27666">
        <w:rPr>
          <w:rFonts w:ascii="Times New Roman" w:hAnsi="Times New Roman"/>
          <w:sz w:val="28"/>
          <w:szCs w:val="28"/>
        </w:rPr>
        <w:t xml:space="preserve"> </w:t>
      </w:r>
    </w:p>
    <w:p w:rsidR="0020778E" w:rsidRPr="002E7B40" w:rsidRDefault="005D6064" w:rsidP="002E7B40">
      <w:pPr>
        <w:pStyle w:val="1"/>
        <w:ind w:firstLine="426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 xml:space="preserve">В соответствии со ст. 51 </w:t>
      </w:r>
      <w:r w:rsidRPr="00485EB9">
        <w:rPr>
          <w:rStyle w:val="blk"/>
          <w:smallCaps w:val="0"/>
          <w:sz w:val="28"/>
          <w:szCs w:val="28"/>
        </w:rPr>
        <w:t>Федерального закона от 06.10.2003</w:t>
      </w:r>
      <w:r w:rsidR="00E74101">
        <w:rPr>
          <w:rStyle w:val="blk"/>
          <w:smallCaps w:val="0"/>
          <w:sz w:val="28"/>
          <w:szCs w:val="28"/>
        </w:rPr>
        <w:t>г.</w:t>
      </w:r>
      <w:r w:rsidRPr="00485EB9">
        <w:rPr>
          <w:rStyle w:val="blk"/>
          <w:smallCaps w:val="0"/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</w:t>
      </w:r>
      <w:r w:rsidRPr="00485EB9">
        <w:rPr>
          <w:smallCaps w:val="0"/>
          <w:sz w:val="28"/>
          <w:szCs w:val="28"/>
        </w:rPr>
        <w:t>п. 3 ч. 1 ст. 17.1 Фед</w:t>
      </w:r>
      <w:r w:rsidR="00E74101">
        <w:rPr>
          <w:smallCaps w:val="0"/>
          <w:sz w:val="28"/>
          <w:szCs w:val="28"/>
        </w:rPr>
        <w:t xml:space="preserve">ерального закона от 26.07.2006 </w:t>
      </w:r>
      <w:r w:rsidRPr="00485EB9">
        <w:rPr>
          <w:smallCaps w:val="0"/>
          <w:sz w:val="28"/>
          <w:szCs w:val="28"/>
        </w:rPr>
        <w:t xml:space="preserve">г. № 135-ФЗ «О защите конкуренции», </w:t>
      </w:r>
      <w:r>
        <w:rPr>
          <w:smallCaps w:val="0"/>
          <w:sz w:val="28"/>
          <w:szCs w:val="28"/>
        </w:rPr>
        <w:t>п.</w:t>
      </w:r>
      <w:r w:rsidRPr="00B76FA6">
        <w:rPr>
          <w:smallCaps w:val="0"/>
          <w:color w:val="000000" w:themeColor="text1"/>
          <w:sz w:val="28"/>
          <w:szCs w:val="28"/>
        </w:rPr>
        <w:t xml:space="preserve"> </w:t>
      </w:r>
      <w:r w:rsidR="00BE4B01">
        <w:rPr>
          <w:smallCaps w:val="0"/>
          <w:sz w:val="28"/>
          <w:szCs w:val="28"/>
        </w:rPr>
        <w:t>7.1. положения «Об утверждении положения «О порядке владения, пользования и 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области»</w:t>
      </w:r>
      <w:r w:rsidR="0020778E" w:rsidRPr="004122C8">
        <w:rPr>
          <w:smallCaps w:val="0"/>
          <w:color w:val="000000"/>
          <w:sz w:val="28"/>
          <w:szCs w:val="28"/>
        </w:rPr>
        <w:t xml:space="preserve">, утвержденного решением Совета народных </w:t>
      </w:r>
      <w:r w:rsidR="0020778E">
        <w:rPr>
          <w:smallCaps w:val="0"/>
          <w:color w:val="000000"/>
          <w:sz w:val="28"/>
          <w:szCs w:val="28"/>
        </w:rPr>
        <w:t>д</w:t>
      </w:r>
      <w:r w:rsidR="0020778E" w:rsidRPr="004122C8">
        <w:rPr>
          <w:smallCaps w:val="0"/>
          <w:color w:val="000000"/>
          <w:sz w:val="28"/>
          <w:szCs w:val="28"/>
        </w:rPr>
        <w:t>еп</w:t>
      </w:r>
      <w:r w:rsidR="0020778E">
        <w:rPr>
          <w:smallCaps w:val="0"/>
          <w:color w:val="000000"/>
          <w:sz w:val="28"/>
          <w:szCs w:val="28"/>
        </w:rPr>
        <w:t>утатов Стародубского муниципального округа от 30.06.2022г.</w:t>
      </w:r>
      <w:r w:rsidR="0020778E" w:rsidRPr="004122C8">
        <w:rPr>
          <w:smallCaps w:val="0"/>
          <w:color w:val="000000"/>
          <w:sz w:val="28"/>
          <w:szCs w:val="28"/>
        </w:rPr>
        <w:t xml:space="preserve"> №</w:t>
      </w:r>
      <w:r w:rsidR="0020778E">
        <w:rPr>
          <w:smallCaps w:val="0"/>
          <w:color w:val="000000"/>
          <w:sz w:val="28"/>
          <w:szCs w:val="28"/>
        </w:rPr>
        <w:t>242</w:t>
      </w:r>
      <w:r w:rsidR="00561BA5">
        <w:rPr>
          <w:smallCaps w:val="0"/>
          <w:sz w:val="28"/>
          <w:szCs w:val="28"/>
        </w:rPr>
        <w:t>, на основании письма</w:t>
      </w:r>
      <w:r w:rsidR="005D2EBC">
        <w:rPr>
          <w:smallCaps w:val="0"/>
          <w:sz w:val="28"/>
          <w:szCs w:val="28"/>
        </w:rPr>
        <w:t xml:space="preserve"> директора </w:t>
      </w:r>
      <w:r w:rsidR="00561BA5">
        <w:rPr>
          <w:smallCaps w:val="0"/>
          <w:sz w:val="28"/>
          <w:szCs w:val="28"/>
        </w:rPr>
        <w:t>Федерального государственного бюдж</w:t>
      </w:r>
      <w:r w:rsidR="002E7B40">
        <w:rPr>
          <w:smallCaps w:val="0"/>
          <w:sz w:val="28"/>
          <w:szCs w:val="28"/>
        </w:rPr>
        <w:t>етн</w:t>
      </w:r>
      <w:r w:rsidR="00561BA5">
        <w:rPr>
          <w:smallCaps w:val="0"/>
          <w:sz w:val="28"/>
          <w:szCs w:val="28"/>
        </w:rPr>
        <w:t>ого учреждения культуры «Центральный музей древнерусской культуры и искусства имени Андрея Рублева</w:t>
      </w:r>
      <w:r w:rsidR="002E7B40">
        <w:rPr>
          <w:smallCaps w:val="0"/>
          <w:sz w:val="28"/>
          <w:szCs w:val="28"/>
        </w:rPr>
        <w:t>» (</w:t>
      </w:r>
      <w:r w:rsidR="005D2EBC">
        <w:rPr>
          <w:smallCaps w:val="0"/>
          <w:sz w:val="28"/>
          <w:szCs w:val="28"/>
        </w:rPr>
        <w:t xml:space="preserve">от </w:t>
      </w:r>
      <w:r w:rsidRPr="00B76FA6">
        <w:rPr>
          <w:smallCaps w:val="0"/>
          <w:sz w:val="28"/>
          <w:szCs w:val="28"/>
        </w:rPr>
        <w:t xml:space="preserve">  </w:t>
      </w:r>
      <w:r w:rsidR="002E7B40">
        <w:rPr>
          <w:smallCaps w:val="0"/>
          <w:sz w:val="28"/>
          <w:szCs w:val="28"/>
        </w:rPr>
        <w:t>20.06</w:t>
      </w:r>
      <w:r w:rsidR="00EF4ED6" w:rsidRPr="00EF4ED6">
        <w:rPr>
          <w:smallCaps w:val="0"/>
          <w:sz w:val="28"/>
          <w:szCs w:val="28"/>
        </w:rPr>
        <w:t>.2023</w:t>
      </w:r>
      <w:r w:rsidRPr="00EF4ED6">
        <w:rPr>
          <w:smallCaps w:val="0"/>
          <w:sz w:val="28"/>
          <w:szCs w:val="28"/>
        </w:rPr>
        <w:t>г. №</w:t>
      </w:r>
      <w:r w:rsidR="002E7B40">
        <w:rPr>
          <w:smallCaps w:val="0"/>
          <w:sz w:val="28"/>
          <w:szCs w:val="28"/>
        </w:rPr>
        <w:t>438</w:t>
      </w:r>
      <w:r w:rsidRPr="00B76FA6">
        <w:rPr>
          <w:smallCaps w:val="0"/>
          <w:sz w:val="28"/>
          <w:szCs w:val="28"/>
        </w:rPr>
        <w:t xml:space="preserve">, Совет народных депутатов Стародубского муниципального округа </w:t>
      </w:r>
      <w:r w:rsidR="0020778E">
        <w:rPr>
          <w:smallCaps w:val="0"/>
          <w:sz w:val="28"/>
          <w:szCs w:val="28"/>
        </w:rPr>
        <w:t>Брянской области решил:</w:t>
      </w:r>
    </w:p>
    <w:p w:rsidR="00780FBA" w:rsidRPr="00616DEE" w:rsidRDefault="003379C9" w:rsidP="00040E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E7B40" w:rsidRPr="00D65F16">
        <w:rPr>
          <w:rFonts w:ascii="Times New Roman" w:hAnsi="Times New Roman"/>
          <w:sz w:val="28"/>
          <w:szCs w:val="28"/>
        </w:rPr>
        <w:t>Предостав</w:t>
      </w:r>
      <w:r w:rsidR="002E7B40">
        <w:rPr>
          <w:rFonts w:ascii="Times New Roman" w:hAnsi="Times New Roman"/>
          <w:sz w:val="28"/>
          <w:szCs w:val="28"/>
        </w:rPr>
        <w:t xml:space="preserve">ить в безвозмездное пользование Федеральному государственному бюджетному учреждению культуры «Центральный музей древнерусской культуры и искусства имени Андрея Рублева», </w:t>
      </w:r>
      <w:r w:rsidR="002E7B40" w:rsidRPr="00892F04">
        <w:rPr>
          <w:rFonts w:ascii="Times New Roman" w:hAnsi="Times New Roman"/>
          <w:sz w:val="28"/>
          <w:szCs w:val="28"/>
        </w:rPr>
        <w:t xml:space="preserve">для </w:t>
      </w:r>
      <w:r w:rsidR="002E7B40">
        <w:rPr>
          <w:rFonts w:ascii="Times New Roman" w:hAnsi="Times New Roman"/>
          <w:sz w:val="28"/>
          <w:szCs w:val="28"/>
        </w:rPr>
        <w:t xml:space="preserve">музейной деятельности сроком на один год </w:t>
      </w:r>
      <w:r w:rsidR="002E7B40" w:rsidRPr="002E7B40">
        <w:rPr>
          <w:rFonts w:ascii="Times New Roman" w:hAnsi="Times New Roman"/>
          <w:sz w:val="28"/>
          <w:szCs w:val="28"/>
        </w:rPr>
        <w:t>без возмещения расходов за коммунальные услуги</w:t>
      </w:r>
      <w:r w:rsidR="002E7B40">
        <w:rPr>
          <w:rFonts w:ascii="Times New Roman" w:hAnsi="Times New Roman"/>
          <w:sz w:val="28"/>
          <w:szCs w:val="28"/>
        </w:rPr>
        <w:t>,</w:t>
      </w:r>
      <w:r w:rsidR="002E7B40" w:rsidRPr="00A936A5">
        <w:rPr>
          <w:rFonts w:ascii="Times New Roman" w:hAnsi="Times New Roman"/>
          <w:sz w:val="28"/>
          <w:szCs w:val="28"/>
        </w:rPr>
        <w:t xml:space="preserve"> </w:t>
      </w:r>
      <w:r w:rsidR="002E7B40">
        <w:rPr>
          <w:rFonts w:ascii="Times New Roman" w:hAnsi="Times New Roman"/>
          <w:sz w:val="28"/>
          <w:szCs w:val="28"/>
        </w:rPr>
        <w:t>нежилое здание</w:t>
      </w:r>
      <w:r w:rsidR="002E7B40" w:rsidRPr="00A936A5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2E7B40" w:rsidRPr="00561BA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32:23:0170202:81</w:t>
      </w:r>
      <w:r w:rsidR="002E7B40" w:rsidRPr="00A936A5">
        <w:rPr>
          <w:rFonts w:ascii="Times New Roman" w:hAnsi="Times New Roman"/>
          <w:sz w:val="28"/>
          <w:szCs w:val="28"/>
        </w:rPr>
        <w:t>, общей площадью</w:t>
      </w:r>
      <w:r w:rsidR="002E7B40">
        <w:rPr>
          <w:rFonts w:ascii="Times New Roman" w:hAnsi="Times New Roman"/>
          <w:sz w:val="28"/>
          <w:szCs w:val="28"/>
        </w:rPr>
        <w:t xml:space="preserve"> 739,1 кв</w:t>
      </w:r>
      <w:proofErr w:type="gramStart"/>
      <w:r w:rsidR="002E7B40">
        <w:rPr>
          <w:rFonts w:ascii="Times New Roman" w:hAnsi="Times New Roman"/>
          <w:sz w:val="28"/>
          <w:szCs w:val="28"/>
        </w:rPr>
        <w:t>.м</w:t>
      </w:r>
      <w:proofErr w:type="gramEnd"/>
      <w:r w:rsidR="002E7B40">
        <w:rPr>
          <w:rFonts w:ascii="Times New Roman" w:hAnsi="Times New Roman"/>
          <w:sz w:val="28"/>
          <w:szCs w:val="28"/>
        </w:rPr>
        <w:t>, расположенного</w:t>
      </w:r>
      <w:r w:rsidR="002E7B40" w:rsidRPr="00C33404">
        <w:rPr>
          <w:rFonts w:ascii="Times New Roman" w:hAnsi="Times New Roman"/>
          <w:sz w:val="28"/>
          <w:szCs w:val="28"/>
        </w:rPr>
        <w:t xml:space="preserve"> по адресу:</w:t>
      </w:r>
      <w:r w:rsidR="000571AB">
        <w:rPr>
          <w:rFonts w:ascii="Times New Roman" w:hAnsi="Times New Roman"/>
          <w:sz w:val="28"/>
          <w:szCs w:val="28"/>
        </w:rPr>
        <w:t xml:space="preserve"> Брянская область,</w:t>
      </w:r>
      <w:r w:rsidR="002E7B40" w:rsidRPr="00C33404">
        <w:rPr>
          <w:rFonts w:ascii="Times New Roman" w:hAnsi="Times New Roman"/>
          <w:sz w:val="28"/>
          <w:szCs w:val="28"/>
        </w:rPr>
        <w:t xml:space="preserve"> </w:t>
      </w:r>
      <w:r w:rsidR="002E7B40" w:rsidRPr="00616DEE">
        <w:rPr>
          <w:rFonts w:ascii="Times New Roman" w:hAnsi="Times New Roman"/>
          <w:sz w:val="28"/>
          <w:szCs w:val="28"/>
        </w:rPr>
        <w:t xml:space="preserve">Стародубский р-н, с Лужки, </w:t>
      </w:r>
      <w:proofErr w:type="gramStart"/>
      <w:r w:rsidR="002E7B40" w:rsidRPr="00616DEE">
        <w:rPr>
          <w:rFonts w:ascii="Times New Roman" w:hAnsi="Times New Roman"/>
          <w:sz w:val="28"/>
          <w:szCs w:val="28"/>
        </w:rPr>
        <w:t>ул</w:t>
      </w:r>
      <w:proofErr w:type="gramEnd"/>
      <w:r w:rsidR="002E7B40" w:rsidRPr="00616DEE">
        <w:rPr>
          <w:rFonts w:ascii="Times New Roman" w:hAnsi="Times New Roman"/>
          <w:sz w:val="28"/>
          <w:szCs w:val="28"/>
        </w:rPr>
        <w:t xml:space="preserve"> Октябрьская, д. 2.</w:t>
      </w:r>
    </w:p>
    <w:p w:rsidR="005D6064" w:rsidRPr="002B7637" w:rsidRDefault="005D6064" w:rsidP="00040E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637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5D6064" w:rsidRPr="002D025D" w:rsidRDefault="005D6064" w:rsidP="005D6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ED5" w:rsidRPr="00973B79" w:rsidRDefault="00464ED5" w:rsidP="00464ED5">
      <w:pPr>
        <w:spacing w:after="0" w:line="240" w:lineRule="auto"/>
        <w:jc w:val="both"/>
        <w:rPr>
          <w:rFonts w:ascii="Times New Roman" w:hAnsi="Times New Roman" w:cs="Times New Roman"/>
          <w:smallCaps/>
          <w:color w:val="000000"/>
          <w:sz w:val="26"/>
          <w:szCs w:val="26"/>
        </w:rPr>
      </w:pPr>
      <w:r w:rsidRPr="00973B79">
        <w:rPr>
          <w:rFonts w:ascii="Times New Roman" w:hAnsi="Times New Roman" w:cs="Times New Roman"/>
          <w:color w:val="000000"/>
          <w:sz w:val="26"/>
          <w:szCs w:val="26"/>
        </w:rPr>
        <w:t xml:space="preserve">Глава Стародубского муниципального </w:t>
      </w:r>
    </w:p>
    <w:p w:rsidR="00F42929" w:rsidRDefault="00464ED5" w:rsidP="00464E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B79">
        <w:rPr>
          <w:rFonts w:ascii="Times New Roman" w:hAnsi="Times New Roman" w:cs="Times New Roman"/>
          <w:color w:val="000000"/>
          <w:sz w:val="26"/>
          <w:szCs w:val="26"/>
        </w:rPr>
        <w:t xml:space="preserve">округа Брянской области </w:t>
      </w:r>
      <w:r w:rsidRPr="00973B7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73B7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73B79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Н.Н. Тамилин</w:t>
      </w:r>
    </w:p>
    <w:sectPr w:rsidR="00F42929" w:rsidSect="0020778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064"/>
    <w:rsid w:val="00040E37"/>
    <w:rsid w:val="00045A01"/>
    <w:rsid w:val="000571AB"/>
    <w:rsid w:val="000662E8"/>
    <w:rsid w:val="001E22B0"/>
    <w:rsid w:val="0020778E"/>
    <w:rsid w:val="00265865"/>
    <w:rsid w:val="002B31DE"/>
    <w:rsid w:val="002D025D"/>
    <w:rsid w:val="002D2E8B"/>
    <w:rsid w:val="002D7E3E"/>
    <w:rsid w:val="002E7B40"/>
    <w:rsid w:val="003379C9"/>
    <w:rsid w:val="004367AC"/>
    <w:rsid w:val="00464ED5"/>
    <w:rsid w:val="00531F1A"/>
    <w:rsid w:val="00561BA5"/>
    <w:rsid w:val="005D2EBC"/>
    <w:rsid w:val="005D6064"/>
    <w:rsid w:val="005F6210"/>
    <w:rsid w:val="00614D54"/>
    <w:rsid w:val="00616DEE"/>
    <w:rsid w:val="006C342F"/>
    <w:rsid w:val="00780FBA"/>
    <w:rsid w:val="007E5AAC"/>
    <w:rsid w:val="009F1DE8"/>
    <w:rsid w:val="00A02767"/>
    <w:rsid w:val="00A936A5"/>
    <w:rsid w:val="00AC1CA5"/>
    <w:rsid w:val="00B26F9C"/>
    <w:rsid w:val="00B44F14"/>
    <w:rsid w:val="00B66C9F"/>
    <w:rsid w:val="00B74F7A"/>
    <w:rsid w:val="00BE4B01"/>
    <w:rsid w:val="00CB1343"/>
    <w:rsid w:val="00CE0E81"/>
    <w:rsid w:val="00CF3DC9"/>
    <w:rsid w:val="00D216C6"/>
    <w:rsid w:val="00D24281"/>
    <w:rsid w:val="00D423E0"/>
    <w:rsid w:val="00E11171"/>
    <w:rsid w:val="00E74101"/>
    <w:rsid w:val="00EF3252"/>
    <w:rsid w:val="00EF4ED6"/>
    <w:rsid w:val="00F03147"/>
    <w:rsid w:val="00F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64"/>
  </w:style>
  <w:style w:type="paragraph" w:styleId="1">
    <w:name w:val="heading 1"/>
    <w:basedOn w:val="a"/>
    <w:next w:val="a"/>
    <w:link w:val="10"/>
    <w:qFormat/>
    <w:rsid w:val="005D6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06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5D60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D6064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D606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5D6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5D6064"/>
  </w:style>
  <w:style w:type="paragraph" w:styleId="a6">
    <w:name w:val="Balloon Text"/>
    <w:basedOn w:val="a"/>
    <w:link w:val="a7"/>
    <w:uiPriority w:val="99"/>
    <w:semiHidden/>
    <w:unhideWhenUsed/>
    <w:rsid w:val="00B4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F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66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E98C-2D89-43F5-BFCC-1D42066A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18</cp:revision>
  <cp:lastPrinted>2023-07-17T06:06:00Z</cp:lastPrinted>
  <dcterms:created xsi:type="dcterms:W3CDTF">2021-07-23T08:54:00Z</dcterms:created>
  <dcterms:modified xsi:type="dcterms:W3CDTF">2023-07-25T11:21:00Z</dcterms:modified>
</cp:coreProperties>
</file>