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BD" w:rsidRPr="008871BD" w:rsidRDefault="008871BD" w:rsidP="00887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каких случаях может быть расторгнут или изменен брачный договор</w:t>
      </w:r>
      <w:r w:rsidRPr="008871BD">
        <w:rPr>
          <w:rFonts w:ascii="Times New Roman" w:hAnsi="Times New Roman" w:cs="Times New Roman"/>
          <w:b/>
          <w:sz w:val="24"/>
          <w:szCs w:val="24"/>
        </w:rPr>
        <w:t>?</w:t>
      </w:r>
    </w:p>
    <w:p w:rsidR="008871BD" w:rsidRPr="008871BD" w:rsidRDefault="008871BD" w:rsidP="00887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BD" w:rsidRPr="008871BD" w:rsidRDefault="008871BD" w:rsidP="006E5A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1BD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 40 Семейного кодекса Российской Федерации установлено, что б</w:t>
      </w:r>
      <w:r w:rsidRPr="0088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рачным договором признается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</w:r>
    </w:p>
    <w:p w:rsidR="008871BD" w:rsidRPr="008871BD" w:rsidRDefault="008871BD" w:rsidP="006E5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1B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ст. 43 СК РФ б</w:t>
      </w:r>
      <w:r w:rsidRPr="0088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рачный договор может быть изменен или расторгнут в любое время по соглашению супругов. Соглашение об изменении или о расторжении брачного договора совершается в той же форме, что и сам брачный договор.</w:t>
      </w:r>
      <w:bookmarkStart w:id="0" w:name="dst100199"/>
      <w:bookmarkEnd w:id="0"/>
      <w:r w:rsidRPr="0088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71BD" w:rsidRPr="008871BD" w:rsidRDefault="008871BD" w:rsidP="006E5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Односторонний отказ от исполнения брачного договора не допускается.</w:t>
      </w:r>
    </w:p>
    <w:p w:rsidR="008871BD" w:rsidRPr="008871BD" w:rsidRDefault="008871BD" w:rsidP="006E5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по</w:t>
      </w:r>
      <w:bookmarkStart w:id="1" w:name="dst100200"/>
      <w:bookmarkEnd w:id="1"/>
      <w:r w:rsidRPr="0088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требованию одного из супругов брачный договор может быть изменен или расторгнут по решению суда по основаниям и в порядке, которые установлены Гражданским </w:t>
      </w:r>
      <w:hyperlink r:id="rId4" w:anchor="dst102125" w:history="1">
        <w:r w:rsidRPr="008871BD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кодексом</w:t>
        </w:r>
      </w:hyperlink>
      <w:r w:rsidRPr="0088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для изменения и расторжения договора.</w:t>
      </w:r>
    </w:p>
    <w:p w:rsidR="008871BD" w:rsidRPr="008871BD" w:rsidRDefault="008871BD" w:rsidP="006E5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01"/>
      <w:bookmarkEnd w:id="2"/>
      <w:r w:rsidRPr="0088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ч. 3 ст. 43 СК РФ действие брачного договора прекращается с момента прекращения брака, за исключением тех обязательств, которые предусмотрены брачным договором на период после прекращения брака.</w:t>
      </w:r>
    </w:p>
    <w:p w:rsidR="008871BD" w:rsidRDefault="008871BD" w:rsidP="008871B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8871BD" w:rsidRPr="00253EA3" w:rsidRDefault="008871BD" w:rsidP="008871B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8871BD" w:rsidRPr="00253EA3" w:rsidRDefault="008871BD" w:rsidP="008871B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8871BD" w:rsidRPr="00253EA3" w:rsidRDefault="008871BD" w:rsidP="008871B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3EA3">
        <w:rPr>
          <w:color w:val="000000"/>
          <w:shd w:val="clear" w:color="auto" w:fill="FFFFFF"/>
        </w:rPr>
        <w:t>Стародубского района                                                                                             А.Г. Сверделко</w:t>
      </w:r>
    </w:p>
    <w:p w:rsidR="008871BD" w:rsidRDefault="008871BD" w:rsidP="007E0C66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142026" w:rsidRDefault="00142026" w:rsidP="007E0C66">
      <w:pPr>
        <w:rPr>
          <w:rFonts w:ascii="Times New Roman" w:hAnsi="Times New Roman" w:cs="Times New Roman"/>
          <w:sz w:val="28"/>
          <w:szCs w:val="28"/>
        </w:rPr>
      </w:pPr>
    </w:p>
    <w:p w:rsidR="00142026" w:rsidRDefault="00142026" w:rsidP="007E0C66">
      <w:pPr>
        <w:rPr>
          <w:rFonts w:ascii="Times New Roman" w:hAnsi="Times New Roman" w:cs="Times New Roman"/>
          <w:sz w:val="28"/>
          <w:szCs w:val="28"/>
        </w:rPr>
      </w:pPr>
    </w:p>
    <w:sectPr w:rsidR="00142026" w:rsidSect="00143E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D9"/>
    <w:rsid w:val="000D2E52"/>
    <w:rsid w:val="001243CF"/>
    <w:rsid w:val="00142026"/>
    <w:rsid w:val="00143EAF"/>
    <w:rsid w:val="001A1EE3"/>
    <w:rsid w:val="00253EA3"/>
    <w:rsid w:val="002B6542"/>
    <w:rsid w:val="0038457C"/>
    <w:rsid w:val="00474980"/>
    <w:rsid w:val="004802F0"/>
    <w:rsid w:val="004E3BD9"/>
    <w:rsid w:val="00503911"/>
    <w:rsid w:val="005F33BB"/>
    <w:rsid w:val="0066447B"/>
    <w:rsid w:val="006E5AF5"/>
    <w:rsid w:val="0071075B"/>
    <w:rsid w:val="007D16F8"/>
    <w:rsid w:val="007E0C66"/>
    <w:rsid w:val="008871BD"/>
    <w:rsid w:val="00987B0D"/>
    <w:rsid w:val="009D288F"/>
    <w:rsid w:val="00A63E8C"/>
    <w:rsid w:val="00A82FEB"/>
    <w:rsid w:val="00A86E92"/>
    <w:rsid w:val="00AC5A10"/>
    <w:rsid w:val="00AC7CD1"/>
    <w:rsid w:val="00AD79D8"/>
    <w:rsid w:val="00B20AA0"/>
    <w:rsid w:val="00BD6B8D"/>
    <w:rsid w:val="00C87902"/>
    <w:rsid w:val="00CF1908"/>
    <w:rsid w:val="00EF42FF"/>
    <w:rsid w:val="00F00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94B27-A4B7-4520-A366-744DB10E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80"/>
    <w:rPr>
      <w:rFonts w:ascii="Tahoma" w:hAnsi="Tahoma" w:cs="Tahoma"/>
      <w:sz w:val="16"/>
      <w:szCs w:val="16"/>
    </w:rPr>
  </w:style>
  <w:style w:type="paragraph" w:customStyle="1" w:styleId="is-show">
    <w:name w:val="is-show"/>
    <w:basedOn w:val="a"/>
    <w:rsid w:val="007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0C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534"/>
  </w:style>
  <w:style w:type="character" w:customStyle="1" w:styleId="t-arrow">
    <w:name w:val="t-arrow"/>
    <w:basedOn w:val="a0"/>
    <w:rsid w:val="00F00534"/>
  </w:style>
  <w:style w:type="character" w:customStyle="1" w:styleId="blk">
    <w:name w:val="blk"/>
    <w:basedOn w:val="a0"/>
    <w:rsid w:val="0025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3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3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8831/efe2f9b4efe2a34955c074e7a1652244abfd00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Сверделко Анна Григорьевна</cp:lastModifiedBy>
  <cp:revision>11</cp:revision>
  <cp:lastPrinted>2020-10-04T23:18:00Z</cp:lastPrinted>
  <dcterms:created xsi:type="dcterms:W3CDTF">2020-10-04T23:18:00Z</dcterms:created>
  <dcterms:modified xsi:type="dcterms:W3CDTF">2021-04-28T07:32:00Z</dcterms:modified>
</cp:coreProperties>
</file>