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09" w:rsidRDefault="00316C09" w:rsidP="00316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mallCaps/>
          <w:noProof/>
          <w:sz w:val="28"/>
          <w:szCs w:val="28"/>
          <w:lang w:eastAsia="ru-RU"/>
        </w:rPr>
        <w:drawing>
          <wp:inline distT="0" distB="0" distL="0" distR="0">
            <wp:extent cx="40068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09" w:rsidRDefault="00316C09" w:rsidP="00316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C09" w:rsidRDefault="00316C09" w:rsidP="00316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316C09" w:rsidRDefault="00316C09" w:rsidP="00316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316C09" w:rsidRDefault="00316C09" w:rsidP="00316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316C09" w:rsidRDefault="00316C09" w:rsidP="00316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C09" w:rsidRDefault="00316C09" w:rsidP="00316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16C09" w:rsidRDefault="00316C09" w:rsidP="0031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2CD5">
        <w:rPr>
          <w:rFonts w:ascii="Times New Roman" w:hAnsi="Times New Roman" w:cs="Times New Roman"/>
          <w:sz w:val="28"/>
          <w:szCs w:val="28"/>
        </w:rPr>
        <w:t>27.05.2022г.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2CD5">
        <w:rPr>
          <w:rFonts w:ascii="Times New Roman" w:hAnsi="Times New Roman" w:cs="Times New Roman"/>
          <w:sz w:val="28"/>
          <w:szCs w:val="28"/>
        </w:rPr>
        <w:t>234</w:t>
      </w:r>
    </w:p>
    <w:p w:rsidR="00316C09" w:rsidRDefault="00316C09" w:rsidP="0031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Стародуб</w:t>
      </w:r>
    </w:p>
    <w:p w:rsidR="00316C09" w:rsidRDefault="00316C09" w:rsidP="0031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ook w:val="04A0" w:firstRow="1" w:lastRow="0" w:firstColumn="1" w:lastColumn="0" w:noHBand="0" w:noVBand="1"/>
      </w:tblPr>
      <w:tblGrid>
        <w:gridCol w:w="4371"/>
      </w:tblGrid>
      <w:tr w:rsidR="00316C09" w:rsidTr="00316C09">
        <w:trPr>
          <w:trHeight w:val="1775"/>
        </w:trPr>
        <w:tc>
          <w:tcPr>
            <w:tcW w:w="4371" w:type="dxa"/>
            <w:hideMark/>
          </w:tcPr>
          <w:p w:rsidR="00316C09" w:rsidRDefault="00316C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земельных  участков в муниципальную собственность  муниципальному образованию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Брянской области»</w:t>
            </w:r>
            <w:bookmarkEnd w:id="0"/>
          </w:p>
        </w:tc>
      </w:tr>
    </w:tbl>
    <w:p w:rsidR="00316C09" w:rsidRDefault="00316C09" w:rsidP="0031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C09" w:rsidRDefault="00316C09" w:rsidP="003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ст.51  </w:t>
      </w:r>
      <w:r>
        <w:rPr>
          <w:rStyle w:val="blk"/>
          <w:rFonts w:ascii="Times New Roman" w:hAnsi="Times New Roman" w:cs="Times New Roman"/>
          <w:sz w:val="28"/>
        </w:rPr>
        <w:t>Федерального  закона от 06.10.2003 № 131-ФЗ  «Об общих принципах организации местного самоуправления в Российской Федерации», Законом Брянской области  от 30 июля 2019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 Закон Брянской области "О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области" (в части описания границ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области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районов)"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blk"/>
          <w:rFonts w:ascii="Times New Roman" w:hAnsi="Times New Roman" w:cs="Times New Roman"/>
          <w:sz w:val="28"/>
        </w:rPr>
        <w:t>с</w:t>
      </w:r>
      <w:proofErr w:type="gramEnd"/>
      <w:r>
        <w:rPr>
          <w:rStyle w:val="blk"/>
          <w:rFonts w:ascii="Times New Roman" w:hAnsi="Times New Roman" w:cs="Times New Roman"/>
          <w:sz w:val="28"/>
        </w:rPr>
        <w:t xml:space="preserve">т.10 Устава </w:t>
      </w:r>
      <w:r>
        <w:rPr>
          <w:rFonts w:ascii="Times New Roman" w:hAnsi="Times New Roman" w:cs="Times New Roman"/>
          <w:sz w:val="28"/>
        </w:rPr>
        <w:t xml:space="preserve">Стародубского муниципального округа, утвержденным решением Совета народных депутатов  Стародубского муниципального округа  Брянской области  от 24.12.2020, на основании писем № 5508-КА от 15.12.2021 департамента внутренней политики Брянской области и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</w:rPr>
        <w:t>Цыганюк</w:t>
      </w:r>
      <w:proofErr w:type="spellEnd"/>
      <w:r>
        <w:rPr>
          <w:rFonts w:ascii="Times New Roman" w:hAnsi="Times New Roman" w:cs="Times New Roman"/>
          <w:sz w:val="28"/>
        </w:rPr>
        <w:t xml:space="preserve"> С.И от 04.05.2022 №1132,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Стародубского муниципального округа Брянской области решил:</w:t>
      </w:r>
    </w:p>
    <w:p w:rsidR="00316C09" w:rsidRDefault="00316C09" w:rsidP="00316C09">
      <w:pPr>
        <w:spacing w:after="0"/>
        <w:ind w:firstLine="567"/>
        <w:jc w:val="both"/>
        <w:rPr>
          <w:smallCaps/>
          <w:sz w:val="28"/>
          <w:szCs w:val="28"/>
        </w:rPr>
      </w:pPr>
    </w:p>
    <w:p w:rsidR="00316C09" w:rsidRDefault="00316C09" w:rsidP="00316C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t>1. Передать  в муниципальную собственность  муниципальному  образованию «</w:t>
      </w:r>
      <w:proofErr w:type="spellStart"/>
      <w:r>
        <w:rPr>
          <w:rFonts w:ascii="Times New Roman" w:hAnsi="Times New Roman"/>
          <w:sz w:val="27"/>
          <w:szCs w:val="27"/>
        </w:rPr>
        <w:t>Погарский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муниципальный  район Брянской области»  земельные участки: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 номером 32:23:0590101:218, площадью  5272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 Брянская область, р-н Стародубский, участок примыкает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северной стороны;                                                                - с кадастровым номером 32:23:0590101:221, площадью 234кв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расположенного по адресу:</w:t>
      </w:r>
      <w:r>
        <w:rPr>
          <w:rFonts w:ascii="Times New Roman" w:hAnsi="Times New Roman"/>
          <w:sz w:val="27"/>
          <w:szCs w:val="27"/>
        </w:rPr>
        <w:t xml:space="preserve"> Брянская область, р-н Стародубский, участок примыкает к </w:t>
      </w:r>
      <w:proofErr w:type="spellStart"/>
      <w:r>
        <w:rPr>
          <w:rFonts w:ascii="Times New Roman" w:hAnsi="Times New Roman"/>
          <w:sz w:val="27"/>
          <w:szCs w:val="27"/>
        </w:rPr>
        <w:t>н.п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Барбино</w:t>
      </w:r>
      <w:proofErr w:type="spellEnd"/>
      <w:r>
        <w:rPr>
          <w:rFonts w:ascii="Times New Roman" w:hAnsi="Times New Roman"/>
          <w:sz w:val="27"/>
          <w:szCs w:val="27"/>
        </w:rPr>
        <w:t xml:space="preserve"> с восточной стороны.</w:t>
      </w:r>
    </w:p>
    <w:p w:rsidR="00316C09" w:rsidRDefault="00316C09" w:rsidP="00316C0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16C09" w:rsidRDefault="00316C09" w:rsidP="00316C0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16C09" w:rsidRDefault="00316C09" w:rsidP="00316C0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316C09" w:rsidRDefault="00316C09" w:rsidP="00316C09">
      <w:pPr>
        <w:pStyle w:val="a4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316C09" w:rsidRDefault="00316C09" w:rsidP="0031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316C09" w:rsidRDefault="00316C09" w:rsidP="0031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09" w:rsidRDefault="00316C09" w:rsidP="00316C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6C09" w:rsidRDefault="00316C09" w:rsidP="00316C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6C09" w:rsidRDefault="00316C09" w:rsidP="00316C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6C09" w:rsidRDefault="00316C09" w:rsidP="00316C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066" w:rsidRDefault="00C86066"/>
    <w:sectPr w:rsidR="00C8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55"/>
    <w:rsid w:val="000B0455"/>
    <w:rsid w:val="00316C09"/>
    <w:rsid w:val="004C2CD5"/>
    <w:rsid w:val="00C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6C09"/>
  </w:style>
  <w:style w:type="paragraph" w:styleId="a4">
    <w:name w:val="No Spacing"/>
    <w:link w:val="a3"/>
    <w:uiPriority w:val="1"/>
    <w:qFormat/>
    <w:rsid w:val="00316C09"/>
    <w:pPr>
      <w:spacing w:after="0" w:line="240" w:lineRule="auto"/>
    </w:pPr>
  </w:style>
  <w:style w:type="character" w:customStyle="1" w:styleId="blk">
    <w:name w:val="blk"/>
    <w:basedOn w:val="a0"/>
    <w:rsid w:val="00316C09"/>
  </w:style>
  <w:style w:type="paragraph" w:styleId="a5">
    <w:name w:val="Balloon Text"/>
    <w:basedOn w:val="a"/>
    <w:link w:val="a6"/>
    <w:uiPriority w:val="99"/>
    <w:semiHidden/>
    <w:unhideWhenUsed/>
    <w:rsid w:val="003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6C09"/>
  </w:style>
  <w:style w:type="paragraph" w:styleId="a4">
    <w:name w:val="No Spacing"/>
    <w:link w:val="a3"/>
    <w:uiPriority w:val="1"/>
    <w:qFormat/>
    <w:rsid w:val="00316C09"/>
    <w:pPr>
      <w:spacing w:after="0" w:line="240" w:lineRule="auto"/>
    </w:pPr>
  </w:style>
  <w:style w:type="character" w:customStyle="1" w:styleId="blk">
    <w:name w:val="blk"/>
    <w:basedOn w:val="a0"/>
    <w:rsid w:val="00316C09"/>
  </w:style>
  <w:style w:type="paragraph" w:styleId="a5">
    <w:name w:val="Balloon Text"/>
    <w:basedOn w:val="a"/>
    <w:link w:val="a6"/>
    <w:uiPriority w:val="99"/>
    <w:semiHidden/>
    <w:unhideWhenUsed/>
    <w:rsid w:val="003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2022-05-23T05:09:00Z</dcterms:created>
  <dcterms:modified xsi:type="dcterms:W3CDTF">2022-05-27T10:11:00Z</dcterms:modified>
</cp:coreProperties>
</file>