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438" w:rsidRPr="001D2822" w:rsidRDefault="00CD4438" w:rsidP="00CD443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822">
        <w:rPr>
          <w:rFonts w:ascii="Times New Roman" w:hAnsi="Times New Roman" w:cs="Times New Roman"/>
          <w:b/>
          <w:bCs/>
          <w:sz w:val="28"/>
          <w:szCs w:val="28"/>
        </w:rPr>
        <w:t xml:space="preserve">О разъяснениях положений Федерального закона </w:t>
      </w:r>
      <w:r w:rsidR="00E82644" w:rsidRPr="001D2822">
        <w:rPr>
          <w:rFonts w:ascii="Times New Roman" w:hAnsi="Times New Roman" w:cs="Times New Roman"/>
          <w:b/>
          <w:bCs/>
          <w:sz w:val="28"/>
          <w:szCs w:val="28"/>
        </w:rPr>
        <w:t>27.07.2006 года №152-ФЗ «</w:t>
      </w:r>
      <w:r w:rsidR="001D2822" w:rsidRPr="001D2822">
        <w:rPr>
          <w:rFonts w:ascii="Times New Roman" w:hAnsi="Times New Roman" w:cs="Times New Roman"/>
          <w:b/>
          <w:bCs/>
          <w:sz w:val="28"/>
          <w:szCs w:val="28"/>
        </w:rPr>
        <w:t>О персональных данных»</w:t>
      </w:r>
    </w:p>
    <w:p w:rsidR="003206CE" w:rsidRPr="001F076F" w:rsidRDefault="001D2822" w:rsidP="00E95F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Роскомнадзора от </w:t>
      </w:r>
      <w:r w:rsidR="00B018ED">
        <w:rPr>
          <w:rFonts w:ascii="Times New Roman" w:hAnsi="Times New Roman" w:cs="Times New Roman"/>
          <w:sz w:val="28"/>
          <w:szCs w:val="28"/>
        </w:rPr>
        <w:t>19.10.2021 года №</w:t>
      </w:r>
      <w:r w:rsidR="003206CE" w:rsidRPr="001F076F">
        <w:rPr>
          <w:rFonts w:ascii="Times New Roman" w:hAnsi="Times New Roman" w:cs="Times New Roman"/>
          <w:sz w:val="28"/>
          <w:szCs w:val="28"/>
        </w:rPr>
        <w:t xml:space="preserve"> 08-71063</w:t>
      </w:r>
      <w:r w:rsidR="00E95F31">
        <w:rPr>
          <w:rFonts w:ascii="Times New Roman" w:hAnsi="Times New Roman" w:cs="Times New Roman"/>
          <w:sz w:val="28"/>
          <w:szCs w:val="28"/>
        </w:rPr>
        <w:t xml:space="preserve">, </w:t>
      </w:r>
      <w:r w:rsidR="003206CE" w:rsidRPr="001F076F">
        <w:rPr>
          <w:rFonts w:ascii="Times New Roman" w:hAnsi="Times New Roman" w:cs="Times New Roman"/>
          <w:sz w:val="28"/>
          <w:szCs w:val="28"/>
        </w:rPr>
        <w:t>требование о наличии документа, определяющего политику в отношении обработки персональных данных, и обеспечения неограниченного доступа к нему предъявляется ко всем операторам вне зависимости от способа сбора персональных данных.</w:t>
      </w:r>
    </w:p>
    <w:p w:rsidR="003206CE" w:rsidRPr="001F076F" w:rsidRDefault="005E398B" w:rsidP="00CD44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уточняется, что </w:t>
      </w:r>
      <w:r w:rsidR="003206CE" w:rsidRPr="001F076F">
        <w:rPr>
          <w:rFonts w:ascii="Times New Roman" w:hAnsi="Times New Roman" w:cs="Times New Roman"/>
          <w:sz w:val="28"/>
          <w:szCs w:val="28"/>
        </w:rPr>
        <w:t>обязательное требование о предоставлении возможности доступа к указанному документу с использованием средств соответствующей информационно-телекоммуникационной сети касается только операторов, осуществляющих сбор персональных данных с использованием информационно-телекоммуникационной сети.</w:t>
      </w:r>
    </w:p>
    <w:p w:rsidR="003206CE" w:rsidRPr="001F076F" w:rsidRDefault="003206CE" w:rsidP="001F0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6CE" w:rsidRPr="001F076F" w:rsidRDefault="003206CE" w:rsidP="001F0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6CE" w:rsidRPr="001F076F" w:rsidRDefault="003206CE" w:rsidP="001F076F">
      <w:pPr>
        <w:jc w:val="both"/>
        <w:rPr>
          <w:rFonts w:ascii="Times New Roman" w:hAnsi="Times New Roman" w:cs="Times New Roman"/>
          <w:sz w:val="28"/>
          <w:szCs w:val="28"/>
        </w:rPr>
      </w:pPr>
      <w:r w:rsidRPr="001F076F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3206CE" w:rsidRPr="001F076F" w:rsidRDefault="003206CE" w:rsidP="001F0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6CE" w:rsidRPr="001F076F" w:rsidRDefault="003206CE" w:rsidP="001F076F">
      <w:pPr>
        <w:jc w:val="both"/>
        <w:rPr>
          <w:rFonts w:ascii="Times New Roman" w:hAnsi="Times New Roman" w:cs="Times New Roman"/>
          <w:sz w:val="28"/>
          <w:szCs w:val="28"/>
        </w:rPr>
      </w:pPr>
      <w:r w:rsidRPr="001F076F">
        <w:rPr>
          <w:rFonts w:ascii="Times New Roman" w:hAnsi="Times New Roman" w:cs="Times New Roman"/>
          <w:sz w:val="28"/>
          <w:szCs w:val="28"/>
        </w:rPr>
        <w:t>Стародубского района                                                                        Е</w:t>
      </w:r>
      <w:r w:rsidRPr="001F076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F076F">
        <w:rPr>
          <w:rFonts w:ascii="Times New Roman" w:hAnsi="Times New Roman" w:cs="Times New Roman"/>
          <w:sz w:val="28"/>
          <w:szCs w:val="28"/>
        </w:rPr>
        <w:t xml:space="preserve">И. Самонченко </w:t>
      </w:r>
    </w:p>
    <w:sectPr w:rsidR="003206CE" w:rsidRPr="001F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CE"/>
    <w:rsid w:val="001D2822"/>
    <w:rsid w:val="001F076F"/>
    <w:rsid w:val="003206CE"/>
    <w:rsid w:val="005E398B"/>
    <w:rsid w:val="005F3FB2"/>
    <w:rsid w:val="00B018ED"/>
    <w:rsid w:val="00CD4438"/>
    <w:rsid w:val="00D95F73"/>
    <w:rsid w:val="00E82644"/>
    <w:rsid w:val="00E9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7A71B"/>
  <w15:chartTrackingRefBased/>
  <w15:docId w15:val="{60B41CC2-153A-8147-A5CF-3D143AEF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Самонченко</dc:creator>
  <cp:keywords/>
  <dc:description/>
  <cp:lastModifiedBy>Евгения Самонченко</cp:lastModifiedBy>
  <cp:revision>9</cp:revision>
  <dcterms:created xsi:type="dcterms:W3CDTF">2021-12-10T03:57:00Z</dcterms:created>
  <dcterms:modified xsi:type="dcterms:W3CDTF">2021-12-10T07:52:00Z</dcterms:modified>
</cp:coreProperties>
</file>