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7A1" w:rsidRPr="00DF041C" w:rsidRDefault="005C27A1" w:rsidP="005C27A1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DF041C">
        <w:rPr>
          <w:rFonts w:ascii="Times New Roman" w:hAnsi="Times New Roman" w:cs="Times New Roman"/>
          <w:b/>
          <w:bCs/>
          <w:sz w:val="24"/>
        </w:rPr>
        <w:t>Усилена уголовная ответственность за создание некоммерческой организации, посягающей на личность и права граждан</w:t>
      </w:r>
    </w:p>
    <w:p w:rsidR="005C27A1" w:rsidRPr="00DF041C" w:rsidRDefault="005C27A1" w:rsidP="005C27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041C">
        <w:rPr>
          <w:rFonts w:ascii="Times New Roman" w:hAnsi="Times New Roman" w:cs="Times New Roman"/>
          <w:sz w:val="24"/>
        </w:rPr>
        <w:t>Федеральным законом от 29.12.2022 № 582-ФЗ внесены изменения в статью 239 Уголовного кодекса Российской Федерации (далее – УК РФ) в части увеличения размера наказания.</w:t>
      </w:r>
    </w:p>
    <w:p w:rsidR="005C27A1" w:rsidRPr="00DF041C" w:rsidRDefault="005C27A1" w:rsidP="005C27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041C">
        <w:rPr>
          <w:rFonts w:ascii="Times New Roman" w:hAnsi="Times New Roman" w:cs="Times New Roman"/>
          <w:sz w:val="24"/>
        </w:rPr>
        <w:t>С 29.12.2022 за создание религиозного или общественного объединения, деятельность которого сопряжена с насилием над гражданами или иным причинением вреда их здоровью, а равно руководство таким объединением судом может быть назначено наказание в виде принудительных работ на срок до 5 лет либо лишение свободы на срок до 7 лет. Ответственность за данные действия предусмотрена ч. 1 ст. 239 УК РФ.</w:t>
      </w:r>
    </w:p>
    <w:p w:rsidR="005C27A1" w:rsidRPr="00DF041C" w:rsidRDefault="005C27A1" w:rsidP="005C27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041C">
        <w:rPr>
          <w:rFonts w:ascii="Times New Roman" w:hAnsi="Times New Roman" w:cs="Times New Roman"/>
          <w:sz w:val="24"/>
        </w:rPr>
        <w:t>За создание некоммерческой организации (включая некоммерческую организацию, действующую в качестве иностранного агента) либо структурного подразделения иностранной некоммерческой неправительственной организации, деятельность которых сопряжена с побуждением граждан к отказу от исполнения гражданских обязанностей или к совершению иных противоправных деяний, а равно руководство такой организацией либо структурным подразделением, судом может быть назначено наказание в виде принудительных работ на срок до 5 лет либо лишение свободы на срок до 6 лет. Ответственность за данные действия предусмотрена ч. 2 ст. 239 УК РФ.</w:t>
      </w:r>
    </w:p>
    <w:p w:rsidR="005C27A1" w:rsidRPr="00DF041C" w:rsidRDefault="005C27A1" w:rsidP="005C27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041C">
        <w:rPr>
          <w:rFonts w:ascii="Times New Roman" w:hAnsi="Times New Roman" w:cs="Times New Roman"/>
          <w:sz w:val="24"/>
        </w:rPr>
        <w:t>Участие в деятельности некоммерческой организации, указанной в ч. 1 ст. 239 УК РФ, пропаганда вышеуказанных деяний влечет назначение судом в соответствии с положениями  ч. 3 ст. 239 УК РФ наказания в виде штрафа в размере до 200 тысяч рублей или в размере заработной платы или иного дохода осужденного за период до 18 месяцев, либо обязательных работ на срок до 400 часов, либо исправительных работ на срок до 2 лет, либо ограничения свободы на срок до 3 лет, либо принудительных работ на срок до 4 лет, либо лишения свободы на тот же срок.</w:t>
      </w:r>
    </w:p>
    <w:p w:rsidR="005C27A1" w:rsidRPr="00DF041C" w:rsidRDefault="005C27A1" w:rsidP="005C27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041C">
        <w:rPr>
          <w:rFonts w:ascii="Times New Roman" w:hAnsi="Times New Roman" w:cs="Times New Roman"/>
          <w:sz w:val="24"/>
        </w:rPr>
        <w:t>Лицо по данной статье может быть привлечено к уголовной ответственности с 16 лет.</w:t>
      </w:r>
    </w:p>
    <w:p w:rsidR="00FD5CC3" w:rsidRPr="00367C32" w:rsidRDefault="00FD5CC3" w:rsidP="00FD5CC3">
      <w:pPr>
        <w:rPr>
          <w:rFonts w:ascii="Times New Roman" w:hAnsi="Times New Roman" w:cs="Times New Roman"/>
          <w:sz w:val="24"/>
          <w:szCs w:val="24"/>
        </w:rPr>
      </w:pPr>
      <w:bookmarkStart w:id="0" w:name="_Hlk139112331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FD5CC3" w:rsidRPr="00367C32" w:rsidRDefault="00FD5CC3" w:rsidP="00FD5CC3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Д.В. Ивашков</w:t>
      </w:r>
    </w:p>
    <w:p w:rsidR="00831C1A" w:rsidRDefault="00831C1A">
      <w:bookmarkStart w:id="1" w:name="_GoBack"/>
      <w:bookmarkEnd w:id="0"/>
      <w:bookmarkEnd w:id="1"/>
    </w:p>
    <w:sectPr w:rsidR="0083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C0D"/>
    <w:rsid w:val="00252C0D"/>
    <w:rsid w:val="005C27A1"/>
    <w:rsid w:val="00831C1A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AABC6-D098-44A5-B4FC-9A21CC70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2023-07-01T09:23:00Z</dcterms:created>
  <dcterms:modified xsi:type="dcterms:W3CDTF">2023-07-01T13:13:00Z</dcterms:modified>
</cp:coreProperties>
</file>