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15" w:rsidRPr="00261115" w:rsidRDefault="00261115" w:rsidP="00261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1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261115" w:rsidRPr="00261115" w:rsidRDefault="00261115" w:rsidP="00261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1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261115" w:rsidRPr="00261115" w:rsidRDefault="00261115" w:rsidP="00261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1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261115" w:rsidRPr="00261115" w:rsidRDefault="00261115" w:rsidP="00261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66" w:rsidRDefault="00261115" w:rsidP="00261115">
      <w:pPr>
        <w:pStyle w:val="1"/>
        <w:jc w:val="center"/>
        <w:rPr>
          <w:bCs/>
          <w:sz w:val="28"/>
          <w:szCs w:val="28"/>
        </w:rPr>
      </w:pPr>
      <w:r w:rsidRPr="00261115">
        <w:rPr>
          <w:bCs/>
          <w:sz w:val="28"/>
          <w:szCs w:val="28"/>
        </w:rPr>
        <w:t>РЕШЕНИЕ</w:t>
      </w:r>
    </w:p>
    <w:p w:rsidR="00261115" w:rsidRPr="00261115" w:rsidRDefault="00261115" w:rsidP="00261115">
      <w:pPr>
        <w:spacing w:after="0"/>
        <w:rPr>
          <w:lang w:eastAsia="ru-RU"/>
        </w:rPr>
      </w:pPr>
    </w:p>
    <w:p w:rsidR="00F27666" w:rsidRPr="008C7610" w:rsidRDefault="00F27666" w:rsidP="00F2766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385DCD">
        <w:rPr>
          <w:smallCaps w:val="0"/>
          <w:sz w:val="28"/>
          <w:szCs w:val="28"/>
        </w:rPr>
        <w:t>11.12.2020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 </w:t>
      </w:r>
      <w:r w:rsidR="00385DCD">
        <w:rPr>
          <w:smallCaps w:val="0"/>
          <w:sz w:val="28"/>
          <w:szCs w:val="28"/>
        </w:rPr>
        <w:t>37</w:t>
      </w:r>
    </w:p>
    <w:p w:rsidR="00F27666" w:rsidRDefault="00F27666" w:rsidP="00F2766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F27666" w:rsidRDefault="00F27666" w:rsidP="00261115">
      <w:pPr>
        <w:spacing w:after="0"/>
        <w:rPr>
          <w:lang w:eastAsia="ru-RU"/>
        </w:rPr>
      </w:pPr>
    </w:p>
    <w:p w:rsidR="00261115" w:rsidRPr="00191F54" w:rsidRDefault="00261115" w:rsidP="00261115">
      <w:pPr>
        <w:pStyle w:val="1"/>
        <w:spacing w:line="276" w:lineRule="auto"/>
        <w:ind w:right="4820"/>
        <w:jc w:val="both"/>
        <w:rPr>
          <w:sz w:val="28"/>
          <w:szCs w:val="28"/>
        </w:rPr>
      </w:pPr>
      <w:r w:rsidRPr="00191F54">
        <w:rPr>
          <w:smallCaps w:val="0"/>
          <w:sz w:val="28"/>
          <w:szCs w:val="28"/>
        </w:rPr>
        <w:t xml:space="preserve">О предоставлении </w:t>
      </w:r>
      <w:r>
        <w:rPr>
          <w:smallCaps w:val="0"/>
          <w:sz w:val="28"/>
          <w:szCs w:val="28"/>
        </w:rPr>
        <w:t xml:space="preserve">недвижимого имущества </w:t>
      </w:r>
      <w:r w:rsidRPr="00191F54">
        <w:rPr>
          <w:smallCaps w:val="0"/>
          <w:sz w:val="28"/>
          <w:szCs w:val="28"/>
        </w:rPr>
        <w:t xml:space="preserve">в безвозмездное пользование </w:t>
      </w:r>
      <w:r w:rsidRPr="00261115">
        <w:rPr>
          <w:smallCaps w:val="0"/>
          <w:sz w:val="28"/>
          <w:szCs w:val="28"/>
        </w:rPr>
        <w:t>ФГКУ «УВО ВНГ России по Брянской области»</w:t>
      </w:r>
    </w:p>
    <w:p w:rsidR="00261115" w:rsidRPr="00F27666" w:rsidRDefault="00261115" w:rsidP="00261115">
      <w:pPr>
        <w:spacing w:after="0"/>
        <w:rPr>
          <w:lang w:eastAsia="ru-RU"/>
        </w:rPr>
      </w:pPr>
    </w:p>
    <w:p w:rsidR="00261115" w:rsidRPr="00261115" w:rsidRDefault="00C25653" w:rsidP="00261115">
      <w:pPr>
        <w:spacing w:after="0" w:line="240" w:lineRule="auto"/>
        <w:ind w:firstLine="567"/>
        <w:jc w:val="both"/>
        <w:rPr>
          <w:smallCaps/>
          <w:sz w:val="28"/>
          <w:szCs w:val="28"/>
        </w:rPr>
      </w:pPr>
      <w:proofErr w:type="gramStart"/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</w:t>
      </w:r>
      <w:r w:rsidR="00E55A86">
        <w:rPr>
          <w:rFonts w:ascii="Times New Roman" w:hAnsi="Times New Roman" w:cs="Times New Roman"/>
          <w:sz w:val="28"/>
          <w:szCs w:val="28"/>
        </w:rPr>
        <w:t xml:space="preserve">3 </w:t>
      </w:r>
      <w:r w:rsidRPr="00DB7811">
        <w:rPr>
          <w:rFonts w:ascii="Times New Roman" w:hAnsi="Times New Roman" w:cs="Times New Roman"/>
          <w:sz w:val="28"/>
          <w:szCs w:val="28"/>
        </w:rPr>
        <w:t xml:space="preserve">ч. 1 ст. 17.1 Федерального закона от 26.07.2006  г. № 135-ФЗ «О защите конкуренции», </w:t>
      </w:r>
      <w:r w:rsidR="009C108E">
        <w:rPr>
          <w:rFonts w:ascii="Times New Roman" w:hAnsi="Times New Roman" w:cs="Times New Roman"/>
          <w:sz w:val="28"/>
          <w:szCs w:val="28"/>
        </w:rPr>
        <w:t xml:space="preserve"> п.2 ст.39.9</w:t>
      </w:r>
      <w:r w:rsidR="008C543A">
        <w:rPr>
          <w:rFonts w:ascii="Times New Roman" w:hAnsi="Times New Roman" w:cs="Times New Roman"/>
          <w:sz w:val="28"/>
          <w:szCs w:val="28"/>
        </w:rPr>
        <w:t xml:space="preserve"> ЗК РФ, </w:t>
      </w:r>
      <w:r w:rsidR="00394F46">
        <w:rPr>
          <w:rFonts w:ascii="Times New Roman" w:hAnsi="Times New Roman" w:cs="Times New Roman"/>
          <w:sz w:val="28"/>
          <w:szCs w:val="28"/>
        </w:rPr>
        <w:t xml:space="preserve">ст.32 </w:t>
      </w:r>
      <w:r w:rsidR="00477231" w:rsidRPr="0047723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77231">
        <w:rPr>
          <w:rFonts w:ascii="Times New Roman" w:hAnsi="Times New Roman" w:cs="Times New Roman"/>
          <w:sz w:val="28"/>
          <w:szCs w:val="28"/>
        </w:rPr>
        <w:t xml:space="preserve"> от 03.07.2016г. </w:t>
      </w:r>
      <w:r w:rsidR="00477231" w:rsidRPr="00477231">
        <w:rPr>
          <w:rFonts w:ascii="Times New Roman" w:hAnsi="Times New Roman" w:cs="Times New Roman"/>
          <w:sz w:val="28"/>
          <w:szCs w:val="28"/>
        </w:rPr>
        <w:t xml:space="preserve"> </w:t>
      </w:r>
      <w:r w:rsidR="00394F46">
        <w:rPr>
          <w:rFonts w:ascii="Times New Roman" w:hAnsi="Times New Roman" w:cs="Times New Roman"/>
          <w:sz w:val="28"/>
          <w:szCs w:val="28"/>
        </w:rPr>
        <w:t>226-ФЗ «О войсках национальной гвардии РФ»,</w:t>
      </w:r>
      <w:r w:rsidR="00261115">
        <w:rPr>
          <w:rFonts w:ascii="Times New Roman" w:hAnsi="Times New Roman" w:cs="Times New Roman"/>
          <w:sz w:val="28"/>
          <w:szCs w:val="28"/>
        </w:rPr>
        <w:t xml:space="preserve"> 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61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7.4.</w:t>
      </w:r>
      <w:proofErr w:type="gramEnd"/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="00261115" w:rsidRPr="00261115">
        <w:rPr>
          <w:rFonts w:ascii="Times New Roman" w:hAnsi="Times New Roman" w:cs="Times New Roman"/>
          <w:sz w:val="28"/>
          <w:szCs w:val="28"/>
        </w:rPr>
        <w:t>д</w:t>
      </w:r>
      <w:r w:rsidRPr="00261115">
        <w:rPr>
          <w:rFonts w:ascii="Times New Roman" w:hAnsi="Times New Roman" w:cs="Times New Roman"/>
          <w:sz w:val="28"/>
          <w:szCs w:val="28"/>
        </w:rPr>
        <w:t xml:space="preserve">епутатов города Стародуба от 30.12.2009 №128 </w:t>
      </w:r>
      <w:r w:rsidR="00261115" w:rsidRPr="00261115">
        <w:rPr>
          <w:rFonts w:ascii="Times New Roman" w:hAnsi="Times New Roman" w:cs="Times New Roman"/>
          <w:sz w:val="28"/>
          <w:szCs w:val="28"/>
        </w:rPr>
        <w:t>(в ред. от 28.09.2020 №187), Совет народных депутатов Стародубского муниципального округа Брянской области</w:t>
      </w:r>
    </w:p>
    <w:p w:rsidR="00261115" w:rsidRPr="00261115" w:rsidRDefault="00261115" w:rsidP="00261115">
      <w:pPr>
        <w:pStyle w:val="a3"/>
        <w:rPr>
          <w:rFonts w:ascii="Times New Roman" w:hAnsi="Times New Roman"/>
          <w:smallCaps/>
          <w:sz w:val="28"/>
          <w:szCs w:val="32"/>
        </w:rPr>
      </w:pPr>
    </w:p>
    <w:p w:rsidR="00261115" w:rsidRPr="00261115" w:rsidRDefault="00261115" w:rsidP="00261115">
      <w:pPr>
        <w:pStyle w:val="a3"/>
        <w:spacing w:line="276" w:lineRule="auto"/>
        <w:ind w:firstLine="709"/>
        <w:rPr>
          <w:rFonts w:ascii="Times New Roman" w:hAnsi="Times New Roman"/>
          <w:smallCaps/>
          <w:sz w:val="28"/>
          <w:szCs w:val="32"/>
        </w:rPr>
      </w:pPr>
      <w:r w:rsidRPr="00261115">
        <w:rPr>
          <w:rFonts w:ascii="Times New Roman" w:hAnsi="Times New Roman"/>
          <w:smallCaps/>
          <w:sz w:val="28"/>
          <w:szCs w:val="32"/>
        </w:rPr>
        <w:t xml:space="preserve"> РЕШИЛ:</w:t>
      </w:r>
    </w:p>
    <w:p w:rsidR="00261115" w:rsidRPr="00261115" w:rsidRDefault="00261115" w:rsidP="00261115">
      <w:pPr>
        <w:pStyle w:val="a3"/>
        <w:rPr>
          <w:rFonts w:ascii="Times New Roman" w:hAnsi="Times New Roman"/>
          <w:smallCaps/>
          <w:sz w:val="28"/>
          <w:szCs w:val="32"/>
        </w:rPr>
      </w:pPr>
    </w:p>
    <w:p w:rsidR="00C25653" w:rsidRPr="00261115" w:rsidRDefault="00C25653" w:rsidP="00C25653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>1</w:t>
      </w:r>
      <w:r w:rsidR="007A5A7A" w:rsidRPr="00261115">
        <w:rPr>
          <w:rFonts w:ascii="Times New Roman" w:hAnsi="Times New Roman"/>
          <w:sz w:val="27"/>
          <w:szCs w:val="27"/>
        </w:rPr>
        <w:t xml:space="preserve">. </w:t>
      </w:r>
      <w:r w:rsidR="009120D6" w:rsidRPr="00261115">
        <w:rPr>
          <w:rFonts w:ascii="Times New Roman" w:hAnsi="Times New Roman"/>
          <w:sz w:val="27"/>
          <w:szCs w:val="27"/>
        </w:rPr>
        <w:t>Предоставить в безвозмездное пользование сроком на 11 месяцев с возмещением расходов за коммунальные услуги ФГКУ «УВО ВНГ России по Брянской области» с целью последующей передачи в собственность Российской Федерации следующее недвижимое имущество</w:t>
      </w:r>
      <w:r w:rsidRPr="00261115">
        <w:rPr>
          <w:rFonts w:ascii="Times New Roman" w:hAnsi="Times New Roman"/>
          <w:sz w:val="27"/>
          <w:szCs w:val="27"/>
        </w:rPr>
        <w:t>:</w:t>
      </w:r>
    </w:p>
    <w:p w:rsidR="00A64751" w:rsidRPr="00261115" w:rsidRDefault="00A64751" w:rsidP="00A6475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 xml:space="preserve">- нежилое здание,  общей площадью 253,5 </w:t>
      </w:r>
      <w:proofErr w:type="spellStart"/>
      <w:r w:rsidRPr="00261115">
        <w:rPr>
          <w:rFonts w:ascii="Times New Roman" w:hAnsi="Times New Roman"/>
          <w:sz w:val="27"/>
          <w:szCs w:val="27"/>
        </w:rPr>
        <w:t>кв.м</w:t>
      </w:r>
      <w:proofErr w:type="spellEnd"/>
      <w:r w:rsidRPr="00261115">
        <w:rPr>
          <w:rFonts w:ascii="Times New Roman" w:hAnsi="Times New Roman"/>
          <w:sz w:val="27"/>
          <w:szCs w:val="27"/>
        </w:rPr>
        <w:t xml:space="preserve">., кадастровый номер 32:23:0400405:119, расположенное по адресу: Брянская область, р-н Стародубский, </w:t>
      </w:r>
      <w:proofErr w:type="spellStart"/>
      <w:r w:rsidRPr="00261115">
        <w:rPr>
          <w:rFonts w:ascii="Times New Roman" w:hAnsi="Times New Roman"/>
          <w:sz w:val="27"/>
          <w:szCs w:val="27"/>
        </w:rPr>
        <w:t>г.Стародуб</w:t>
      </w:r>
      <w:proofErr w:type="spellEnd"/>
      <w:r w:rsidRPr="00261115">
        <w:rPr>
          <w:rFonts w:ascii="Times New Roman" w:hAnsi="Times New Roman"/>
          <w:sz w:val="27"/>
          <w:szCs w:val="27"/>
        </w:rPr>
        <w:t>, ул. Ленина, д. 2;</w:t>
      </w:r>
    </w:p>
    <w:p w:rsidR="00A64751" w:rsidRPr="00261115" w:rsidRDefault="00A64751" w:rsidP="00A64751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 xml:space="preserve">- земельный участок,  общей площадью 1222 </w:t>
      </w:r>
      <w:proofErr w:type="spellStart"/>
      <w:r w:rsidRPr="00261115">
        <w:rPr>
          <w:rFonts w:ascii="Times New Roman" w:hAnsi="Times New Roman"/>
          <w:sz w:val="27"/>
          <w:szCs w:val="27"/>
        </w:rPr>
        <w:t>кв.м</w:t>
      </w:r>
      <w:proofErr w:type="spellEnd"/>
      <w:r w:rsidRPr="00261115">
        <w:rPr>
          <w:rFonts w:ascii="Times New Roman" w:hAnsi="Times New Roman"/>
          <w:sz w:val="27"/>
          <w:szCs w:val="27"/>
        </w:rPr>
        <w:t>., кадастровый номер 32:23:0400403:77,  категория земель: земли населенных пунктов, разрешенное использование: для объектов общественно-делового назначения,  расположенный по адресу: Брянская область, р-н Стародубски</w:t>
      </w:r>
      <w:r w:rsidR="007A5A7A" w:rsidRPr="00261115">
        <w:rPr>
          <w:rFonts w:ascii="Times New Roman" w:hAnsi="Times New Roman"/>
          <w:sz w:val="27"/>
          <w:szCs w:val="27"/>
        </w:rPr>
        <w:t xml:space="preserve">й, </w:t>
      </w:r>
      <w:proofErr w:type="spellStart"/>
      <w:r w:rsidR="007A5A7A" w:rsidRPr="00261115">
        <w:rPr>
          <w:rFonts w:ascii="Times New Roman" w:hAnsi="Times New Roman"/>
          <w:sz w:val="27"/>
          <w:szCs w:val="27"/>
        </w:rPr>
        <w:t>г.Стародуб</w:t>
      </w:r>
      <w:proofErr w:type="spellEnd"/>
      <w:r w:rsidR="007A5A7A" w:rsidRPr="00261115">
        <w:rPr>
          <w:rFonts w:ascii="Times New Roman" w:hAnsi="Times New Roman"/>
          <w:sz w:val="27"/>
          <w:szCs w:val="27"/>
        </w:rPr>
        <w:t>, ул. Ленина, д. 2.</w:t>
      </w:r>
    </w:p>
    <w:p w:rsidR="00C25653" w:rsidRPr="00261115" w:rsidRDefault="00A64751" w:rsidP="00A64751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>2.</w:t>
      </w:r>
      <w:r w:rsidR="00C25653" w:rsidRPr="00261115">
        <w:rPr>
          <w:rFonts w:ascii="Times New Roman" w:hAnsi="Times New Roman"/>
          <w:sz w:val="27"/>
          <w:szCs w:val="27"/>
        </w:rPr>
        <w:t xml:space="preserve"> Настоящее решение вступает в силу с момента его официального опубликования.</w:t>
      </w:r>
    </w:p>
    <w:p w:rsidR="008D4B58" w:rsidRDefault="008D4B58" w:rsidP="008D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B58" w:rsidRDefault="00C25653" w:rsidP="008D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4B58" w:rsidRPr="00391FBE">
        <w:rPr>
          <w:rFonts w:ascii="Times New Roman" w:hAnsi="Times New Roman" w:cs="Times New Roman"/>
          <w:sz w:val="28"/>
          <w:szCs w:val="28"/>
        </w:rPr>
        <w:t>Стародуб</w:t>
      </w:r>
      <w:r w:rsidR="008D4B58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25653" w:rsidRDefault="008D4B58" w:rsidP="008D4B58">
      <w:pPr>
        <w:spacing w:after="0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C25653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653"/>
    <w:rsid w:val="00041202"/>
    <w:rsid w:val="002031B9"/>
    <w:rsid w:val="00236048"/>
    <w:rsid w:val="00261115"/>
    <w:rsid w:val="002C67F8"/>
    <w:rsid w:val="00385DCD"/>
    <w:rsid w:val="00394F46"/>
    <w:rsid w:val="00477231"/>
    <w:rsid w:val="004E3F12"/>
    <w:rsid w:val="00540A43"/>
    <w:rsid w:val="005C2712"/>
    <w:rsid w:val="005D4F8B"/>
    <w:rsid w:val="007A5A7A"/>
    <w:rsid w:val="00802890"/>
    <w:rsid w:val="0088075A"/>
    <w:rsid w:val="008C543A"/>
    <w:rsid w:val="008D4B58"/>
    <w:rsid w:val="00904784"/>
    <w:rsid w:val="009120D6"/>
    <w:rsid w:val="00935E7F"/>
    <w:rsid w:val="009661F8"/>
    <w:rsid w:val="00993495"/>
    <w:rsid w:val="009A7BBE"/>
    <w:rsid w:val="009C108E"/>
    <w:rsid w:val="00A40677"/>
    <w:rsid w:val="00A64751"/>
    <w:rsid w:val="00A77256"/>
    <w:rsid w:val="00B6705E"/>
    <w:rsid w:val="00C25653"/>
    <w:rsid w:val="00C77B06"/>
    <w:rsid w:val="00D32E88"/>
    <w:rsid w:val="00D61BD5"/>
    <w:rsid w:val="00DB560B"/>
    <w:rsid w:val="00E07E3F"/>
    <w:rsid w:val="00E55A86"/>
    <w:rsid w:val="00E91B6F"/>
    <w:rsid w:val="00E94E0F"/>
    <w:rsid w:val="00EF74AE"/>
    <w:rsid w:val="00F27666"/>
    <w:rsid w:val="00F3211C"/>
    <w:rsid w:val="00FA5657"/>
    <w:rsid w:val="00FB55B1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</w:style>
  <w:style w:type="paragraph" w:styleId="1">
    <w:name w:val="heading 1"/>
    <w:basedOn w:val="a"/>
    <w:next w:val="a"/>
    <w:link w:val="10"/>
    <w:qFormat/>
    <w:rsid w:val="00C2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65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C256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25653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565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C2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25653"/>
  </w:style>
  <w:style w:type="paragraph" w:styleId="a6">
    <w:name w:val="Balloon Text"/>
    <w:basedOn w:val="a"/>
    <w:link w:val="a7"/>
    <w:uiPriority w:val="99"/>
    <w:semiHidden/>
    <w:unhideWhenUsed/>
    <w:rsid w:val="0004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14</cp:revision>
  <cp:lastPrinted>2020-12-08T09:36:00Z</cp:lastPrinted>
  <dcterms:created xsi:type="dcterms:W3CDTF">2020-10-27T07:31:00Z</dcterms:created>
  <dcterms:modified xsi:type="dcterms:W3CDTF">2020-12-12T12:55:00Z</dcterms:modified>
</cp:coreProperties>
</file>