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11" w:rsidRPr="00E80011" w:rsidRDefault="00E80011" w:rsidP="00E8001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E80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ужесточении ответственность по КоАП РФ за нарушение </w:t>
      </w:r>
      <w:proofErr w:type="spellStart"/>
      <w:r w:rsidRPr="00E80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антиколлекторского</w:t>
      </w:r>
      <w:proofErr w:type="spellEnd"/>
      <w:r w:rsidRPr="00E80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законодательства</w:t>
      </w:r>
      <w:r w:rsidRPr="00E80011">
        <w:rPr>
          <w:rFonts w:ascii="Times New Roman" w:hAnsi="Times New Roman" w:cs="Times New Roman"/>
          <w:b/>
          <w:sz w:val="24"/>
          <w:szCs w:val="24"/>
        </w:rPr>
        <w:t>».</w:t>
      </w:r>
    </w:p>
    <w:p w:rsidR="00E80011" w:rsidRDefault="00E80011" w:rsidP="00E80011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5353" w:rsidRPr="00E80011" w:rsidRDefault="00275353" w:rsidP="007C10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E800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</w:t>
      </w:r>
      <w:r w:rsidR="002D169E" w:rsidRPr="00E800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E800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 закон</w:t>
      </w:r>
      <w:r w:rsidR="002D169E" w:rsidRPr="00E800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</w:t>
      </w:r>
      <w:r w:rsidRPr="00E800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11.06.2021 № 205-ФЗ «О внесении изменений в Кодекс Российской Федерации об административных правонарушениях» внесены изменения относительно ответственности по КоАП РФ за нарушение </w:t>
      </w:r>
      <w:proofErr w:type="spellStart"/>
      <w:r w:rsidRPr="00E800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антиколлекторского</w:t>
      </w:r>
      <w:proofErr w:type="spellEnd"/>
      <w:r w:rsidRPr="00E800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законодательства</w:t>
      </w:r>
    </w:p>
    <w:p w:rsidR="00275353" w:rsidRPr="00E80011" w:rsidRDefault="004635B7" w:rsidP="007C10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="00275353"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22 июня 2021 года</w:t>
      </w:r>
      <w:r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субъектами ответственности по ч. 1 ст. 14.57 КоАП РФ за незаконные действия по возврату просроченной задолженности признаны</w:t>
      </w:r>
      <w:r w:rsidR="00275353"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кредитные организации</w:t>
      </w:r>
      <w:r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</w:t>
      </w:r>
      <w:r w:rsidR="00275353"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</w:t>
      </w:r>
      <w:r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75353"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-кредитор</w:t>
      </w:r>
      <w:r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275353"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представител</w:t>
      </w:r>
      <w:r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75353"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Ран</w:t>
      </w:r>
      <w:r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75353"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эта норма </w:t>
      </w:r>
      <w:r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них </w:t>
      </w:r>
      <w:r w:rsidR="00275353"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распространялась.</w:t>
      </w:r>
    </w:p>
    <w:p w:rsidR="00275353" w:rsidRPr="00E80011" w:rsidRDefault="004635B7" w:rsidP="00E800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Также, внесенными изменениями у</w:t>
      </w:r>
      <w:r w:rsidR="00275353"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величен </w:t>
      </w:r>
      <w:r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штрафов. Должностным</w:t>
      </w:r>
      <w:r w:rsidR="00275353"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</w:t>
      </w:r>
      <w:r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предусмотрен</w:t>
      </w:r>
      <w:r w:rsidR="00275353"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штраф</w:t>
      </w:r>
      <w:r w:rsidR="00275353"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20 тыс. до 200 тыс. руб. </w:t>
      </w:r>
      <w:r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275353"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ридически</w:t>
      </w:r>
      <w:r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75353"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</w:t>
      </w:r>
      <w:r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 нарушение указанной нормы</w:t>
      </w:r>
      <w:r w:rsidR="00275353"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заплатят</w:t>
      </w:r>
      <w:r w:rsidR="00275353"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50 тыс. до 500 тыс. руб.</w:t>
      </w:r>
    </w:p>
    <w:p w:rsidR="00275353" w:rsidRPr="00E80011" w:rsidRDefault="00275353" w:rsidP="00E800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отменены специальные составы (например, для МФО, ломбардов) с меньшими штрафами за нарушения при возврате долгов. Для</w:t>
      </w:r>
      <w:r w:rsidR="007C1080"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них предусмотрено наказание по </w:t>
      </w:r>
      <w:r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 норме.</w:t>
      </w:r>
    </w:p>
    <w:p w:rsidR="00275353" w:rsidRPr="00A55B26" w:rsidRDefault="00275353" w:rsidP="00E80011">
      <w:pPr>
        <w:spacing w:after="0"/>
      </w:pPr>
    </w:p>
    <w:p w:rsidR="00E80011" w:rsidRDefault="00E80011" w:rsidP="00E80011">
      <w:pPr>
        <w:spacing w:after="0"/>
      </w:pPr>
    </w:p>
    <w:p w:rsidR="00E80011" w:rsidRPr="00253EA3" w:rsidRDefault="00E80011" w:rsidP="00E80011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53EA3">
        <w:rPr>
          <w:color w:val="000000"/>
          <w:shd w:val="clear" w:color="auto" w:fill="FFFFFF"/>
        </w:rPr>
        <w:t>Помощник прокурора</w:t>
      </w:r>
    </w:p>
    <w:p w:rsidR="00E80011" w:rsidRDefault="00E80011" w:rsidP="00E80011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53EA3">
        <w:rPr>
          <w:color w:val="000000"/>
          <w:shd w:val="clear" w:color="auto" w:fill="FFFFFF"/>
        </w:rPr>
        <w:t xml:space="preserve">Стародубского района                                                                                           </w:t>
      </w:r>
      <w:r>
        <w:rPr>
          <w:color w:val="000000"/>
          <w:shd w:val="clear" w:color="auto" w:fill="FFFFFF"/>
        </w:rPr>
        <w:t>В.С. Ламекин</w:t>
      </w:r>
    </w:p>
    <w:p w:rsidR="00E80011" w:rsidRDefault="00E80011" w:rsidP="00275353"/>
    <w:sectPr w:rsidR="00E8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21"/>
    <w:rsid w:val="00275353"/>
    <w:rsid w:val="002D169E"/>
    <w:rsid w:val="0036433A"/>
    <w:rsid w:val="004317DD"/>
    <w:rsid w:val="004635B7"/>
    <w:rsid w:val="00482175"/>
    <w:rsid w:val="004E77AE"/>
    <w:rsid w:val="006075BE"/>
    <w:rsid w:val="007C1080"/>
    <w:rsid w:val="009276E5"/>
    <w:rsid w:val="009D0DAA"/>
    <w:rsid w:val="00A55B26"/>
    <w:rsid w:val="00A90D7E"/>
    <w:rsid w:val="00B41A3A"/>
    <w:rsid w:val="00C918F4"/>
    <w:rsid w:val="00CC3521"/>
    <w:rsid w:val="00CC5FDD"/>
    <w:rsid w:val="00D124AE"/>
    <w:rsid w:val="00DC3DA3"/>
    <w:rsid w:val="00E8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D0A36-FA32-4D95-A4A6-3D751357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75353"/>
  </w:style>
  <w:style w:type="character" w:customStyle="1" w:styleId="feeds-pagenavigationtooltip">
    <w:name w:val="feeds-page__navigation_tooltip"/>
    <w:basedOn w:val="a0"/>
    <w:rsid w:val="00275353"/>
  </w:style>
  <w:style w:type="paragraph" w:styleId="a3">
    <w:name w:val="Normal (Web)"/>
    <w:basedOn w:val="a"/>
    <w:uiPriority w:val="99"/>
    <w:semiHidden/>
    <w:unhideWhenUsed/>
    <w:rsid w:val="0027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53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1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080"/>
    <w:rPr>
      <w:rFonts w:ascii="Segoe UI" w:hAnsi="Segoe UI" w:cs="Segoe UI"/>
      <w:sz w:val="18"/>
      <w:szCs w:val="18"/>
    </w:rPr>
  </w:style>
  <w:style w:type="paragraph" w:customStyle="1" w:styleId="is-show">
    <w:name w:val="is-show"/>
    <w:basedOn w:val="a"/>
    <w:rsid w:val="00E8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0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34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29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08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5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3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3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5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31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102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16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0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4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88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Ламекин Вадим Сергеевич</cp:lastModifiedBy>
  <cp:revision>5</cp:revision>
  <cp:lastPrinted>2021-08-18T06:33:00Z</cp:lastPrinted>
  <dcterms:created xsi:type="dcterms:W3CDTF">2021-08-18T15:37:00Z</dcterms:created>
  <dcterms:modified xsi:type="dcterms:W3CDTF">2021-12-28T12:33:00Z</dcterms:modified>
</cp:coreProperties>
</file>