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59" w:rsidRPr="00A87FCA" w:rsidRDefault="00841E59" w:rsidP="00841E59">
      <w:pPr>
        <w:keepNext/>
        <w:suppressAutoHyphens/>
        <w:spacing w:after="0" w:line="240" w:lineRule="auto"/>
        <w:ind w:left="-142"/>
        <w:jc w:val="center"/>
        <w:outlineLvl w:val="3"/>
        <w:rPr>
          <w:rFonts w:ascii="Times New Roman" w:hAnsi="Times New Roman"/>
          <w:position w:val="40"/>
          <w:sz w:val="19"/>
          <w:szCs w:val="24"/>
          <w:lang w:eastAsia="zh-CN"/>
        </w:rPr>
      </w:pPr>
      <w:r w:rsidRPr="00A87FCA">
        <w:rPr>
          <w:rFonts w:ascii="Times New Roman" w:hAnsi="Times New Roman"/>
          <w:noProof/>
          <w:sz w:val="12"/>
          <w:szCs w:val="12"/>
        </w:rPr>
        <w:drawing>
          <wp:inline distT="0" distB="0" distL="0" distR="0" wp14:anchorId="519B0FF6" wp14:editId="44C02C28">
            <wp:extent cx="434340" cy="5410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FCA">
        <w:rPr>
          <w:rFonts w:ascii="Times New Roman" w:hAnsi="Times New Roman"/>
          <w:position w:val="40"/>
          <w:sz w:val="19"/>
          <w:szCs w:val="24"/>
          <w:lang w:eastAsia="zh-CN"/>
        </w:rPr>
        <w:t xml:space="preserve"> </w:t>
      </w:r>
    </w:p>
    <w:p w:rsidR="00841E59" w:rsidRPr="00A87FCA" w:rsidRDefault="00841E59" w:rsidP="00841E59">
      <w:pPr>
        <w:suppressAutoHyphens/>
        <w:spacing w:after="0" w:line="240" w:lineRule="auto"/>
        <w:jc w:val="center"/>
        <w:rPr>
          <w:rFonts w:ascii="Times New Roman" w:hAnsi="Times New Roman"/>
          <w:bCs/>
          <w:smallCaps/>
          <w:sz w:val="16"/>
          <w:szCs w:val="16"/>
          <w:lang w:eastAsia="zh-CN"/>
        </w:rPr>
      </w:pPr>
    </w:p>
    <w:p w:rsidR="00841E59" w:rsidRPr="00A87FCA" w:rsidRDefault="00841E59" w:rsidP="00841E59">
      <w:pPr>
        <w:suppressAutoHyphens/>
        <w:spacing w:after="0" w:line="240" w:lineRule="auto"/>
        <w:jc w:val="center"/>
        <w:rPr>
          <w:rFonts w:ascii="Times New Roman" w:hAnsi="Times New Roman"/>
          <w:bCs/>
          <w:smallCaps/>
          <w:sz w:val="28"/>
          <w:szCs w:val="28"/>
          <w:lang w:eastAsia="zh-CN"/>
        </w:rPr>
      </w:pPr>
      <w:r w:rsidRPr="00A87FCA">
        <w:rPr>
          <w:rFonts w:ascii="Times New Roman" w:hAnsi="Times New Roman"/>
          <w:bCs/>
          <w:sz w:val="28"/>
          <w:szCs w:val="28"/>
          <w:lang w:eastAsia="zh-CN"/>
        </w:rPr>
        <w:t>Российская Федерация</w:t>
      </w:r>
    </w:p>
    <w:p w:rsidR="00841E59" w:rsidRPr="00A87FCA" w:rsidRDefault="00841E59" w:rsidP="00841E59">
      <w:pPr>
        <w:suppressAutoHyphens/>
        <w:spacing w:after="0" w:line="240" w:lineRule="auto"/>
        <w:jc w:val="center"/>
        <w:rPr>
          <w:rFonts w:ascii="Times New Roman" w:hAnsi="Times New Roman"/>
          <w:bCs/>
          <w:smallCaps/>
          <w:sz w:val="28"/>
          <w:szCs w:val="28"/>
          <w:lang w:eastAsia="zh-CN"/>
        </w:rPr>
      </w:pPr>
      <w:r w:rsidRPr="00A87FCA">
        <w:rPr>
          <w:rFonts w:ascii="Times New Roman" w:hAnsi="Times New Roman"/>
          <w:bCs/>
          <w:sz w:val="28"/>
          <w:szCs w:val="28"/>
          <w:lang w:eastAsia="zh-CN"/>
        </w:rPr>
        <w:t>БРЯНСКАЯ ОБЛАСТЬ</w:t>
      </w:r>
    </w:p>
    <w:p w:rsidR="00841E59" w:rsidRPr="00A87FCA" w:rsidRDefault="00841E59" w:rsidP="00841E59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A87FCA">
        <w:rPr>
          <w:rFonts w:ascii="Times New Roman" w:hAnsi="Times New Roman"/>
          <w:bCs/>
          <w:sz w:val="28"/>
          <w:szCs w:val="28"/>
          <w:lang w:eastAsia="zh-CN"/>
        </w:rPr>
        <w:t xml:space="preserve">СОВЕТ НАРОДНЫХ ДЕПУТАТОВ СТАРОДУБСКОГО </w:t>
      </w:r>
    </w:p>
    <w:p w:rsidR="00841E59" w:rsidRPr="00A87FCA" w:rsidRDefault="00841E59" w:rsidP="00841E59">
      <w:pPr>
        <w:suppressAutoHyphens/>
        <w:spacing w:after="0" w:line="240" w:lineRule="auto"/>
        <w:jc w:val="center"/>
        <w:rPr>
          <w:rFonts w:ascii="Times New Roman" w:hAnsi="Times New Roman"/>
          <w:bCs/>
          <w:smallCaps/>
          <w:sz w:val="28"/>
          <w:szCs w:val="28"/>
          <w:lang w:eastAsia="zh-CN"/>
        </w:rPr>
      </w:pPr>
      <w:r w:rsidRPr="00A87FCA">
        <w:rPr>
          <w:rFonts w:ascii="Times New Roman" w:hAnsi="Times New Roman"/>
          <w:bCs/>
          <w:sz w:val="28"/>
          <w:szCs w:val="28"/>
          <w:lang w:eastAsia="zh-CN"/>
        </w:rPr>
        <w:t>МУНИЦИПАЛЬНОГО ОКРУГА</w:t>
      </w:r>
    </w:p>
    <w:p w:rsidR="00841E59" w:rsidRPr="00A87FCA" w:rsidRDefault="00841E59" w:rsidP="00841E59">
      <w:pPr>
        <w:suppressAutoHyphens/>
        <w:spacing w:after="0" w:line="240" w:lineRule="auto"/>
        <w:jc w:val="center"/>
        <w:rPr>
          <w:rFonts w:ascii="Times New Roman" w:hAnsi="Times New Roman"/>
          <w:bCs/>
          <w:smallCaps/>
          <w:sz w:val="28"/>
          <w:szCs w:val="28"/>
          <w:lang w:eastAsia="zh-CN"/>
        </w:rPr>
      </w:pPr>
    </w:p>
    <w:p w:rsidR="00841E59" w:rsidRPr="00A87FCA" w:rsidRDefault="00841E59" w:rsidP="00841E59">
      <w:pPr>
        <w:suppressAutoHyphens/>
        <w:spacing w:after="0" w:line="240" w:lineRule="auto"/>
        <w:jc w:val="center"/>
        <w:rPr>
          <w:rFonts w:ascii="Times New Roman" w:hAnsi="Times New Roman"/>
          <w:bCs/>
          <w:smallCaps/>
          <w:sz w:val="28"/>
          <w:szCs w:val="28"/>
          <w:lang w:eastAsia="zh-CN"/>
        </w:rPr>
      </w:pPr>
      <w:r w:rsidRPr="00A87FCA">
        <w:rPr>
          <w:rFonts w:ascii="Times New Roman" w:hAnsi="Times New Roman"/>
          <w:bCs/>
          <w:sz w:val="28"/>
          <w:szCs w:val="28"/>
          <w:lang w:eastAsia="zh-CN"/>
        </w:rPr>
        <w:t>РЕШЕНИЕ</w:t>
      </w:r>
    </w:p>
    <w:p w:rsidR="00841E59" w:rsidRDefault="00841E59" w:rsidP="00841E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41E59" w:rsidRDefault="00841E59" w:rsidP="00841E59">
      <w:pPr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D43AA">
        <w:rPr>
          <w:rFonts w:ascii="Times New Roman" w:hAnsi="Times New Roman"/>
          <w:sz w:val="28"/>
          <w:szCs w:val="28"/>
        </w:rPr>
        <w:t>«27»</w:t>
      </w:r>
      <w:r>
        <w:rPr>
          <w:rFonts w:ascii="Times New Roman" w:hAnsi="Times New Roman"/>
          <w:sz w:val="28"/>
          <w:szCs w:val="28"/>
        </w:rPr>
        <w:t xml:space="preserve">  </w:t>
      </w:r>
      <w:r w:rsidR="00AD43AA">
        <w:rPr>
          <w:rFonts w:ascii="Times New Roman" w:hAnsi="Times New Roman"/>
          <w:sz w:val="28"/>
          <w:szCs w:val="28"/>
        </w:rPr>
        <w:t>августа 2021г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AD43AA">
        <w:rPr>
          <w:rFonts w:ascii="Times New Roman" w:hAnsi="Times New Roman"/>
          <w:sz w:val="28"/>
          <w:szCs w:val="28"/>
        </w:rPr>
        <w:t>135</w:t>
      </w:r>
    </w:p>
    <w:p w:rsidR="00841E59" w:rsidRDefault="00841E59" w:rsidP="00841E5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Стародуб</w:t>
      </w:r>
    </w:p>
    <w:p w:rsidR="00841E59" w:rsidRDefault="00841E59" w:rsidP="00841E5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41E59" w:rsidTr="00841E59">
        <w:tc>
          <w:tcPr>
            <w:tcW w:w="4786" w:type="dxa"/>
            <w:hideMark/>
          </w:tcPr>
          <w:p w:rsidR="00841E59" w:rsidRDefault="00841E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решение Совета народных депутатов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Стародубского муниципального округа от 11.12.2020 г. № 35 «Об установлении норматива бюджетных ассигнований на организацию питания обучающихся в общеобразовательных организациях Стародубского муниципального округа Брянской области»</w:t>
            </w:r>
          </w:p>
        </w:tc>
      </w:tr>
    </w:tbl>
    <w:p w:rsidR="00841E59" w:rsidRDefault="00841E59" w:rsidP="00841E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pStyle w:val="a4"/>
        <w:ind w:firstLine="567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 соответствии со ст. 37 Федерального закона от 29 декабря 2012 года «273-ФЗ «Об образовании в Российской Федерации», Постановлением Правительства Брянской области от 31 декабря 2018 г. N 764-п "Об утверждении государственной программы "Развитие образования и науки Брянской области", в целях обеспечения бесплатного горячего питания обучающихся  начального общего образования в общеобразовательных организациях Стародубского муниципального округа Брянской области, Совет народных депутатов Стародубского муниципального округа Брянской области</w:t>
      </w:r>
      <w:r>
        <w:t xml:space="preserve"> </w:t>
      </w:r>
    </w:p>
    <w:p w:rsidR="00841E59" w:rsidRDefault="00841E59" w:rsidP="00841E59">
      <w:pPr>
        <w:pStyle w:val="a4"/>
        <w:ind w:firstLine="567"/>
        <w:jc w:val="both"/>
      </w:pPr>
    </w:p>
    <w:p w:rsidR="00841E59" w:rsidRPr="00841E59" w:rsidRDefault="00841E59" w:rsidP="00841E59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41E59">
        <w:rPr>
          <w:rFonts w:ascii="Times New Roman" w:hAnsi="Times New Roman"/>
          <w:sz w:val="28"/>
          <w:szCs w:val="28"/>
        </w:rPr>
        <w:t>РЕШИЛ:</w:t>
      </w:r>
    </w:p>
    <w:p w:rsidR="00841E59" w:rsidRDefault="00841E59" w:rsidP="00841E59">
      <w:pPr>
        <w:pStyle w:val="a4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41E59" w:rsidRDefault="00841E59" w:rsidP="00841E59">
      <w:pPr>
        <w:pStyle w:val="a4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841E59" w:rsidRDefault="00841E59" w:rsidP="00841E59">
      <w:pPr>
        <w:pStyle w:val="a4"/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«1.Установить норматив бюджетных ассигнований на организацию горячего питания в общеобразовательных организациях Стародубского муниципального округа Брянской области из расчета на одного обучающегося в день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41E59" w:rsidRDefault="00841E59" w:rsidP="00841E59">
      <w:pPr>
        <w:pStyle w:val="a4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:rsidR="00841E59" w:rsidRDefault="00841E59" w:rsidP="00841E59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«1.1. Для обучающихся 1-4 классов, питание которых передано на аутсорсинг, из бюджета Стародубского муниципального округа Брянской области в размере 69,00 рублей, в том числе:</w:t>
      </w:r>
    </w:p>
    <w:p w:rsidR="00841E59" w:rsidRDefault="00841E59" w:rsidP="00841E59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– 58,40 рублей;</w:t>
      </w:r>
    </w:p>
    <w:p w:rsidR="00841E59" w:rsidRDefault="00841E59" w:rsidP="00841E59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регионального бюджета – 5,08 рублей;</w:t>
      </w:r>
    </w:p>
    <w:p w:rsidR="00841E59" w:rsidRDefault="00841E59" w:rsidP="00841E59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-средства муниципального бюджета – 5,52 рублей».</w:t>
      </w:r>
    </w:p>
    <w:p w:rsidR="00841E59" w:rsidRDefault="00841E59" w:rsidP="00841E59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образования администрации Стародубского муниципального округа Брянской области  обеспечить контроль исполнения настоящего решения.</w:t>
      </w:r>
    </w:p>
    <w:p w:rsidR="00841E59" w:rsidRDefault="00841E59" w:rsidP="00841E59">
      <w:pPr>
        <w:pStyle w:val="a4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 вступает в силу с момента официального опубликования.</w:t>
      </w:r>
    </w:p>
    <w:p w:rsidR="00841E59" w:rsidRDefault="00841E59" w:rsidP="00841E59">
      <w:pPr>
        <w:pStyle w:val="a4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pStyle w:val="a4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pStyle w:val="a4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Стародубского</w:t>
      </w:r>
    </w:p>
    <w:p w:rsidR="00841E59" w:rsidRDefault="00841E59" w:rsidP="00841E59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841E59" w:rsidRDefault="00841E59" w:rsidP="00841E59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Брянской области                      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Тамилин</w:t>
      </w:r>
      <w:proofErr w:type="spellEnd"/>
    </w:p>
    <w:p w:rsidR="00841E59" w:rsidRDefault="00841E59" w:rsidP="00841E59">
      <w:pPr>
        <w:pStyle w:val="a4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841E59" w:rsidRDefault="00841E59" w:rsidP="00841E59">
      <w:pPr>
        <w:pStyle w:val="a4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pStyle w:val="a4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pStyle w:val="a4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841E59" w:rsidRDefault="00841E59" w:rsidP="00841E59">
      <w:pPr>
        <w:pStyle w:val="a4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8501C" w:rsidRDefault="0078501C"/>
    <w:sectPr w:rsidR="0078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2"/>
    <w:rsid w:val="006A7D72"/>
    <w:rsid w:val="0078501C"/>
    <w:rsid w:val="00841E59"/>
    <w:rsid w:val="00A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E59"/>
  </w:style>
  <w:style w:type="paragraph" w:styleId="a4">
    <w:name w:val="No Spacing"/>
    <w:link w:val="a3"/>
    <w:uiPriority w:val="1"/>
    <w:qFormat/>
    <w:rsid w:val="00841E59"/>
    <w:pPr>
      <w:spacing w:after="0" w:line="240" w:lineRule="auto"/>
    </w:pPr>
  </w:style>
  <w:style w:type="table" w:styleId="a5">
    <w:name w:val="Table Grid"/>
    <w:basedOn w:val="a1"/>
    <w:uiPriority w:val="59"/>
    <w:rsid w:val="00841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E59"/>
  </w:style>
  <w:style w:type="paragraph" w:styleId="a4">
    <w:name w:val="No Spacing"/>
    <w:link w:val="a3"/>
    <w:uiPriority w:val="1"/>
    <w:qFormat/>
    <w:rsid w:val="00841E59"/>
    <w:pPr>
      <w:spacing w:after="0" w:line="240" w:lineRule="auto"/>
    </w:pPr>
  </w:style>
  <w:style w:type="table" w:styleId="a5">
    <w:name w:val="Table Grid"/>
    <w:basedOn w:val="a1"/>
    <w:uiPriority w:val="59"/>
    <w:rsid w:val="00841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2021-08-25T13:41:00Z</dcterms:created>
  <dcterms:modified xsi:type="dcterms:W3CDTF">2021-08-27T11:24:00Z</dcterms:modified>
</cp:coreProperties>
</file>