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90146" w14:textId="77777777" w:rsidR="003D6840" w:rsidRPr="003D6840" w:rsidRDefault="003D6840" w:rsidP="003D6840">
      <w:pPr>
        <w:shd w:val="clear" w:color="auto" w:fill="FFFFFF"/>
        <w:spacing w:line="408" w:lineRule="atLeast"/>
        <w:rPr>
          <w:b/>
          <w:bCs/>
          <w:color w:val="000000"/>
        </w:rPr>
      </w:pPr>
    </w:p>
    <w:p w14:paraId="7DF29E16" w14:textId="5FB96AAD" w:rsidR="003D6840" w:rsidRPr="003D6840" w:rsidRDefault="003D6840" w:rsidP="003D6840">
      <w:pPr>
        <w:keepNext/>
        <w:jc w:val="center"/>
        <w:outlineLvl w:val="3"/>
        <w:rPr>
          <w:smallCaps/>
          <w:position w:val="40"/>
          <w:sz w:val="19"/>
          <w:szCs w:val="20"/>
        </w:rPr>
      </w:pPr>
      <w:r w:rsidRPr="003D6840">
        <w:rPr>
          <w:smallCaps/>
          <w:noProof/>
          <w:sz w:val="12"/>
          <w:szCs w:val="12"/>
        </w:rPr>
        <w:drawing>
          <wp:inline distT="0" distB="0" distL="0" distR="0" wp14:anchorId="0AA6D6A5" wp14:editId="3D8527F9">
            <wp:extent cx="431165" cy="543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165" cy="543560"/>
                    </a:xfrm>
                    <a:prstGeom prst="rect">
                      <a:avLst/>
                    </a:prstGeom>
                    <a:noFill/>
                    <a:ln>
                      <a:noFill/>
                    </a:ln>
                  </pic:spPr>
                </pic:pic>
              </a:graphicData>
            </a:graphic>
          </wp:inline>
        </w:drawing>
      </w:r>
    </w:p>
    <w:p w14:paraId="5FA7B304" w14:textId="77777777" w:rsidR="003D6840" w:rsidRPr="003D6840" w:rsidRDefault="003D6840" w:rsidP="003D6840">
      <w:pPr>
        <w:jc w:val="center"/>
        <w:rPr>
          <w:bCs/>
          <w:sz w:val="16"/>
          <w:szCs w:val="16"/>
        </w:rPr>
      </w:pPr>
    </w:p>
    <w:p w14:paraId="3F8B9890" w14:textId="77777777" w:rsidR="003D6840" w:rsidRPr="003D6840" w:rsidRDefault="003D6840" w:rsidP="003D6840">
      <w:pPr>
        <w:jc w:val="center"/>
        <w:rPr>
          <w:bCs/>
          <w:sz w:val="28"/>
          <w:szCs w:val="28"/>
        </w:rPr>
      </w:pPr>
      <w:r w:rsidRPr="003D6840">
        <w:rPr>
          <w:bCs/>
          <w:sz w:val="28"/>
          <w:szCs w:val="28"/>
        </w:rPr>
        <w:t>Российская Федерация</w:t>
      </w:r>
    </w:p>
    <w:p w14:paraId="6968ACAB" w14:textId="77777777" w:rsidR="003D6840" w:rsidRPr="003D6840" w:rsidRDefault="003D6840" w:rsidP="003D6840">
      <w:pPr>
        <w:jc w:val="center"/>
        <w:rPr>
          <w:bCs/>
          <w:sz w:val="28"/>
          <w:szCs w:val="28"/>
        </w:rPr>
      </w:pPr>
      <w:r w:rsidRPr="003D6840">
        <w:rPr>
          <w:bCs/>
          <w:sz w:val="28"/>
          <w:szCs w:val="28"/>
        </w:rPr>
        <w:t>БРЯНСКАЯ ОБЛАСТЬ</w:t>
      </w:r>
    </w:p>
    <w:p w14:paraId="385B3F7E" w14:textId="77777777" w:rsidR="003D6840" w:rsidRDefault="003D6840" w:rsidP="003D6840">
      <w:pPr>
        <w:jc w:val="center"/>
        <w:rPr>
          <w:bCs/>
          <w:sz w:val="28"/>
          <w:szCs w:val="28"/>
        </w:rPr>
      </w:pPr>
      <w:r w:rsidRPr="003D6840">
        <w:rPr>
          <w:bCs/>
          <w:sz w:val="28"/>
          <w:szCs w:val="28"/>
        </w:rPr>
        <w:t xml:space="preserve">СОВЕТ НАРОДНЫХ ДЕПУТАТОВ СТАРОДУБСКОГО </w:t>
      </w:r>
    </w:p>
    <w:p w14:paraId="6FB50C96" w14:textId="1F9F9BEB" w:rsidR="003D6840" w:rsidRPr="003D6840" w:rsidRDefault="003D6840" w:rsidP="003D6840">
      <w:pPr>
        <w:jc w:val="center"/>
        <w:rPr>
          <w:bCs/>
          <w:sz w:val="28"/>
          <w:szCs w:val="28"/>
        </w:rPr>
      </w:pPr>
      <w:r w:rsidRPr="003D6840">
        <w:rPr>
          <w:bCs/>
          <w:sz w:val="28"/>
          <w:szCs w:val="28"/>
        </w:rPr>
        <w:t>МУНИЦИПАЛЬНОГО ОКРУГА</w:t>
      </w:r>
    </w:p>
    <w:p w14:paraId="0FB0C8FC" w14:textId="77777777" w:rsidR="003D6840" w:rsidRPr="003D6840" w:rsidRDefault="003D6840" w:rsidP="003D6840">
      <w:pPr>
        <w:jc w:val="center"/>
        <w:rPr>
          <w:bCs/>
          <w:sz w:val="28"/>
          <w:szCs w:val="28"/>
        </w:rPr>
      </w:pPr>
    </w:p>
    <w:p w14:paraId="0C1B3402" w14:textId="77777777" w:rsidR="003D6840" w:rsidRPr="003D6840" w:rsidRDefault="003D6840" w:rsidP="003D6840">
      <w:pPr>
        <w:jc w:val="center"/>
        <w:rPr>
          <w:bCs/>
          <w:sz w:val="28"/>
          <w:szCs w:val="28"/>
        </w:rPr>
      </w:pPr>
      <w:r w:rsidRPr="003D6840">
        <w:rPr>
          <w:bCs/>
          <w:sz w:val="28"/>
          <w:szCs w:val="28"/>
        </w:rPr>
        <w:t>РЕШЕНИЕ</w:t>
      </w:r>
    </w:p>
    <w:p w14:paraId="07020EA4" w14:textId="77777777" w:rsidR="004E4ED8" w:rsidRPr="00D061FF" w:rsidRDefault="004E4ED8" w:rsidP="004E4ED8">
      <w:pPr>
        <w:jc w:val="center"/>
        <w:rPr>
          <w:sz w:val="28"/>
          <w:szCs w:val="28"/>
        </w:rPr>
      </w:pPr>
    </w:p>
    <w:p w14:paraId="74F8619F" w14:textId="5C40A616" w:rsidR="004E4ED8" w:rsidRPr="00435D69" w:rsidRDefault="004E4ED8" w:rsidP="004E4ED8">
      <w:pPr>
        <w:rPr>
          <w:sz w:val="28"/>
          <w:szCs w:val="28"/>
        </w:rPr>
      </w:pPr>
      <w:r w:rsidRPr="00435D69">
        <w:rPr>
          <w:sz w:val="28"/>
          <w:szCs w:val="28"/>
        </w:rPr>
        <w:t>от «</w:t>
      </w:r>
      <w:r w:rsidR="008C6051">
        <w:rPr>
          <w:sz w:val="28"/>
          <w:szCs w:val="28"/>
        </w:rPr>
        <w:t>27</w:t>
      </w:r>
      <w:r w:rsidRPr="00435D69">
        <w:rPr>
          <w:sz w:val="28"/>
          <w:szCs w:val="28"/>
        </w:rPr>
        <w:t xml:space="preserve">» </w:t>
      </w:r>
      <w:r w:rsidR="008C6051">
        <w:rPr>
          <w:sz w:val="28"/>
          <w:szCs w:val="28"/>
        </w:rPr>
        <w:t xml:space="preserve">октября </w:t>
      </w:r>
      <w:r w:rsidRPr="00435D69">
        <w:rPr>
          <w:sz w:val="28"/>
          <w:szCs w:val="28"/>
        </w:rPr>
        <w:t xml:space="preserve">2021 год  № </w:t>
      </w:r>
      <w:r w:rsidR="008C6051">
        <w:rPr>
          <w:sz w:val="28"/>
          <w:szCs w:val="28"/>
        </w:rPr>
        <w:t>155</w:t>
      </w:r>
    </w:p>
    <w:p w14:paraId="5BF0142D" w14:textId="2442EE79" w:rsidR="003D6840" w:rsidRDefault="004E4ED8" w:rsidP="004E4ED8">
      <w:pPr>
        <w:rPr>
          <w:sz w:val="28"/>
          <w:szCs w:val="28"/>
        </w:rPr>
      </w:pPr>
      <w:r w:rsidRPr="00435D69">
        <w:rPr>
          <w:sz w:val="28"/>
          <w:szCs w:val="28"/>
        </w:rPr>
        <w:t>г.</w:t>
      </w:r>
      <w:r w:rsidR="003D6840">
        <w:rPr>
          <w:sz w:val="28"/>
          <w:szCs w:val="28"/>
        </w:rPr>
        <w:t xml:space="preserve"> </w:t>
      </w:r>
      <w:r w:rsidRPr="00435D69">
        <w:rPr>
          <w:sz w:val="28"/>
          <w:szCs w:val="28"/>
        </w:rPr>
        <w:t>Стародуб</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29"/>
      </w:tblGrid>
      <w:tr w:rsidR="004E4ED8" w:rsidRPr="00435D69" w14:paraId="0B150E5B" w14:textId="77777777" w:rsidTr="0005139E">
        <w:tc>
          <w:tcPr>
            <w:tcW w:w="5068" w:type="dxa"/>
          </w:tcPr>
          <w:p w14:paraId="4B75F930" w14:textId="15F7AE98" w:rsidR="004E4ED8" w:rsidRPr="00435D69" w:rsidRDefault="003D6840" w:rsidP="003D6840">
            <w:pPr>
              <w:jc w:val="both"/>
              <w:rPr>
                <w:sz w:val="28"/>
                <w:szCs w:val="28"/>
              </w:rPr>
            </w:pPr>
            <w:r>
              <w:rPr>
                <w:sz w:val="28"/>
                <w:szCs w:val="28"/>
              </w:rPr>
              <w:t>Об утверждении п</w:t>
            </w:r>
            <w:r w:rsidR="004E4ED8">
              <w:rPr>
                <w:sz w:val="28"/>
                <w:szCs w:val="28"/>
              </w:rPr>
              <w:t xml:space="preserve">оложения </w:t>
            </w:r>
            <w:r w:rsidR="00943BC7">
              <w:rPr>
                <w:sz w:val="28"/>
                <w:szCs w:val="28"/>
              </w:rPr>
              <w:t>«О</w:t>
            </w:r>
            <w:r w:rsidR="004E4ED8">
              <w:rPr>
                <w:sz w:val="28"/>
                <w:szCs w:val="28"/>
              </w:rPr>
              <w:t xml:space="preserve"> муниципальном жилищном контроле на территории Стародубского муниципального округа Брянской области</w:t>
            </w:r>
            <w:r w:rsidR="00943BC7">
              <w:rPr>
                <w:sz w:val="28"/>
                <w:szCs w:val="28"/>
              </w:rPr>
              <w:t>»</w:t>
            </w:r>
          </w:p>
        </w:tc>
        <w:tc>
          <w:tcPr>
            <w:tcW w:w="4929" w:type="dxa"/>
          </w:tcPr>
          <w:p w14:paraId="07E58467" w14:textId="77777777" w:rsidR="004E4ED8" w:rsidRPr="00435D69" w:rsidRDefault="004E4ED8" w:rsidP="003D6840">
            <w:pPr>
              <w:rPr>
                <w:sz w:val="28"/>
                <w:szCs w:val="28"/>
              </w:rPr>
            </w:pPr>
          </w:p>
        </w:tc>
      </w:tr>
    </w:tbl>
    <w:p w14:paraId="15FD0E2E" w14:textId="77777777" w:rsidR="00777414" w:rsidRPr="00463EDF" w:rsidRDefault="00777414" w:rsidP="003D6840">
      <w:pPr>
        <w:shd w:val="clear" w:color="auto" w:fill="FFFFFF"/>
        <w:rPr>
          <w:b/>
          <w:color w:val="000000"/>
        </w:rPr>
      </w:pPr>
    </w:p>
    <w:p w14:paraId="61A8C60A" w14:textId="023EE383" w:rsidR="00777414" w:rsidRPr="008C4B01" w:rsidRDefault="00777414" w:rsidP="003D6840">
      <w:pPr>
        <w:shd w:val="clear" w:color="auto" w:fill="FFFFFF"/>
        <w:ind w:firstLine="709"/>
        <w:jc w:val="both"/>
      </w:pPr>
      <w:r w:rsidRPr="00463EDF">
        <w:rPr>
          <w:color w:val="000000"/>
          <w:sz w:val="28"/>
          <w:szCs w:val="28"/>
        </w:rPr>
        <w:t xml:space="preserve">В соответствии </w:t>
      </w:r>
      <w:bookmarkStart w:id="0" w:name="_Hlk79501936"/>
      <w:r w:rsidRPr="00463EDF">
        <w:rPr>
          <w:color w:val="000000"/>
          <w:sz w:val="28"/>
          <w:szCs w:val="28"/>
        </w:rPr>
        <w:t xml:space="preserve">со статьей </w:t>
      </w:r>
      <w:bookmarkStart w:id="1" w:name="_Hlk77673480"/>
      <w:r w:rsidRPr="00463EDF">
        <w:rPr>
          <w:color w:val="000000"/>
          <w:sz w:val="28"/>
          <w:szCs w:val="28"/>
        </w:rPr>
        <w:t>20 Жилищного кодекса Российской Федерации,</w:t>
      </w:r>
      <w:bookmarkEnd w:id="1"/>
      <w:r w:rsidRPr="00463EDF">
        <w:rPr>
          <w:color w:val="000000"/>
          <w:sz w:val="28"/>
          <w:szCs w:val="28"/>
        </w:rPr>
        <w:t xml:space="preserve"> </w:t>
      </w:r>
      <w:r w:rsidR="00943BC7" w:rsidRPr="00463EDF">
        <w:rPr>
          <w:color w:val="000000"/>
          <w:sz w:val="28"/>
          <w:szCs w:val="28"/>
        </w:rPr>
        <w:t>Федеральным</w:t>
      </w:r>
      <w:r w:rsidR="00943BC7">
        <w:rPr>
          <w:color w:val="000000"/>
          <w:sz w:val="28"/>
          <w:szCs w:val="28"/>
        </w:rPr>
        <w:t>и закона</w:t>
      </w:r>
      <w:r w:rsidRPr="00463EDF">
        <w:rPr>
          <w:color w:val="000000"/>
          <w:sz w:val="28"/>
          <w:szCs w:val="28"/>
        </w:rPr>
        <w:t>м</w:t>
      </w:r>
      <w:r w:rsidR="00943BC7">
        <w:rPr>
          <w:color w:val="000000"/>
          <w:sz w:val="28"/>
          <w:szCs w:val="28"/>
        </w:rPr>
        <w:t>и</w:t>
      </w:r>
      <w:r w:rsidRPr="00463EDF">
        <w:rPr>
          <w:color w:val="000000"/>
          <w:sz w:val="28"/>
          <w:szCs w:val="28"/>
        </w:rPr>
        <w:t xml:space="preserve"> от 31.07.2020 № 248-ФЗ «О государственном контроле (надзоре) и муниципальном контроле в Российской Федерации», </w:t>
      </w:r>
      <w:bookmarkEnd w:id="0"/>
      <w:r w:rsidR="00943BC7">
        <w:rPr>
          <w:color w:val="000000"/>
          <w:sz w:val="28"/>
          <w:szCs w:val="28"/>
        </w:rPr>
        <w:t>от 06 октября 2003 года № 131-ФЗ «Об общих принципах организации местного самоуправления в Российской Федерации», Совет народных депутатов Стародубского муниципального округа Брянской области</w:t>
      </w:r>
    </w:p>
    <w:p w14:paraId="166FCE44" w14:textId="5AB6ED34" w:rsidR="00777414" w:rsidRPr="008C4B01" w:rsidRDefault="00777414" w:rsidP="003D6840">
      <w:pPr>
        <w:spacing w:line="360" w:lineRule="auto"/>
        <w:ind w:firstLine="709"/>
        <w:jc w:val="both"/>
        <w:rPr>
          <w:sz w:val="28"/>
          <w:szCs w:val="28"/>
        </w:rPr>
      </w:pPr>
      <w:r w:rsidRPr="00463EDF">
        <w:rPr>
          <w:color w:val="000000"/>
          <w:sz w:val="28"/>
          <w:szCs w:val="28"/>
        </w:rPr>
        <w:t>РЕШИЛ</w:t>
      </w:r>
      <w:r w:rsidRPr="00463EDF">
        <w:rPr>
          <w:sz w:val="28"/>
          <w:szCs w:val="28"/>
        </w:rPr>
        <w:t>:</w:t>
      </w:r>
    </w:p>
    <w:p w14:paraId="3CCAD4B1" w14:textId="3BEAC156" w:rsidR="008C4B01" w:rsidRDefault="003D6840" w:rsidP="003D6840">
      <w:pPr>
        <w:shd w:val="clear" w:color="auto" w:fill="FFFFFF"/>
        <w:ind w:firstLine="709"/>
        <w:jc w:val="both"/>
        <w:rPr>
          <w:color w:val="000000"/>
          <w:sz w:val="28"/>
          <w:szCs w:val="28"/>
        </w:rPr>
      </w:pPr>
      <w:r>
        <w:rPr>
          <w:color w:val="000000"/>
          <w:sz w:val="28"/>
          <w:szCs w:val="28"/>
        </w:rPr>
        <w:t>1. Утвердить п</w:t>
      </w:r>
      <w:r w:rsidR="00777414" w:rsidRPr="00463EDF">
        <w:rPr>
          <w:color w:val="000000"/>
          <w:sz w:val="28"/>
          <w:szCs w:val="28"/>
        </w:rPr>
        <w:t xml:space="preserve">оложение </w:t>
      </w:r>
      <w:r w:rsidR="008C4B01">
        <w:rPr>
          <w:color w:val="000000"/>
          <w:sz w:val="28"/>
          <w:szCs w:val="28"/>
        </w:rPr>
        <w:t>«О</w:t>
      </w:r>
      <w:r w:rsidR="00777414" w:rsidRPr="00463EDF">
        <w:rPr>
          <w:color w:val="000000"/>
          <w:sz w:val="28"/>
          <w:szCs w:val="28"/>
        </w:rPr>
        <w:t xml:space="preserve"> муниципальном жилищном контроле</w:t>
      </w:r>
      <w:r w:rsidR="008C4B01">
        <w:rPr>
          <w:color w:val="000000"/>
          <w:sz w:val="28"/>
          <w:szCs w:val="28"/>
        </w:rPr>
        <w:t xml:space="preserve"> на территории Стародубского муниципального округа Брянской области»</w:t>
      </w:r>
      <w:r w:rsidR="00D70B59">
        <w:rPr>
          <w:color w:val="000000"/>
          <w:sz w:val="28"/>
          <w:szCs w:val="28"/>
        </w:rPr>
        <w:t xml:space="preserve"> (приложение №1)</w:t>
      </w:r>
      <w:r w:rsidR="008C4B01">
        <w:rPr>
          <w:color w:val="000000"/>
          <w:sz w:val="28"/>
          <w:szCs w:val="28"/>
        </w:rPr>
        <w:t>.</w:t>
      </w:r>
    </w:p>
    <w:p w14:paraId="386A279F" w14:textId="5B7ED201" w:rsidR="003D6840" w:rsidRPr="003D6840" w:rsidRDefault="008C4B01" w:rsidP="003D6840">
      <w:pPr>
        <w:shd w:val="clear" w:color="auto" w:fill="FFFFFF"/>
        <w:ind w:firstLine="708"/>
        <w:jc w:val="both"/>
        <w:rPr>
          <w:rFonts w:ascii="Arial" w:hAnsi="Arial" w:cs="Arial"/>
          <w:i/>
          <w:color w:val="FF0000"/>
          <w:sz w:val="28"/>
          <w:szCs w:val="28"/>
        </w:rPr>
      </w:pPr>
      <w:r w:rsidRPr="008C4B01">
        <w:rPr>
          <w:color w:val="000000"/>
          <w:sz w:val="28"/>
          <w:szCs w:val="28"/>
        </w:rPr>
        <w:t>2</w:t>
      </w:r>
      <w:r w:rsidR="003D6840" w:rsidRPr="003D6840">
        <w:rPr>
          <w:color w:val="000000"/>
          <w:sz w:val="28"/>
          <w:szCs w:val="28"/>
        </w:rPr>
        <w:t xml:space="preserve"> 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14:paraId="320754CD" w14:textId="5071D934" w:rsidR="00777414" w:rsidRPr="00EA3112" w:rsidRDefault="008C4B01" w:rsidP="003D6840">
      <w:pPr>
        <w:shd w:val="clear" w:color="auto" w:fill="FFFFFF"/>
        <w:ind w:firstLine="708"/>
        <w:jc w:val="both"/>
        <w:rPr>
          <w:color w:val="000000"/>
          <w:sz w:val="28"/>
          <w:szCs w:val="28"/>
        </w:rPr>
      </w:pPr>
      <w:r>
        <w:rPr>
          <w:color w:val="000000"/>
          <w:sz w:val="28"/>
          <w:szCs w:val="28"/>
        </w:rPr>
        <w:t>3</w:t>
      </w:r>
      <w:r w:rsidR="00777414" w:rsidRPr="00463EDF">
        <w:rPr>
          <w:color w:val="000000"/>
          <w:sz w:val="28"/>
          <w:szCs w:val="28"/>
        </w:rPr>
        <w:t xml:space="preserve">. </w:t>
      </w:r>
      <w:r w:rsidR="003D6840" w:rsidRPr="003D6840">
        <w:rPr>
          <w:color w:val="000000"/>
          <w:sz w:val="28"/>
          <w:szCs w:val="28"/>
        </w:rPr>
        <w:t>Настоящее решение вступает в силу с момента его официального опубликования и распространяется на правоотношени</w:t>
      </w:r>
      <w:r w:rsidR="003701BD">
        <w:rPr>
          <w:color w:val="000000"/>
          <w:sz w:val="28"/>
          <w:szCs w:val="28"/>
        </w:rPr>
        <w:t>я</w:t>
      </w:r>
      <w:r w:rsidR="003D6840" w:rsidRPr="003D6840">
        <w:rPr>
          <w:color w:val="000000"/>
          <w:sz w:val="28"/>
          <w:szCs w:val="28"/>
        </w:rPr>
        <w:t xml:space="preserve">, </w:t>
      </w:r>
      <w:r w:rsidR="003D6840">
        <w:rPr>
          <w:color w:val="000000"/>
          <w:sz w:val="28"/>
          <w:szCs w:val="28"/>
        </w:rPr>
        <w:t xml:space="preserve">возникшие  с 1 января 2022 года, </w:t>
      </w:r>
      <w:r w:rsidR="00777414" w:rsidRPr="00EA3112">
        <w:rPr>
          <w:color w:val="000000"/>
          <w:sz w:val="28"/>
          <w:szCs w:val="28"/>
        </w:rPr>
        <w:t>за и</w:t>
      </w:r>
      <w:r w:rsidR="003D6840">
        <w:rPr>
          <w:color w:val="000000"/>
          <w:sz w:val="28"/>
          <w:szCs w:val="28"/>
        </w:rPr>
        <w:t>сключением положений раздела 5 п</w:t>
      </w:r>
      <w:r w:rsidR="00777414" w:rsidRPr="00EA3112">
        <w:rPr>
          <w:color w:val="000000"/>
          <w:sz w:val="28"/>
          <w:szCs w:val="28"/>
        </w:rPr>
        <w:t xml:space="preserve">оложения </w:t>
      </w:r>
      <w:r>
        <w:rPr>
          <w:color w:val="000000"/>
          <w:sz w:val="28"/>
          <w:szCs w:val="28"/>
        </w:rPr>
        <w:t>«О</w:t>
      </w:r>
      <w:r w:rsidR="00777414" w:rsidRPr="00EA3112">
        <w:rPr>
          <w:color w:val="000000"/>
          <w:sz w:val="28"/>
          <w:szCs w:val="28"/>
        </w:rPr>
        <w:t xml:space="preserve"> му</w:t>
      </w:r>
      <w:r>
        <w:rPr>
          <w:color w:val="000000"/>
          <w:sz w:val="28"/>
          <w:szCs w:val="28"/>
        </w:rPr>
        <w:t>ниципальном жилищном контроле на территории Стародубского муниципального округа Брянской области»</w:t>
      </w:r>
      <w:r w:rsidR="00777414" w:rsidRPr="00EA3112">
        <w:rPr>
          <w:color w:val="000000"/>
          <w:sz w:val="28"/>
          <w:szCs w:val="28"/>
        </w:rPr>
        <w:t xml:space="preserve">. </w:t>
      </w:r>
    </w:p>
    <w:p w14:paraId="5E4CFB7C" w14:textId="1FE3893F" w:rsidR="00777414" w:rsidRPr="00BC0522" w:rsidRDefault="003D6840" w:rsidP="003D6840">
      <w:pPr>
        <w:shd w:val="clear" w:color="auto" w:fill="FFFFFF"/>
        <w:ind w:firstLine="709"/>
        <w:jc w:val="both"/>
        <w:rPr>
          <w:color w:val="000000"/>
          <w:sz w:val="28"/>
          <w:szCs w:val="28"/>
        </w:rPr>
      </w:pPr>
      <w:r>
        <w:rPr>
          <w:color w:val="000000"/>
          <w:sz w:val="28"/>
          <w:szCs w:val="28"/>
        </w:rPr>
        <w:t>Положения раздела 5 п</w:t>
      </w:r>
      <w:r w:rsidR="00777414" w:rsidRPr="00EA3112">
        <w:rPr>
          <w:color w:val="000000"/>
          <w:sz w:val="28"/>
          <w:szCs w:val="28"/>
        </w:rPr>
        <w:t xml:space="preserve">оложения </w:t>
      </w:r>
      <w:r w:rsidR="008C4B01">
        <w:rPr>
          <w:color w:val="000000"/>
          <w:sz w:val="28"/>
          <w:szCs w:val="28"/>
        </w:rPr>
        <w:t>«О</w:t>
      </w:r>
      <w:r w:rsidR="00777414" w:rsidRPr="00EA3112">
        <w:rPr>
          <w:color w:val="000000"/>
          <w:sz w:val="28"/>
          <w:szCs w:val="28"/>
        </w:rPr>
        <w:t xml:space="preserve"> муниципальном жилищном контроле </w:t>
      </w:r>
      <w:r w:rsidR="008C4B01">
        <w:rPr>
          <w:color w:val="000000"/>
          <w:sz w:val="28"/>
          <w:szCs w:val="28"/>
        </w:rPr>
        <w:t>на территории Стародубского муниципального округа Брянской области»</w:t>
      </w:r>
      <w:r w:rsidR="00777414" w:rsidRPr="00EA3112">
        <w:rPr>
          <w:i/>
          <w:iCs/>
          <w:color w:val="000000"/>
        </w:rPr>
        <w:t xml:space="preserve"> </w:t>
      </w:r>
      <w:proofErr w:type="gramStart"/>
      <w:r w:rsidR="003701BD">
        <w:rPr>
          <w:color w:val="000000"/>
          <w:sz w:val="28"/>
          <w:szCs w:val="28"/>
        </w:rPr>
        <w:t>распространяются</w:t>
      </w:r>
      <w:proofErr w:type="gramEnd"/>
      <w:r w:rsidR="003701BD">
        <w:rPr>
          <w:color w:val="000000"/>
          <w:sz w:val="28"/>
          <w:szCs w:val="28"/>
        </w:rPr>
        <w:t xml:space="preserve"> а правоотношения, возникшие</w:t>
      </w:r>
      <w:r w:rsidR="00777414" w:rsidRPr="00EA3112">
        <w:rPr>
          <w:color w:val="000000"/>
          <w:sz w:val="28"/>
          <w:szCs w:val="28"/>
        </w:rPr>
        <w:t xml:space="preserve"> с 1 марта 2022 года.</w:t>
      </w:r>
    </w:p>
    <w:p w14:paraId="3A2B6843" w14:textId="77777777" w:rsidR="008C4B01" w:rsidRDefault="008C4B01" w:rsidP="003D6840">
      <w:pPr>
        <w:rPr>
          <w:color w:val="000000"/>
          <w:sz w:val="28"/>
          <w:szCs w:val="28"/>
        </w:rPr>
      </w:pPr>
    </w:p>
    <w:p w14:paraId="6A02782E" w14:textId="77777777" w:rsidR="008C4B01" w:rsidRPr="00435D69" w:rsidRDefault="008C4B01" w:rsidP="003D6840">
      <w:pPr>
        <w:rPr>
          <w:sz w:val="28"/>
          <w:szCs w:val="28"/>
        </w:rPr>
      </w:pPr>
      <w:r w:rsidRPr="00435D69">
        <w:rPr>
          <w:sz w:val="28"/>
          <w:szCs w:val="28"/>
        </w:rPr>
        <w:t xml:space="preserve">Глава Стародубского </w:t>
      </w:r>
    </w:p>
    <w:p w14:paraId="7BC95DF7" w14:textId="77777777" w:rsidR="008C4B01" w:rsidRPr="00435D69" w:rsidRDefault="008C4B01" w:rsidP="003D6840">
      <w:pPr>
        <w:rPr>
          <w:sz w:val="28"/>
          <w:szCs w:val="28"/>
        </w:rPr>
      </w:pPr>
      <w:r w:rsidRPr="00435D69">
        <w:rPr>
          <w:sz w:val="28"/>
          <w:szCs w:val="28"/>
        </w:rPr>
        <w:t>муниципального округа</w:t>
      </w:r>
    </w:p>
    <w:p w14:paraId="7726C417" w14:textId="77777777" w:rsidR="008C4B01" w:rsidRPr="00435D69" w:rsidRDefault="008C4B01" w:rsidP="003D6840">
      <w:pPr>
        <w:tabs>
          <w:tab w:val="left" w:pos="7742"/>
        </w:tabs>
        <w:rPr>
          <w:sz w:val="28"/>
          <w:szCs w:val="28"/>
        </w:rPr>
      </w:pPr>
      <w:r w:rsidRPr="00435D69">
        <w:rPr>
          <w:sz w:val="28"/>
          <w:szCs w:val="28"/>
        </w:rPr>
        <w:t xml:space="preserve">Брянской области                                                                         Н.Н. </w:t>
      </w:r>
      <w:proofErr w:type="spellStart"/>
      <w:r w:rsidRPr="00435D69">
        <w:rPr>
          <w:sz w:val="28"/>
          <w:szCs w:val="28"/>
        </w:rPr>
        <w:t>Тамилин</w:t>
      </w:r>
      <w:proofErr w:type="spellEnd"/>
    </w:p>
    <w:tbl>
      <w:tblPr>
        <w:tblStyle w:val="af1"/>
        <w:tblW w:w="10031" w:type="dxa"/>
        <w:tblLook w:val="04A0" w:firstRow="1" w:lastRow="0" w:firstColumn="1" w:lastColumn="0" w:noHBand="0" w:noVBand="1"/>
      </w:tblPr>
      <w:tblGrid>
        <w:gridCol w:w="5211"/>
        <w:gridCol w:w="4820"/>
      </w:tblGrid>
      <w:tr w:rsidR="003D6840" w:rsidRPr="003D6840" w14:paraId="288480CE" w14:textId="77777777" w:rsidTr="003D6840">
        <w:tc>
          <w:tcPr>
            <w:tcW w:w="5211" w:type="dxa"/>
            <w:tcBorders>
              <w:top w:val="nil"/>
              <w:left w:val="nil"/>
              <w:bottom w:val="nil"/>
              <w:right w:val="nil"/>
            </w:tcBorders>
          </w:tcPr>
          <w:p w14:paraId="51728797" w14:textId="77777777" w:rsidR="003D6840" w:rsidRPr="003D6840" w:rsidRDefault="003D6840" w:rsidP="003D6840">
            <w:pPr>
              <w:widowControl w:val="0"/>
              <w:tabs>
                <w:tab w:val="left" w:pos="950"/>
              </w:tabs>
              <w:autoSpaceDE w:val="0"/>
              <w:autoSpaceDN w:val="0"/>
              <w:adjustRightInd w:val="0"/>
              <w:jc w:val="both"/>
              <w:rPr>
                <w:b/>
                <w:bCs/>
                <w:color w:val="000000"/>
              </w:rPr>
            </w:pPr>
          </w:p>
        </w:tc>
        <w:tc>
          <w:tcPr>
            <w:tcW w:w="4820" w:type="dxa"/>
            <w:tcBorders>
              <w:top w:val="nil"/>
              <w:left w:val="nil"/>
              <w:bottom w:val="nil"/>
              <w:right w:val="nil"/>
            </w:tcBorders>
          </w:tcPr>
          <w:p w14:paraId="31C87E5A" w14:textId="607E52F3" w:rsidR="003D6840" w:rsidRPr="003D6840" w:rsidRDefault="003D6840" w:rsidP="003D6840">
            <w:pPr>
              <w:widowControl w:val="0"/>
              <w:shd w:val="clear" w:color="auto" w:fill="FFFFFF"/>
              <w:autoSpaceDE w:val="0"/>
              <w:autoSpaceDN w:val="0"/>
              <w:adjustRightInd w:val="0"/>
              <w:jc w:val="both"/>
              <w:rPr>
                <w:b/>
                <w:bCs/>
                <w:color w:val="000000"/>
                <w:sz w:val="20"/>
                <w:szCs w:val="20"/>
              </w:rPr>
            </w:pPr>
            <w:r w:rsidRPr="003D6840">
              <w:rPr>
                <w:color w:val="000000"/>
                <w:spacing w:val="-4"/>
                <w:sz w:val="20"/>
                <w:szCs w:val="20"/>
              </w:rPr>
              <w:t xml:space="preserve">Приложение </w:t>
            </w:r>
            <w:r w:rsidR="00D70B59">
              <w:rPr>
                <w:color w:val="000000"/>
                <w:spacing w:val="-4"/>
                <w:sz w:val="20"/>
                <w:szCs w:val="20"/>
              </w:rPr>
              <w:t xml:space="preserve">№ </w:t>
            </w:r>
            <w:r w:rsidRPr="003D6840">
              <w:rPr>
                <w:color w:val="000000"/>
                <w:spacing w:val="-4"/>
                <w:sz w:val="20"/>
                <w:szCs w:val="20"/>
              </w:rPr>
              <w:t>1</w:t>
            </w:r>
          </w:p>
          <w:p w14:paraId="73A41C02" w14:textId="77777777" w:rsidR="003D6840" w:rsidRPr="003D6840" w:rsidRDefault="003D6840" w:rsidP="003D6840">
            <w:pPr>
              <w:widowControl w:val="0"/>
              <w:shd w:val="clear" w:color="auto" w:fill="FFFFFF"/>
              <w:autoSpaceDE w:val="0"/>
              <w:autoSpaceDN w:val="0"/>
              <w:adjustRightInd w:val="0"/>
              <w:jc w:val="both"/>
              <w:rPr>
                <w:color w:val="000000"/>
                <w:spacing w:val="-1"/>
                <w:sz w:val="20"/>
                <w:szCs w:val="20"/>
              </w:rPr>
            </w:pPr>
            <w:r w:rsidRPr="003D6840">
              <w:rPr>
                <w:color w:val="000000"/>
                <w:spacing w:val="1"/>
                <w:sz w:val="20"/>
                <w:szCs w:val="20"/>
              </w:rPr>
              <w:t xml:space="preserve">к решению Совета народных </w:t>
            </w:r>
            <w:r w:rsidRPr="003D6840">
              <w:rPr>
                <w:color w:val="000000"/>
                <w:spacing w:val="-1"/>
                <w:sz w:val="20"/>
                <w:szCs w:val="20"/>
              </w:rPr>
              <w:t xml:space="preserve">депутатов Стародубского муниципального округа </w:t>
            </w:r>
          </w:p>
          <w:p w14:paraId="79D36658" w14:textId="79B30A26" w:rsidR="003D6840" w:rsidRPr="003D6840" w:rsidRDefault="003D6840" w:rsidP="003D6840">
            <w:pPr>
              <w:widowControl w:val="0"/>
              <w:shd w:val="clear" w:color="auto" w:fill="FFFFFF"/>
              <w:autoSpaceDE w:val="0"/>
              <w:autoSpaceDN w:val="0"/>
              <w:adjustRightInd w:val="0"/>
              <w:jc w:val="both"/>
              <w:rPr>
                <w:b/>
                <w:bCs/>
                <w:color w:val="000000"/>
                <w:sz w:val="20"/>
                <w:szCs w:val="20"/>
              </w:rPr>
            </w:pPr>
            <w:r w:rsidRPr="003D6840">
              <w:rPr>
                <w:color w:val="000000"/>
                <w:spacing w:val="-1"/>
                <w:sz w:val="20"/>
                <w:szCs w:val="20"/>
              </w:rPr>
              <w:t xml:space="preserve"> от «</w:t>
            </w:r>
            <w:r w:rsidR="00974933">
              <w:rPr>
                <w:color w:val="000000"/>
                <w:spacing w:val="-1"/>
                <w:sz w:val="20"/>
                <w:szCs w:val="20"/>
              </w:rPr>
              <w:t>27</w:t>
            </w:r>
            <w:r w:rsidRPr="003D6840">
              <w:rPr>
                <w:color w:val="000000"/>
                <w:spacing w:val="-1"/>
                <w:sz w:val="20"/>
                <w:szCs w:val="20"/>
              </w:rPr>
              <w:t xml:space="preserve">» </w:t>
            </w:r>
            <w:r w:rsidR="00974933">
              <w:rPr>
                <w:color w:val="000000"/>
                <w:spacing w:val="-1"/>
                <w:sz w:val="20"/>
                <w:szCs w:val="20"/>
              </w:rPr>
              <w:t xml:space="preserve">октября </w:t>
            </w:r>
            <w:r w:rsidRPr="003D6840">
              <w:rPr>
                <w:color w:val="000000"/>
                <w:spacing w:val="-1"/>
                <w:sz w:val="20"/>
                <w:szCs w:val="20"/>
              </w:rPr>
              <w:t xml:space="preserve"> 2021 года  №</w:t>
            </w:r>
            <w:r w:rsidR="00974933">
              <w:rPr>
                <w:color w:val="000000"/>
                <w:spacing w:val="-1"/>
                <w:sz w:val="20"/>
                <w:szCs w:val="20"/>
              </w:rPr>
              <w:t>155</w:t>
            </w:r>
            <w:bookmarkStart w:id="2" w:name="_GoBack"/>
            <w:bookmarkEnd w:id="2"/>
          </w:p>
          <w:p w14:paraId="3E0A3448" w14:textId="77777777" w:rsidR="003D6840" w:rsidRPr="003D6840" w:rsidRDefault="003D6840" w:rsidP="003D6840">
            <w:pPr>
              <w:widowControl w:val="0"/>
              <w:tabs>
                <w:tab w:val="left" w:pos="950"/>
              </w:tabs>
              <w:autoSpaceDE w:val="0"/>
              <w:autoSpaceDN w:val="0"/>
              <w:adjustRightInd w:val="0"/>
              <w:ind w:firstLine="708"/>
              <w:jc w:val="both"/>
              <w:rPr>
                <w:b/>
                <w:bCs/>
                <w:color w:val="000000"/>
              </w:rPr>
            </w:pPr>
          </w:p>
        </w:tc>
      </w:tr>
    </w:tbl>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47FDD3A3" w14:textId="77777777" w:rsidR="008C4B01" w:rsidRDefault="00777414" w:rsidP="008C4B01">
      <w:pPr>
        <w:jc w:val="center"/>
        <w:rPr>
          <w:b/>
          <w:bCs/>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r>
      <w:r w:rsidR="008C4B01">
        <w:rPr>
          <w:b/>
          <w:bCs/>
          <w:color w:val="000000"/>
          <w:sz w:val="28"/>
          <w:szCs w:val="28"/>
        </w:rPr>
        <w:t xml:space="preserve">на территории Стародубского муниципального округа </w:t>
      </w:r>
    </w:p>
    <w:p w14:paraId="6A08ABBE" w14:textId="6FACF64B" w:rsidR="00777414" w:rsidRPr="00463EDF" w:rsidRDefault="008C4B01" w:rsidP="008C4B01">
      <w:pPr>
        <w:jc w:val="center"/>
        <w:rPr>
          <w:i/>
          <w:iCs/>
          <w:color w:val="000000"/>
        </w:rPr>
      </w:pPr>
      <w:r>
        <w:rPr>
          <w:b/>
          <w:bCs/>
          <w:color w:val="000000"/>
          <w:sz w:val="28"/>
          <w:szCs w:val="28"/>
        </w:rPr>
        <w:t>Брянской области</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55A35408"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8C4B01" w:rsidRPr="008C4B01">
        <w:rPr>
          <w:rFonts w:ascii="Times New Roman" w:hAnsi="Times New Roman" w:cs="Times New Roman"/>
          <w:color w:val="000000"/>
          <w:sz w:val="28"/>
          <w:szCs w:val="28"/>
        </w:rPr>
        <w:t xml:space="preserve">на территории Стародубского муниципального округа Брянской области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503EECF9"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E02322">
        <w:rPr>
          <w:color w:val="000000"/>
          <w:sz w:val="28"/>
          <w:szCs w:val="28"/>
        </w:rPr>
        <w:t xml:space="preserve"> Стародубского муниципального округа Брянской области</w:t>
      </w:r>
      <w:r w:rsidRPr="00463EDF">
        <w:rPr>
          <w:color w:val="000000"/>
        </w:rPr>
        <w:t xml:space="preserve"> </w:t>
      </w:r>
      <w:r w:rsidRPr="00463EDF">
        <w:rPr>
          <w:i/>
          <w:iCs/>
          <w:color w:val="000000"/>
        </w:rPr>
        <w:t xml:space="preserve"> </w:t>
      </w:r>
      <w:r w:rsidRPr="00463EDF">
        <w:rPr>
          <w:color w:val="000000"/>
          <w:sz w:val="28"/>
          <w:szCs w:val="28"/>
        </w:rPr>
        <w:t>(далее – администрация).</w:t>
      </w:r>
    </w:p>
    <w:p w14:paraId="1AE3F43D" w14:textId="2B7DFA2C" w:rsidR="00777414" w:rsidRPr="00C1692C" w:rsidRDefault="00777414" w:rsidP="00C1692C">
      <w:pPr>
        <w:spacing w:line="360" w:lineRule="auto"/>
        <w:ind w:firstLine="709"/>
        <w:contextualSpacing/>
        <w:jc w:val="both"/>
        <w:rPr>
          <w:color w:val="000000"/>
          <w:sz w:val="28"/>
          <w:szCs w:val="28"/>
        </w:rPr>
      </w:pPr>
      <w:r w:rsidRPr="00463EDF">
        <w:rPr>
          <w:color w:val="000000"/>
          <w:sz w:val="28"/>
          <w:szCs w:val="28"/>
        </w:rPr>
        <w:t>1.4. Должностным</w:t>
      </w:r>
      <w:r w:rsidR="00E326C3">
        <w:rPr>
          <w:color w:val="000000"/>
          <w:sz w:val="28"/>
          <w:szCs w:val="28"/>
        </w:rPr>
        <w:t>и</w:t>
      </w:r>
      <w:r w:rsidRPr="00463EDF">
        <w:rPr>
          <w:color w:val="000000"/>
          <w:sz w:val="28"/>
          <w:szCs w:val="28"/>
        </w:rPr>
        <w:t xml:space="preserve"> лиц</w:t>
      </w:r>
      <w:r w:rsidR="00E326C3">
        <w:rPr>
          <w:color w:val="000000"/>
          <w:sz w:val="28"/>
          <w:szCs w:val="28"/>
        </w:rPr>
        <w:t>а</w:t>
      </w:r>
      <w:r w:rsidR="00C1692C">
        <w:rPr>
          <w:color w:val="000000"/>
          <w:sz w:val="28"/>
          <w:szCs w:val="28"/>
        </w:rPr>
        <w:t>м</w:t>
      </w:r>
      <w:r w:rsidR="00E326C3">
        <w:rPr>
          <w:color w:val="000000"/>
          <w:sz w:val="28"/>
          <w:szCs w:val="28"/>
        </w:rPr>
        <w:t>и</w:t>
      </w:r>
      <w:r w:rsidRPr="00463EDF">
        <w:rPr>
          <w:color w:val="000000"/>
          <w:sz w:val="28"/>
          <w:szCs w:val="28"/>
        </w:rPr>
        <w:t xml:space="preserve"> администрации, уполномоченным</w:t>
      </w:r>
      <w:r w:rsidR="00E326C3">
        <w:rPr>
          <w:color w:val="000000"/>
          <w:sz w:val="28"/>
          <w:szCs w:val="28"/>
        </w:rPr>
        <w:t>и</w:t>
      </w:r>
      <w:r w:rsidRPr="00463EDF">
        <w:rPr>
          <w:color w:val="000000"/>
          <w:sz w:val="28"/>
          <w:szCs w:val="28"/>
        </w:rPr>
        <w:t xml:space="preserve"> осуществлять муниципальный жилищный контроль, явля</w:t>
      </w:r>
      <w:r w:rsidR="00E326C3">
        <w:rPr>
          <w:color w:val="000000"/>
          <w:sz w:val="28"/>
          <w:szCs w:val="28"/>
        </w:rPr>
        <w:t>ю</w:t>
      </w:r>
      <w:r w:rsidRPr="00463EDF">
        <w:rPr>
          <w:color w:val="000000"/>
          <w:sz w:val="28"/>
          <w:szCs w:val="28"/>
        </w:rPr>
        <w:t xml:space="preserve">тся </w:t>
      </w:r>
      <w:r w:rsidR="00C1692C" w:rsidRPr="00C1692C">
        <w:rPr>
          <w:color w:val="000000"/>
          <w:sz w:val="28"/>
          <w:szCs w:val="28"/>
        </w:rPr>
        <w:t>ведущ</w:t>
      </w:r>
      <w:r w:rsidR="00E326C3">
        <w:rPr>
          <w:color w:val="000000"/>
          <w:sz w:val="28"/>
          <w:szCs w:val="28"/>
        </w:rPr>
        <w:t>ий</w:t>
      </w:r>
      <w:r w:rsidR="00C1692C" w:rsidRPr="00C1692C">
        <w:rPr>
          <w:color w:val="000000"/>
          <w:sz w:val="28"/>
          <w:szCs w:val="28"/>
        </w:rPr>
        <w:t xml:space="preserve"> специалист отде</w:t>
      </w:r>
      <w:r w:rsidR="00C1692C">
        <w:rPr>
          <w:color w:val="000000"/>
          <w:sz w:val="28"/>
          <w:szCs w:val="28"/>
        </w:rPr>
        <w:t xml:space="preserve">ла строительства, архитектуры, </w:t>
      </w:r>
      <w:r w:rsidR="00C1692C" w:rsidRPr="00C1692C">
        <w:rPr>
          <w:color w:val="000000"/>
          <w:sz w:val="28"/>
          <w:szCs w:val="28"/>
        </w:rPr>
        <w:t>транспорта и ЖКХ администрации Стародубского муниципального округа</w:t>
      </w:r>
      <w:r w:rsidR="00E326C3">
        <w:rPr>
          <w:color w:val="000000"/>
          <w:sz w:val="28"/>
          <w:szCs w:val="28"/>
        </w:rPr>
        <w:t>, старший инспектор</w:t>
      </w:r>
      <w:r w:rsidR="00E326C3" w:rsidRPr="00E326C3">
        <w:t xml:space="preserve"> </w:t>
      </w:r>
      <w:r w:rsidR="00E326C3" w:rsidRPr="00E326C3">
        <w:rPr>
          <w:color w:val="000000"/>
          <w:sz w:val="28"/>
          <w:szCs w:val="28"/>
        </w:rPr>
        <w:t>отдела строительства, архитектуры, транспорта и ЖКХ администрации Стародубского муниципального округа</w:t>
      </w:r>
      <w:r w:rsidR="00C1692C" w:rsidRPr="00C1692C">
        <w:rPr>
          <w:color w:val="000000"/>
          <w:sz w:val="28"/>
          <w:szCs w:val="28"/>
        </w:rPr>
        <w:t xml:space="preserve"> </w:t>
      </w:r>
      <w:r w:rsidRPr="00463EDF">
        <w:rPr>
          <w:color w:val="000000"/>
          <w:sz w:val="28"/>
          <w:szCs w:val="28"/>
        </w:rPr>
        <w:t>(далее также – должностн</w:t>
      </w:r>
      <w:r w:rsidR="00E326C3">
        <w:rPr>
          <w:color w:val="000000"/>
          <w:sz w:val="28"/>
          <w:szCs w:val="28"/>
        </w:rPr>
        <w:t>ые</w:t>
      </w:r>
      <w:r w:rsidRPr="00463EDF">
        <w:rPr>
          <w:color w:val="000000"/>
          <w:sz w:val="28"/>
          <w:szCs w:val="28"/>
        </w:rPr>
        <w:t xml:space="preserve"> лиц</w:t>
      </w:r>
      <w:r w:rsidR="00E326C3">
        <w:rPr>
          <w:color w:val="000000"/>
          <w:sz w:val="28"/>
          <w:szCs w:val="28"/>
        </w:rPr>
        <w:t>а</w:t>
      </w:r>
      <w:r w:rsidRPr="00463EDF">
        <w:rPr>
          <w:color w:val="000000"/>
          <w:sz w:val="28"/>
          <w:szCs w:val="28"/>
        </w:rPr>
        <w:t xml:space="preserve">, </w:t>
      </w:r>
      <w:r w:rsidRPr="00463EDF">
        <w:rPr>
          <w:color w:val="000000"/>
          <w:sz w:val="28"/>
          <w:szCs w:val="28"/>
        </w:rPr>
        <w:lastRenderedPageBreak/>
        <w:t>уполномоченн</w:t>
      </w:r>
      <w:r w:rsidR="00E326C3">
        <w:rPr>
          <w:color w:val="000000"/>
          <w:sz w:val="28"/>
          <w:szCs w:val="28"/>
        </w:rPr>
        <w:t>ые</w:t>
      </w:r>
      <w:r w:rsidRPr="00463EDF">
        <w:rPr>
          <w:color w:val="000000"/>
          <w:sz w:val="28"/>
          <w:szCs w:val="28"/>
        </w:rPr>
        <w:t xml:space="preserve"> осуществлять контроль)</w:t>
      </w:r>
      <w:r w:rsidRPr="00463EDF">
        <w:rPr>
          <w:i/>
          <w:iCs/>
          <w:color w:val="000000"/>
        </w:rPr>
        <w:t>.</w:t>
      </w:r>
      <w:r w:rsidRPr="00463EDF">
        <w:rPr>
          <w:color w:val="000000"/>
          <w:sz w:val="28"/>
          <w:szCs w:val="28"/>
        </w:rPr>
        <w:t xml:space="preserve"> В должностные обязанности указанн</w:t>
      </w:r>
      <w:r w:rsidR="00E326C3">
        <w:rPr>
          <w:color w:val="000000"/>
          <w:sz w:val="28"/>
          <w:szCs w:val="28"/>
        </w:rPr>
        <w:t>ых</w:t>
      </w:r>
      <w:r w:rsidRPr="00463EDF">
        <w:rPr>
          <w:color w:val="000000"/>
          <w:sz w:val="28"/>
          <w:szCs w:val="28"/>
        </w:rPr>
        <w:t xml:space="preserve"> должностн</w:t>
      </w:r>
      <w:r w:rsidR="00E326C3">
        <w:rPr>
          <w:color w:val="000000"/>
          <w:sz w:val="28"/>
          <w:szCs w:val="28"/>
        </w:rPr>
        <w:t>ых</w:t>
      </w:r>
      <w:r w:rsidRPr="00463EDF">
        <w:rPr>
          <w:color w:val="000000"/>
          <w:sz w:val="28"/>
          <w:szCs w:val="28"/>
        </w:rPr>
        <w:t xml:space="preserve"> лиц администрации в соответствии с </w:t>
      </w:r>
      <w:r w:rsidR="00E326C3">
        <w:rPr>
          <w:color w:val="000000"/>
          <w:sz w:val="28"/>
          <w:szCs w:val="28"/>
        </w:rPr>
        <w:t>их</w:t>
      </w:r>
      <w:r w:rsidRPr="00463EDF">
        <w:rPr>
          <w:color w:val="000000"/>
          <w:sz w:val="28"/>
          <w:szCs w:val="28"/>
        </w:rPr>
        <w:t xml:space="preserve"> должностной инструкцией входит осуществление полномочий по муниципальному жилищному контролю.</w:t>
      </w:r>
    </w:p>
    <w:p w14:paraId="361D7A37" w14:textId="1BA45D45"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w:t>
      </w:r>
      <w:r w:rsidR="00E326C3">
        <w:rPr>
          <w:color w:val="000000"/>
          <w:sz w:val="28"/>
          <w:szCs w:val="28"/>
        </w:rPr>
        <w:t>ые</w:t>
      </w:r>
      <w:r w:rsidRPr="00463EDF">
        <w:rPr>
          <w:color w:val="000000"/>
          <w:sz w:val="28"/>
          <w:szCs w:val="28"/>
        </w:rPr>
        <w:t xml:space="preserve"> лиц</w:t>
      </w:r>
      <w:r w:rsidR="00E326C3">
        <w:rPr>
          <w:color w:val="000000"/>
          <w:sz w:val="28"/>
          <w:szCs w:val="28"/>
        </w:rPr>
        <w:t>а</w:t>
      </w:r>
      <w:r w:rsidRPr="00463EDF">
        <w:rPr>
          <w:color w:val="000000"/>
          <w:sz w:val="28"/>
          <w:szCs w:val="28"/>
        </w:rPr>
        <w:t>, уполномоченн</w:t>
      </w:r>
      <w:r w:rsidR="00E326C3">
        <w:rPr>
          <w:color w:val="000000"/>
          <w:sz w:val="28"/>
          <w:szCs w:val="28"/>
        </w:rPr>
        <w:t>ые</w:t>
      </w:r>
      <w:r w:rsidRPr="00463EDF">
        <w:rPr>
          <w:color w:val="000000"/>
          <w:sz w:val="28"/>
          <w:szCs w:val="28"/>
        </w:rPr>
        <w:t xml:space="preserve"> осуществлять муниципальный жилищный контроль, при осуществлении муниципального жилищного контроля, име</w:t>
      </w:r>
      <w:r w:rsidR="00E326C3">
        <w:rPr>
          <w:color w:val="000000"/>
          <w:sz w:val="28"/>
          <w:szCs w:val="28"/>
        </w:rPr>
        <w:t>ю</w:t>
      </w:r>
      <w:r w:rsidRPr="00463EDF">
        <w:rPr>
          <w:color w:val="000000"/>
          <w:sz w:val="28"/>
          <w:szCs w:val="28"/>
        </w:rPr>
        <w:t>т права, обязанности и нес</w:t>
      </w:r>
      <w:r w:rsidR="00E326C3">
        <w:rPr>
          <w:color w:val="000000"/>
          <w:sz w:val="28"/>
          <w:szCs w:val="28"/>
        </w:rPr>
        <w:t>у</w:t>
      </w:r>
      <w:r w:rsidRPr="00463EDF">
        <w:rPr>
          <w:color w:val="000000"/>
          <w:sz w:val="28"/>
          <w:szCs w:val="28"/>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3" w:name="_Hlk77676821"/>
      <w:r w:rsidRPr="00463EDF">
        <w:rPr>
          <w:rFonts w:ascii="Times New Roman" w:hAnsi="Times New Roman" w:cs="Times New Roman"/>
          <w:color w:val="000000"/>
          <w:sz w:val="28"/>
          <w:szCs w:val="28"/>
        </w:rPr>
        <w:t xml:space="preserve">муниципального жилищного контроля </w:t>
      </w:r>
      <w:bookmarkEnd w:id="3"/>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463EDF">
        <w:rPr>
          <w:rFonts w:ascii="Times New Roman" w:hAnsi="Times New Roman" w:cs="Times New Roman"/>
          <w:color w:val="000000"/>
          <w:sz w:val="28"/>
          <w:szCs w:val="28"/>
        </w:rPr>
        <w:t>;</w:t>
      </w:r>
      <w:bookmarkEnd w:id="5"/>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463EDF">
        <w:rPr>
          <w:rFonts w:ascii="Times New Roman" w:hAnsi="Times New Roman" w:cs="Times New Roman"/>
          <w:color w:val="000000"/>
          <w:sz w:val="28"/>
          <w:szCs w:val="28"/>
        </w:rPr>
        <w:lastRenderedPageBreak/>
        <w:t>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851064" w:rsidRDefault="00777414" w:rsidP="00777414">
      <w:pPr>
        <w:pStyle w:val="ConsPlusNormal"/>
        <w:spacing w:line="360" w:lineRule="auto"/>
        <w:ind w:firstLine="709"/>
        <w:jc w:val="both"/>
        <w:rPr>
          <w:rFonts w:ascii="Times New Roman" w:hAnsi="Times New Roman" w:cs="Times New Roman"/>
          <w:color w:val="000000"/>
          <w:sz w:val="28"/>
          <w:szCs w:val="28"/>
        </w:rPr>
      </w:pPr>
      <w:r w:rsidRPr="00851064">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6796258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851064">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6" w:name="Par61"/>
      <w:bookmarkEnd w:id="6"/>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AE6786"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4C7767AD"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w:t>
      </w:r>
      <w:r w:rsidRPr="00463EDF">
        <w:rPr>
          <w:rFonts w:ascii="Times New Roman" w:hAnsi="Times New Roman" w:cs="Times New Roman"/>
          <w:color w:val="000000"/>
          <w:sz w:val="28"/>
          <w:szCs w:val="28"/>
        </w:rPr>
        <w:lastRenderedPageBreak/>
        <w:t xml:space="preserve">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AE6786">
        <w:rPr>
          <w:rFonts w:ascii="Times New Roman" w:hAnsi="Times New Roman" w:cs="Times New Roman"/>
          <w:color w:val="000000"/>
          <w:sz w:val="28"/>
          <w:szCs w:val="28"/>
        </w:rPr>
        <w:t>администрации Стародубского муниципального округа Брянской области</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4DE093CD" w14:textId="2C47F3A6" w:rsidR="00777414" w:rsidRPr="00463EDF" w:rsidRDefault="0081648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77414" w:rsidRPr="00463EDF">
        <w:rPr>
          <w:rFonts w:ascii="Times New Roman" w:hAnsi="Times New Roman" w:cs="Times New Roman"/>
          <w:color w:val="000000"/>
          <w:sz w:val="28"/>
          <w:szCs w:val="28"/>
        </w:rPr>
        <w:t>) объявление предостережений;</w:t>
      </w:r>
    </w:p>
    <w:p w14:paraId="3B930108" w14:textId="3DE960E9" w:rsidR="00777414" w:rsidRPr="00463EDF" w:rsidRDefault="0081648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77414" w:rsidRPr="00463EDF">
        <w:rPr>
          <w:rFonts w:ascii="Times New Roman" w:hAnsi="Times New Roman" w:cs="Times New Roman"/>
          <w:color w:val="000000"/>
          <w:sz w:val="28"/>
          <w:szCs w:val="28"/>
        </w:rPr>
        <w:t>) консультирование;</w:t>
      </w:r>
    </w:p>
    <w:p w14:paraId="0F4EF76E" w14:textId="36FB38E6"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D5D0D52"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D66270">
        <w:rPr>
          <w:rFonts w:ascii="Times New Roman" w:hAnsi="Times New Roman" w:cs="Times New Roman"/>
          <w:color w:val="000000"/>
          <w:sz w:val="28"/>
          <w:szCs w:val="28"/>
        </w:rPr>
        <w:t>Стародубского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33CE40C" w14:textId="01B9BE36" w:rsidR="00777414" w:rsidRPr="00463EDF" w:rsidRDefault="00816482" w:rsidP="00777414">
      <w:pPr>
        <w:spacing w:line="360" w:lineRule="auto"/>
        <w:ind w:firstLine="709"/>
        <w:jc w:val="both"/>
        <w:rPr>
          <w:color w:val="000000"/>
          <w:sz w:val="28"/>
          <w:szCs w:val="28"/>
        </w:rPr>
      </w:pPr>
      <w:r>
        <w:rPr>
          <w:color w:val="000000"/>
          <w:sz w:val="28"/>
          <w:szCs w:val="28"/>
        </w:rPr>
        <w:t>2.7</w:t>
      </w:r>
      <w:r w:rsidR="00777414" w:rsidRPr="00463EDF">
        <w:rPr>
          <w:color w:val="000000"/>
          <w:sz w:val="28"/>
          <w:szCs w:val="28"/>
        </w:rPr>
        <w:t xml:space="preserve">. </w:t>
      </w:r>
      <w:proofErr w:type="gramStart"/>
      <w:r w:rsidR="00777414" w:rsidRPr="00463EDF">
        <w:rPr>
          <w:color w:val="000000"/>
          <w:sz w:val="28"/>
          <w:szCs w:val="28"/>
        </w:rPr>
        <w:t>Предостережение о недопустимости нарушения обязательных требований и предложение</w:t>
      </w:r>
      <w:r w:rsidR="00777414" w:rsidRPr="00463EDF">
        <w:rPr>
          <w:color w:val="000000"/>
          <w:sz w:val="28"/>
          <w:szCs w:val="28"/>
          <w:shd w:val="clear" w:color="auto" w:fill="FFFFFF"/>
        </w:rPr>
        <w:t xml:space="preserve"> принять меры по обеспечению соблюдения </w:t>
      </w:r>
      <w:r w:rsidR="00777414" w:rsidRPr="00463EDF">
        <w:rPr>
          <w:color w:val="000000"/>
          <w:sz w:val="28"/>
          <w:szCs w:val="28"/>
          <w:shd w:val="clear" w:color="auto" w:fill="FFFFFF"/>
        </w:rPr>
        <w:lastRenderedPageBreak/>
        <w:t>обязательных требований</w:t>
      </w:r>
      <w:r w:rsidR="00777414"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77414" w:rsidRPr="00463EDF">
        <w:rPr>
          <w:color w:val="000000"/>
          <w:sz w:val="28"/>
          <w:szCs w:val="28"/>
          <w:shd w:val="clear" w:color="auto" w:fill="FFFFFF"/>
        </w:rPr>
        <w:t>или признаках нарушений обязательных требований </w:t>
      </w:r>
      <w:r w:rsidR="00777414"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77414" w:rsidRPr="00463EDF">
        <w:rPr>
          <w:color w:val="000000"/>
          <w:sz w:val="28"/>
          <w:szCs w:val="28"/>
        </w:rPr>
        <w:t xml:space="preserve"> законом ценностям. Предостережения объявляются (подписываются) главой (заместителем главы) </w:t>
      </w:r>
      <w:r w:rsidR="00D66270">
        <w:rPr>
          <w:color w:val="000000"/>
          <w:sz w:val="28"/>
          <w:szCs w:val="28"/>
        </w:rPr>
        <w:t>администрации Стародубского муниципального округа Брянской области</w:t>
      </w:r>
      <w:r w:rsidR="00777414" w:rsidRPr="00463EDF">
        <w:rPr>
          <w:i/>
          <w:iCs/>
          <w:color w:val="000000"/>
        </w:rPr>
        <w:t xml:space="preserve"> </w:t>
      </w:r>
      <w:r w:rsidR="00777414"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4AE32283" w:rsidR="00777414" w:rsidRPr="00463EDF" w:rsidRDefault="0081648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2.8</w:t>
      </w:r>
      <w:r w:rsidR="00777414" w:rsidRPr="00463EDF">
        <w:rPr>
          <w:rFonts w:ascii="Times New Roman" w:hAnsi="Times New Roman" w:cs="Times New Roman"/>
          <w:color w:val="000000"/>
          <w:sz w:val="28"/>
          <w:szCs w:val="28"/>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w:t>
      </w:r>
      <w:r w:rsidR="00777414" w:rsidRPr="00463EDF">
        <w:rPr>
          <w:rFonts w:ascii="Times New Roman" w:hAnsi="Times New Roman" w:cs="Times New Roman"/>
          <w:color w:val="000000"/>
          <w:sz w:val="28"/>
          <w:szCs w:val="28"/>
        </w:rPr>
        <w:lastRenderedPageBreak/>
        <w:t>проведения профилактических мероприятий, контрольных мероприятий и не должно превышать 15 минут.</w:t>
      </w:r>
    </w:p>
    <w:p w14:paraId="66AFE519" w14:textId="1E45D0E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D66270">
        <w:rPr>
          <w:rFonts w:ascii="Times New Roman" w:hAnsi="Times New Roman" w:cs="Times New Roman"/>
          <w:color w:val="000000"/>
          <w:sz w:val="28"/>
          <w:szCs w:val="28"/>
        </w:rPr>
        <w:t>администрации Стародубского муниципального округа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41E9F0A7" w:rsidR="00777414" w:rsidRPr="00463EDF" w:rsidRDefault="00816482" w:rsidP="0077741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2.9</w:t>
      </w:r>
      <w:r w:rsidR="00777414" w:rsidRPr="00463EDF">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779742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8737F">
        <w:rPr>
          <w:rFonts w:ascii="Times New Roman" w:hAnsi="Times New Roman" w:cs="Times New Roman"/>
          <w:color w:val="000000"/>
          <w:sz w:val="28"/>
          <w:szCs w:val="28"/>
        </w:rPr>
        <w:t>администрации Стародубского муниципального округа Брянской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3.3. </w:t>
      </w:r>
      <w:bookmarkStart w:id="7"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622C7C5B"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Pr="00463EDF">
        <w:rPr>
          <w:rFonts w:ascii="Times New Roman" w:hAnsi="Times New Roman" w:cs="Times New Roman"/>
          <w:color w:val="000000"/>
          <w:sz w:val="28"/>
          <w:szCs w:val="28"/>
        </w:rPr>
        <w:lastRenderedPageBreak/>
        <w:t xml:space="preserve">основании задания главы (заместителя главы) </w:t>
      </w:r>
      <w:r w:rsidR="00F57633">
        <w:rPr>
          <w:rFonts w:ascii="Times New Roman" w:hAnsi="Times New Roman" w:cs="Times New Roman"/>
          <w:color w:val="000000"/>
          <w:sz w:val="28"/>
          <w:szCs w:val="28"/>
        </w:rPr>
        <w:t>администрации Стародубского муниципального округа Брянской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2"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w:t>
      </w:r>
      <w:r w:rsidRPr="00463EDF">
        <w:rPr>
          <w:color w:val="000000"/>
          <w:sz w:val="28"/>
          <w:szCs w:val="28"/>
        </w:rPr>
        <w:lastRenderedPageBreak/>
        <w:t>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w:t>
      </w:r>
      <w:r w:rsidRPr="00463EDF">
        <w:rPr>
          <w:rFonts w:ascii="Times New Roman" w:hAnsi="Times New Roman" w:cs="Times New Roman"/>
          <w:color w:val="000000"/>
          <w:sz w:val="28"/>
          <w:szCs w:val="28"/>
        </w:rPr>
        <w:lastRenderedPageBreak/>
        <w:t>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A6C8E51" w:rsidR="00777414" w:rsidRPr="00463EDF" w:rsidRDefault="002A4452" w:rsidP="0077741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3.18. </w:t>
      </w:r>
      <w:proofErr w:type="gramStart"/>
      <w:r w:rsidR="00777414"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77414" w:rsidRPr="00463EDF">
        <w:rPr>
          <w:rFonts w:ascii="Times New Roman" w:hAnsi="Times New Roman" w:cs="Times New Roman"/>
          <w:color w:val="000000"/>
          <w:sz w:val="28"/>
          <w:szCs w:val="28"/>
          <w:shd w:val="clear" w:color="auto" w:fill="FFFFFF"/>
        </w:rPr>
        <w:t xml:space="preserve"> документы</w:t>
      </w:r>
      <w:proofErr w:type="gramEnd"/>
      <w:r w:rsidR="00777414"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77414" w:rsidRPr="00463EDF">
        <w:rPr>
          <w:rFonts w:ascii="Times New Roman" w:hAnsi="Times New Roman" w:cs="Times New Roman"/>
          <w:color w:val="000000"/>
          <w:sz w:val="28"/>
          <w:szCs w:val="28"/>
          <w:shd w:val="clear" w:color="auto" w:fill="FFFFFF"/>
        </w:rPr>
        <w:t>ии и ау</w:t>
      </w:r>
      <w:proofErr w:type="gramEnd"/>
      <w:r w:rsidR="00777414"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77414"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463EDF">
        <w:rPr>
          <w:rFonts w:ascii="Times New Roman" w:hAnsi="Times New Roman" w:cs="Times New Roman"/>
          <w:color w:val="000000"/>
          <w:sz w:val="28"/>
          <w:szCs w:val="28"/>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8" w:name="Par318"/>
      <w:bookmarkEnd w:id="8"/>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463EDF">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33AFE5A6"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D06EF">
        <w:rPr>
          <w:rFonts w:ascii="Times New Roman" w:hAnsi="Times New Roman" w:cs="Times New Roman"/>
          <w:sz w:val="28"/>
          <w:szCs w:val="28"/>
        </w:rPr>
        <w:t>Брянской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4D23D16F" w:rsidR="00777414"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sidR="00CF06F6">
        <w:rPr>
          <w:rFonts w:ascii="Times New Roman" w:hAnsi="Times New Roman" w:cs="Times New Roman"/>
          <w:b/>
          <w:bCs/>
          <w:color w:val="000000"/>
          <w:sz w:val="28"/>
          <w:szCs w:val="28"/>
        </w:rPr>
        <w:t>Досудебный порядок подачи жалобы</w:t>
      </w:r>
    </w:p>
    <w:p w14:paraId="1943DA7E" w14:textId="77777777" w:rsidR="00F03F87" w:rsidRPr="00463EDF" w:rsidRDefault="00F03F87" w:rsidP="00777414">
      <w:pPr>
        <w:pStyle w:val="ConsPlusNormal"/>
        <w:ind w:firstLine="0"/>
        <w:jc w:val="center"/>
        <w:rPr>
          <w:rFonts w:ascii="Times New Roman" w:hAnsi="Times New Roman" w:cs="Times New Roman"/>
          <w:b/>
          <w:bCs/>
          <w:color w:val="000000"/>
          <w:sz w:val="28"/>
          <w:szCs w:val="28"/>
        </w:rPr>
      </w:pPr>
    </w:p>
    <w:p w14:paraId="09E9242B" w14:textId="10F3076D" w:rsidR="00120FE1" w:rsidRPr="00120FE1" w:rsidRDefault="00120FE1" w:rsidP="00F03F87">
      <w:pPr>
        <w:pStyle w:val="ConsPlusNormal"/>
        <w:spacing w:line="360" w:lineRule="auto"/>
        <w:ind w:firstLine="709"/>
        <w:jc w:val="both"/>
        <w:rPr>
          <w:rFonts w:ascii="Times New Roman" w:hAnsi="Times New Roman" w:cs="Times New Roman"/>
          <w:sz w:val="28"/>
          <w:szCs w:val="28"/>
        </w:rPr>
      </w:pPr>
      <w:r w:rsidRPr="00851064">
        <w:rPr>
          <w:rFonts w:ascii="Times New Roman" w:hAnsi="Times New Roman" w:cs="Times New Roman"/>
          <w:color w:val="000000"/>
          <w:sz w:val="28"/>
          <w:szCs w:val="28"/>
        </w:rPr>
        <w:t xml:space="preserve">4.1. </w:t>
      </w:r>
      <w:r w:rsidRPr="00851064">
        <w:rPr>
          <w:rFonts w:ascii="Times New Roman" w:hAnsi="Times New Roman" w:cs="Times New Roman"/>
          <w:sz w:val="28"/>
          <w:szCs w:val="28"/>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lastRenderedPageBreak/>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49542174"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w:t>
      </w:r>
      <w:r w:rsidR="00851064">
        <w:rPr>
          <w:rFonts w:ascii="Times New Roman" w:hAnsi="Times New Roman" w:cs="Times New Roman"/>
          <w:color w:val="000000"/>
          <w:sz w:val="28"/>
          <w:szCs w:val="28"/>
        </w:rPr>
        <w:t>жилищного контроля утверждаются администрацией Стародубского муниципального округа брянской области</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1C57AF9D" w:rsidR="00777414" w:rsidRPr="00463EDF" w:rsidRDefault="00777414" w:rsidP="0085106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851064">
        <w:rPr>
          <w:rFonts w:ascii="Times New Roman" w:hAnsi="Times New Roman" w:cs="Times New Roman"/>
          <w:color w:val="000000"/>
          <w:sz w:val="24"/>
          <w:szCs w:val="24"/>
        </w:rPr>
        <w:t xml:space="preserve">униципальном жилищном контроле </w:t>
      </w:r>
    </w:p>
    <w:p w14:paraId="6AF8D959" w14:textId="77777777" w:rsidR="00851064" w:rsidRDefault="00851064" w:rsidP="0085106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территории Стародубского муниципального округа </w:t>
      </w:r>
    </w:p>
    <w:p w14:paraId="70481C94" w14:textId="67B717D3" w:rsidR="00777414" w:rsidRPr="00463EDF" w:rsidRDefault="00851064" w:rsidP="0085106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Брянской области</w:t>
      </w:r>
    </w:p>
    <w:p w14:paraId="197D540D" w14:textId="77777777" w:rsidR="00777414" w:rsidRPr="00463EDF" w:rsidRDefault="00777414" w:rsidP="00777414">
      <w:pPr>
        <w:widowControl w:val="0"/>
        <w:autoSpaceDE w:val="0"/>
        <w:spacing w:line="276" w:lineRule="auto"/>
        <w:jc w:val="both"/>
        <w:rPr>
          <w:color w:val="000000"/>
        </w:rPr>
      </w:pPr>
      <w:bookmarkStart w:id="9" w:name="Par381"/>
      <w:bookmarkEnd w:id="9"/>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443EBD7C"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w:t>
      </w:r>
      <w:r w:rsidR="00851064">
        <w:rPr>
          <w:rFonts w:ascii="Times New Roman" w:hAnsi="Times New Roman" w:cs="Times New Roman"/>
          <w:color w:val="000000"/>
          <w:sz w:val="28"/>
          <w:szCs w:val="28"/>
        </w:rPr>
        <w:t xml:space="preserve">ри осуществлении администрацией Стародубского муниципального округа Брянской области </w:t>
      </w:r>
    </w:p>
    <w:p w14:paraId="06C4FD94" w14:textId="7EA8B922" w:rsidR="00777414" w:rsidRPr="00463EDF" w:rsidRDefault="00777414" w:rsidP="00851064">
      <w:pPr>
        <w:jc w:val="center"/>
        <w:rPr>
          <w:color w:val="000000"/>
        </w:rPr>
      </w:pPr>
      <w:bookmarkStart w:id="10" w:name="_Hlk77689331"/>
      <w:r w:rsidRPr="00463EDF">
        <w:rPr>
          <w:b/>
          <w:bCs/>
          <w:color w:val="000000"/>
          <w:sz w:val="28"/>
          <w:szCs w:val="28"/>
        </w:rPr>
        <w:t>муниципального жилищного контроля</w:t>
      </w:r>
      <w:r w:rsidR="00851064">
        <w:rPr>
          <w:b/>
          <w:bCs/>
          <w:color w:val="000000"/>
          <w:sz w:val="28"/>
          <w:szCs w:val="28"/>
        </w:rPr>
        <w:t xml:space="preserve"> на территории Стародубского муниципального округа Брянской области</w:t>
      </w:r>
    </w:p>
    <w:bookmarkEnd w:id="10"/>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1"/>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51ED732" w14:textId="152C1EF0" w:rsidR="00777414" w:rsidRPr="00463EDF" w:rsidRDefault="00777414" w:rsidP="006227CF">
      <w:pPr>
        <w:jc w:val="center"/>
        <w:rPr>
          <w:b/>
          <w:bCs/>
          <w:color w:val="000000"/>
          <w:sz w:val="28"/>
          <w:szCs w:val="28"/>
        </w:rPr>
      </w:pPr>
      <w:bookmarkStart w:id="12" w:name="_Hlk79656380"/>
    </w:p>
    <w:bookmarkEnd w:id="12"/>
    <w:p w14:paraId="3B328955" w14:textId="77777777" w:rsidR="00777414" w:rsidRPr="00463EDF" w:rsidRDefault="00777414" w:rsidP="00777414">
      <w:pPr>
        <w:spacing w:line="360" w:lineRule="auto"/>
        <w:jc w:val="center"/>
        <w:rPr>
          <w:color w:val="000000"/>
          <w:sz w:val="28"/>
          <w:szCs w:val="28"/>
        </w:rPr>
      </w:pPr>
    </w:p>
    <w:sectPr w:rsidR="00777414" w:rsidRPr="00463EDF" w:rsidSect="008C4B01">
      <w:headerReference w:type="even" r:id="rId14"/>
      <w:pgSz w:w="11906" w:h="16838"/>
      <w:pgMar w:top="1134" w:right="850" w:bottom="1134" w:left="1275"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41247" w14:textId="77777777" w:rsidR="00AF12F4" w:rsidRDefault="00AF12F4" w:rsidP="00777414">
      <w:r>
        <w:separator/>
      </w:r>
    </w:p>
  </w:endnote>
  <w:endnote w:type="continuationSeparator" w:id="0">
    <w:p w14:paraId="0F9AEF39" w14:textId="77777777" w:rsidR="00AF12F4" w:rsidRDefault="00AF12F4"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F7A8F" w14:textId="77777777" w:rsidR="00AF12F4" w:rsidRDefault="00AF12F4" w:rsidP="00777414">
      <w:r>
        <w:separator/>
      </w:r>
    </w:p>
  </w:footnote>
  <w:footnote w:type="continuationSeparator" w:id="0">
    <w:p w14:paraId="285B69C9" w14:textId="77777777" w:rsidR="00AF12F4" w:rsidRDefault="00AF12F4"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AF12F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5139E"/>
    <w:rsid w:val="00120FE1"/>
    <w:rsid w:val="001808CB"/>
    <w:rsid w:val="001858A0"/>
    <w:rsid w:val="001E1A15"/>
    <w:rsid w:val="00222ED2"/>
    <w:rsid w:val="0022443D"/>
    <w:rsid w:val="00233885"/>
    <w:rsid w:val="00245963"/>
    <w:rsid w:val="002A4452"/>
    <w:rsid w:val="002E5AFC"/>
    <w:rsid w:val="003701BD"/>
    <w:rsid w:val="003734CF"/>
    <w:rsid w:val="003A4DC3"/>
    <w:rsid w:val="003D6840"/>
    <w:rsid w:val="003D699E"/>
    <w:rsid w:val="0048737F"/>
    <w:rsid w:val="004B0D5F"/>
    <w:rsid w:val="004D06EF"/>
    <w:rsid w:val="004E4ED8"/>
    <w:rsid w:val="00506B80"/>
    <w:rsid w:val="005D2FA9"/>
    <w:rsid w:val="00604B5A"/>
    <w:rsid w:val="006227CF"/>
    <w:rsid w:val="00656471"/>
    <w:rsid w:val="00681401"/>
    <w:rsid w:val="007509B7"/>
    <w:rsid w:val="00777414"/>
    <w:rsid w:val="007B5A8C"/>
    <w:rsid w:val="00816482"/>
    <w:rsid w:val="00851064"/>
    <w:rsid w:val="008B25C0"/>
    <w:rsid w:val="008C4B01"/>
    <w:rsid w:val="008C6051"/>
    <w:rsid w:val="00935631"/>
    <w:rsid w:val="00943BC7"/>
    <w:rsid w:val="00950337"/>
    <w:rsid w:val="00974933"/>
    <w:rsid w:val="009D07EB"/>
    <w:rsid w:val="00A256E2"/>
    <w:rsid w:val="00A7472F"/>
    <w:rsid w:val="00AE6786"/>
    <w:rsid w:val="00AF12F4"/>
    <w:rsid w:val="00B30CA0"/>
    <w:rsid w:val="00B3706B"/>
    <w:rsid w:val="00B7793E"/>
    <w:rsid w:val="00C1692C"/>
    <w:rsid w:val="00C61DE6"/>
    <w:rsid w:val="00C62E65"/>
    <w:rsid w:val="00C816E5"/>
    <w:rsid w:val="00CE3497"/>
    <w:rsid w:val="00CE6E1E"/>
    <w:rsid w:val="00CF06F6"/>
    <w:rsid w:val="00D66270"/>
    <w:rsid w:val="00D70B59"/>
    <w:rsid w:val="00D94D91"/>
    <w:rsid w:val="00D973E9"/>
    <w:rsid w:val="00DA6F96"/>
    <w:rsid w:val="00DB69A3"/>
    <w:rsid w:val="00E02322"/>
    <w:rsid w:val="00E326C3"/>
    <w:rsid w:val="00EA3112"/>
    <w:rsid w:val="00F03F87"/>
    <w:rsid w:val="00F57633"/>
    <w:rsid w:val="00FD5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59"/>
    <w:rsid w:val="004E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4B01"/>
    <w:pPr>
      <w:ind w:left="720"/>
      <w:contextualSpacing/>
    </w:pPr>
  </w:style>
  <w:style w:type="paragraph" w:styleId="af3">
    <w:name w:val="footer"/>
    <w:basedOn w:val="a"/>
    <w:link w:val="af4"/>
    <w:uiPriority w:val="99"/>
    <w:unhideWhenUsed/>
    <w:rsid w:val="008C4B01"/>
    <w:pPr>
      <w:tabs>
        <w:tab w:val="center" w:pos="4677"/>
        <w:tab w:val="right" w:pos="9355"/>
      </w:tabs>
    </w:pPr>
  </w:style>
  <w:style w:type="character" w:customStyle="1" w:styleId="af4">
    <w:name w:val="Нижний колонтитул Знак"/>
    <w:basedOn w:val="a0"/>
    <w:link w:val="af3"/>
    <w:uiPriority w:val="99"/>
    <w:rsid w:val="008C4B0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table" w:styleId="af1">
    <w:name w:val="Table Grid"/>
    <w:basedOn w:val="a1"/>
    <w:uiPriority w:val="59"/>
    <w:rsid w:val="004E4E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8C4B01"/>
    <w:pPr>
      <w:ind w:left="720"/>
      <w:contextualSpacing/>
    </w:pPr>
  </w:style>
  <w:style w:type="paragraph" w:styleId="af3">
    <w:name w:val="footer"/>
    <w:basedOn w:val="a"/>
    <w:link w:val="af4"/>
    <w:uiPriority w:val="99"/>
    <w:unhideWhenUsed/>
    <w:rsid w:val="008C4B01"/>
    <w:pPr>
      <w:tabs>
        <w:tab w:val="center" w:pos="4677"/>
        <w:tab w:val="right" w:pos="9355"/>
      </w:tabs>
    </w:pPr>
  </w:style>
  <w:style w:type="character" w:customStyle="1" w:styleId="af4">
    <w:name w:val="Нижний колонтитул Знак"/>
    <w:basedOn w:val="a0"/>
    <w:link w:val="af3"/>
    <w:uiPriority w:val="99"/>
    <w:rsid w:val="008C4B0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972B-0C2D-4D85-A4AB-A10A0F30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23</Pages>
  <Words>5943</Words>
  <Characters>33878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Стародубского округа</Company>
  <LinksUpToDate>false</LinksUpToDate>
  <CharactersWithSpaces>39742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23</cp:revision>
  <cp:lastPrinted>2021-10-13T11:42:00Z</cp:lastPrinted>
  <dcterms:created xsi:type="dcterms:W3CDTF">2021-10-01T05:52:00Z</dcterms:created>
  <dcterms:modified xsi:type="dcterms:W3CDTF">2021-10-27T13:02:00Z</dcterms:modified>
</cp:coreProperties>
</file>