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7D2" w:rsidRPr="00B933CA" w:rsidRDefault="00EC07D2" w:rsidP="00EC07D2">
      <w:pPr>
        <w:tabs>
          <w:tab w:val="left" w:pos="269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3CA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EC07D2" w:rsidRPr="00B933CA" w:rsidRDefault="00EC07D2" w:rsidP="00EC07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3CA">
        <w:rPr>
          <w:rFonts w:ascii="Times New Roman" w:hAnsi="Times New Roman" w:cs="Times New Roman"/>
          <w:b/>
          <w:bCs/>
          <w:sz w:val="28"/>
          <w:szCs w:val="28"/>
        </w:rPr>
        <w:t>БРЯНСКАЯ ОБЛАСТЬ</w:t>
      </w:r>
    </w:p>
    <w:p w:rsidR="00EC07D2" w:rsidRPr="00B933CA" w:rsidRDefault="00EC07D2" w:rsidP="00EC07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3CA">
        <w:rPr>
          <w:rFonts w:ascii="Times New Roman" w:hAnsi="Times New Roman" w:cs="Times New Roman"/>
          <w:b/>
          <w:bCs/>
          <w:sz w:val="28"/>
          <w:szCs w:val="28"/>
        </w:rPr>
        <w:t>СТАРОДУБСКИЙ РАЙОННЫЙ СОВЕТ НАРОДНЫХ ДЕПУТАТОВ</w:t>
      </w:r>
    </w:p>
    <w:p w:rsidR="00EC07D2" w:rsidRPr="00B933CA" w:rsidRDefault="00EC07D2" w:rsidP="00EC07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07D2" w:rsidRPr="00B933CA" w:rsidRDefault="00EC07D2" w:rsidP="00EC07D2">
      <w:pPr>
        <w:pStyle w:val="2"/>
        <w:contextualSpacing/>
        <w:rPr>
          <w:smallCaps w:val="0"/>
        </w:rPr>
      </w:pPr>
      <w:r w:rsidRPr="00B933CA">
        <w:rPr>
          <w:smallCaps w:val="0"/>
          <w:szCs w:val="28"/>
        </w:rPr>
        <w:t>РЕШЕНИЕ</w:t>
      </w:r>
    </w:p>
    <w:p w:rsidR="00EC07D2" w:rsidRPr="00B933CA" w:rsidRDefault="00EC07D2" w:rsidP="00EC07D2">
      <w:pPr>
        <w:pStyle w:val="1"/>
        <w:contextualSpacing/>
        <w:rPr>
          <w:smallCaps w:val="0"/>
        </w:rPr>
      </w:pPr>
    </w:p>
    <w:p w:rsidR="00EC07D2" w:rsidRPr="00B933CA" w:rsidRDefault="00EC07D2" w:rsidP="00EC07D2">
      <w:pPr>
        <w:pStyle w:val="1"/>
        <w:contextualSpacing/>
        <w:rPr>
          <w:smallCaps w:val="0"/>
          <w:sz w:val="28"/>
          <w:szCs w:val="28"/>
        </w:rPr>
      </w:pPr>
      <w:r w:rsidRPr="00B933CA">
        <w:rPr>
          <w:smallCaps w:val="0"/>
          <w:sz w:val="28"/>
          <w:szCs w:val="28"/>
        </w:rPr>
        <w:t>О</w:t>
      </w:r>
      <w:r>
        <w:rPr>
          <w:smallCaps w:val="0"/>
          <w:sz w:val="28"/>
          <w:szCs w:val="28"/>
        </w:rPr>
        <w:t xml:space="preserve"> </w:t>
      </w:r>
      <w:r w:rsidRPr="00B933CA">
        <w:rPr>
          <w:smallCaps w:val="0"/>
          <w:sz w:val="28"/>
          <w:szCs w:val="28"/>
        </w:rPr>
        <w:t>т</w:t>
      </w:r>
      <w:r w:rsidR="00CC18B1">
        <w:rPr>
          <w:smallCaps w:val="0"/>
          <w:sz w:val="28"/>
          <w:szCs w:val="28"/>
        </w:rPr>
        <w:t xml:space="preserve"> </w:t>
      </w:r>
      <w:r w:rsidR="001445C6">
        <w:rPr>
          <w:smallCaps w:val="0"/>
          <w:sz w:val="28"/>
          <w:szCs w:val="28"/>
        </w:rPr>
        <w:t>18.02.</w:t>
      </w:r>
      <w:bookmarkStart w:id="0" w:name="_GoBack"/>
      <w:bookmarkEnd w:id="0"/>
      <w:r w:rsidR="00CC18B1">
        <w:rPr>
          <w:smallCaps w:val="0"/>
          <w:sz w:val="28"/>
          <w:szCs w:val="28"/>
        </w:rPr>
        <w:t xml:space="preserve"> </w:t>
      </w:r>
      <w:r w:rsidRPr="00B933CA">
        <w:rPr>
          <w:smallCaps w:val="0"/>
          <w:sz w:val="28"/>
          <w:szCs w:val="28"/>
        </w:rPr>
        <w:t>20</w:t>
      </w:r>
      <w:r w:rsidR="00662FA9">
        <w:rPr>
          <w:smallCaps w:val="0"/>
          <w:sz w:val="28"/>
          <w:szCs w:val="28"/>
        </w:rPr>
        <w:t>20</w:t>
      </w:r>
      <w:r>
        <w:rPr>
          <w:smallCaps w:val="0"/>
          <w:sz w:val="28"/>
          <w:szCs w:val="28"/>
        </w:rPr>
        <w:t xml:space="preserve"> </w:t>
      </w:r>
      <w:r w:rsidRPr="00B933CA">
        <w:rPr>
          <w:smallCaps w:val="0"/>
          <w:sz w:val="28"/>
          <w:szCs w:val="28"/>
        </w:rPr>
        <w:t>г.  №</w:t>
      </w:r>
      <w:r w:rsidR="001445C6">
        <w:rPr>
          <w:smallCaps w:val="0"/>
          <w:sz w:val="28"/>
          <w:szCs w:val="28"/>
        </w:rPr>
        <w:t>65</w:t>
      </w:r>
      <w:r w:rsidRPr="00B933CA">
        <w:rPr>
          <w:smallCaps w:val="0"/>
          <w:sz w:val="28"/>
          <w:szCs w:val="28"/>
        </w:rPr>
        <w:t xml:space="preserve"> </w:t>
      </w:r>
    </w:p>
    <w:p w:rsidR="00EC07D2" w:rsidRPr="00B933CA" w:rsidRDefault="00EC07D2" w:rsidP="00EC07D2">
      <w:pPr>
        <w:pStyle w:val="1"/>
        <w:contextualSpacing/>
        <w:rPr>
          <w:smallCaps w:val="0"/>
          <w:sz w:val="28"/>
          <w:szCs w:val="28"/>
        </w:rPr>
      </w:pPr>
      <w:r w:rsidRPr="00B933CA">
        <w:rPr>
          <w:smallCaps w:val="0"/>
          <w:sz w:val="28"/>
          <w:szCs w:val="28"/>
        </w:rPr>
        <w:t>г.</w:t>
      </w:r>
      <w:r>
        <w:rPr>
          <w:smallCaps w:val="0"/>
          <w:sz w:val="28"/>
          <w:szCs w:val="28"/>
        </w:rPr>
        <w:t xml:space="preserve"> </w:t>
      </w:r>
      <w:r w:rsidRPr="00B933CA">
        <w:rPr>
          <w:smallCaps w:val="0"/>
          <w:sz w:val="28"/>
          <w:szCs w:val="28"/>
        </w:rPr>
        <w:t>Стародуб</w:t>
      </w:r>
    </w:p>
    <w:p w:rsidR="00EC07D2" w:rsidRDefault="00EC07D2" w:rsidP="00EC07D2">
      <w:pPr>
        <w:pStyle w:val="1"/>
        <w:contextualSpacing/>
        <w:rPr>
          <w:smallCaps w:val="0"/>
          <w:sz w:val="28"/>
          <w:szCs w:val="28"/>
        </w:rPr>
      </w:pPr>
    </w:p>
    <w:p w:rsidR="00E05A99" w:rsidRPr="00E05A99" w:rsidRDefault="00E05A99" w:rsidP="00E05A99"/>
    <w:p w:rsidR="00EC07D2" w:rsidRDefault="00EC07D2" w:rsidP="00CC18B1">
      <w:pPr>
        <w:pStyle w:val="1"/>
        <w:spacing w:line="276" w:lineRule="auto"/>
        <w:ind w:right="3685"/>
        <w:contextualSpacing/>
        <w:jc w:val="both"/>
        <w:rPr>
          <w:smallCaps w:val="0"/>
          <w:sz w:val="28"/>
          <w:szCs w:val="28"/>
        </w:rPr>
      </w:pPr>
      <w:r w:rsidRPr="00B933CA">
        <w:rPr>
          <w:smallCaps w:val="0"/>
          <w:sz w:val="28"/>
          <w:szCs w:val="28"/>
        </w:rPr>
        <w:t>О</w:t>
      </w:r>
      <w:r w:rsidR="001655B1">
        <w:rPr>
          <w:smallCaps w:val="0"/>
          <w:sz w:val="28"/>
          <w:szCs w:val="28"/>
        </w:rPr>
        <w:t xml:space="preserve"> внесении изменений в</w:t>
      </w:r>
      <w:r w:rsidR="000B3E5D">
        <w:rPr>
          <w:smallCaps w:val="0"/>
          <w:sz w:val="28"/>
          <w:szCs w:val="28"/>
        </w:rPr>
        <w:t xml:space="preserve"> </w:t>
      </w:r>
      <w:r w:rsidRPr="00B933CA">
        <w:rPr>
          <w:smallCaps w:val="0"/>
          <w:sz w:val="28"/>
          <w:szCs w:val="28"/>
        </w:rPr>
        <w:t>прогнозн</w:t>
      </w:r>
      <w:r w:rsidR="001655B1">
        <w:rPr>
          <w:smallCaps w:val="0"/>
          <w:sz w:val="28"/>
          <w:szCs w:val="28"/>
        </w:rPr>
        <w:t>ый план</w:t>
      </w:r>
      <w:r w:rsidRPr="00B933CA">
        <w:rPr>
          <w:smallCaps w:val="0"/>
          <w:sz w:val="28"/>
          <w:szCs w:val="28"/>
        </w:rPr>
        <w:t xml:space="preserve"> приватизации муниципального имущества Стародубск</w:t>
      </w:r>
      <w:r w:rsidR="00662FA9">
        <w:rPr>
          <w:smallCaps w:val="0"/>
          <w:sz w:val="28"/>
          <w:szCs w:val="28"/>
        </w:rPr>
        <w:t>ого муниципального района на 2020-2022 года</w:t>
      </w:r>
      <w:r w:rsidR="001655B1">
        <w:rPr>
          <w:smallCaps w:val="0"/>
          <w:sz w:val="28"/>
          <w:szCs w:val="28"/>
        </w:rPr>
        <w:t>, утвержденный решением</w:t>
      </w:r>
      <w:r w:rsidR="001655B1" w:rsidRPr="001655B1">
        <w:t xml:space="preserve"> </w:t>
      </w:r>
      <w:r w:rsidR="001655B1" w:rsidRPr="001655B1">
        <w:rPr>
          <w:smallCaps w:val="0"/>
          <w:sz w:val="28"/>
          <w:szCs w:val="28"/>
        </w:rPr>
        <w:t xml:space="preserve">Стародубского районного Совета народных депутатов </w:t>
      </w:r>
      <w:r w:rsidR="00662FA9" w:rsidRPr="00662FA9">
        <w:rPr>
          <w:smallCaps w:val="0"/>
          <w:sz w:val="28"/>
          <w:szCs w:val="28"/>
        </w:rPr>
        <w:t>№28 от 29.10.2019</w:t>
      </w:r>
    </w:p>
    <w:p w:rsidR="00E05A99" w:rsidRPr="00E05A99" w:rsidRDefault="00E05A99" w:rsidP="00E05A99"/>
    <w:p w:rsidR="00EC07D2" w:rsidRPr="00B933CA" w:rsidRDefault="00EC07D2" w:rsidP="00CC18B1">
      <w:pPr>
        <w:pStyle w:val="1"/>
        <w:spacing w:line="276" w:lineRule="auto"/>
        <w:contextualSpacing/>
        <w:jc w:val="both"/>
        <w:rPr>
          <w:smallCaps w:val="0"/>
        </w:rPr>
      </w:pPr>
      <w:r w:rsidRPr="00B933CA">
        <w:rPr>
          <w:smallCaps w:val="0"/>
        </w:rPr>
        <w:t xml:space="preserve"> </w:t>
      </w:r>
    </w:p>
    <w:p w:rsidR="00EC07D2" w:rsidRDefault="00EC07D2" w:rsidP="00CC18B1">
      <w:pPr>
        <w:pStyle w:val="a5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32"/>
        </w:rPr>
      </w:pPr>
      <w:r w:rsidRPr="00B933CA">
        <w:rPr>
          <w:rFonts w:ascii="Times New Roman" w:hAnsi="Times New Roman"/>
          <w:sz w:val="28"/>
          <w:szCs w:val="28"/>
        </w:rPr>
        <w:t>В соответствии</w:t>
      </w:r>
      <w:r w:rsidRPr="00B933CA">
        <w:rPr>
          <w:rFonts w:ascii="Times New Roman" w:eastAsia="Times New Roman" w:hAnsi="Times New Roman"/>
          <w:sz w:val="28"/>
          <w:szCs w:val="28"/>
        </w:rPr>
        <w:t xml:space="preserve"> со ст. 10 </w:t>
      </w:r>
      <w:r w:rsidRPr="00B933CA">
        <w:rPr>
          <w:rStyle w:val="blk"/>
          <w:rFonts w:ascii="Times New Roman" w:hAnsi="Times New Roman"/>
          <w:sz w:val="28"/>
        </w:rPr>
        <w:t>Федерального закона от 21.12.2001</w:t>
      </w:r>
      <w:r>
        <w:rPr>
          <w:rStyle w:val="blk"/>
          <w:rFonts w:ascii="Times New Roman" w:hAnsi="Times New Roman"/>
          <w:sz w:val="28"/>
        </w:rPr>
        <w:t xml:space="preserve"> </w:t>
      </w:r>
      <w:r w:rsidRPr="00B933CA">
        <w:rPr>
          <w:rStyle w:val="blk"/>
          <w:rFonts w:ascii="Times New Roman" w:hAnsi="Times New Roman"/>
          <w:sz w:val="28"/>
        </w:rPr>
        <w:t xml:space="preserve">г. № 178-ФЗ «О приватизации государственного и муниципального имущества», </w:t>
      </w:r>
      <w:r w:rsidRPr="00B933CA">
        <w:rPr>
          <w:rFonts w:ascii="Times New Roman" w:hAnsi="Times New Roman"/>
          <w:sz w:val="28"/>
          <w:szCs w:val="28"/>
        </w:rPr>
        <w:t>п. 2-3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3CA">
        <w:rPr>
          <w:rFonts w:ascii="Times New Roman" w:hAnsi="Times New Roman"/>
          <w:sz w:val="28"/>
          <w:szCs w:val="28"/>
        </w:rPr>
        <w:t>51 Федерального закона от 06.10.2003г. №131-ФЗ «Об общих принципах организации местного самоуправления в Российской Федерации», разделом 8 Положения «О владении, пользовании</w:t>
      </w:r>
      <w:r w:rsidR="002E56F6">
        <w:rPr>
          <w:rFonts w:ascii="Times New Roman" w:hAnsi="Times New Roman"/>
          <w:sz w:val="28"/>
          <w:szCs w:val="28"/>
        </w:rPr>
        <w:t xml:space="preserve"> </w:t>
      </w:r>
      <w:r w:rsidR="002E56F6" w:rsidRPr="00B933CA">
        <w:rPr>
          <w:rFonts w:ascii="Times New Roman" w:hAnsi="Times New Roman"/>
          <w:sz w:val="28"/>
          <w:szCs w:val="28"/>
        </w:rPr>
        <w:t xml:space="preserve">(управлении) </w:t>
      </w:r>
      <w:r w:rsidRPr="00B933CA">
        <w:rPr>
          <w:rFonts w:ascii="Times New Roman" w:hAnsi="Times New Roman"/>
          <w:sz w:val="28"/>
          <w:szCs w:val="28"/>
        </w:rPr>
        <w:t xml:space="preserve"> и распоряжении муниципальным имуществом Стародубского муниципального района», утвержденного решением Стародубского районного Совета народных депутатов от 31.10.2016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3CA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3CA">
        <w:rPr>
          <w:rFonts w:ascii="Times New Roman" w:hAnsi="Times New Roman"/>
          <w:sz w:val="28"/>
          <w:szCs w:val="28"/>
        </w:rPr>
        <w:t>261,</w:t>
      </w:r>
      <w:r w:rsidRPr="00B933CA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Стародубский районный Совет народных депутатов</w:t>
      </w:r>
      <w:r w:rsidRPr="00B933CA">
        <w:rPr>
          <w:rFonts w:ascii="Times New Roman" w:hAnsi="Times New Roman"/>
          <w:sz w:val="28"/>
          <w:szCs w:val="32"/>
        </w:rPr>
        <w:t xml:space="preserve">, </w:t>
      </w:r>
    </w:p>
    <w:p w:rsidR="00DC01BF" w:rsidRPr="00B933CA" w:rsidRDefault="00DC01BF" w:rsidP="00CC18B1">
      <w:pPr>
        <w:pStyle w:val="a5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32"/>
        </w:rPr>
      </w:pPr>
    </w:p>
    <w:p w:rsidR="00EC07D2" w:rsidRPr="00B933CA" w:rsidRDefault="00EC07D2" w:rsidP="00CC18B1">
      <w:pPr>
        <w:pStyle w:val="a5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C07D2" w:rsidRPr="00EC07D2" w:rsidRDefault="00EC07D2" w:rsidP="00CC18B1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7D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C07D2" w:rsidRPr="00B933CA" w:rsidRDefault="00EC07D2" w:rsidP="00CC18B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2FA9" w:rsidRDefault="00662FA9" w:rsidP="00662FA9">
      <w:pPr>
        <w:pStyle w:val="a5"/>
        <w:numPr>
          <w:ilvl w:val="0"/>
          <w:numId w:val="5"/>
        </w:numPr>
        <w:spacing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5529">
        <w:rPr>
          <w:rFonts w:ascii="Times New Roman" w:hAnsi="Times New Roman"/>
          <w:sz w:val="28"/>
          <w:szCs w:val="28"/>
        </w:rPr>
        <w:t>Внести</w:t>
      </w:r>
      <w:r>
        <w:rPr>
          <w:rFonts w:ascii="Times New Roman" w:hAnsi="Times New Roman"/>
          <w:sz w:val="28"/>
          <w:szCs w:val="28"/>
        </w:rPr>
        <w:t xml:space="preserve"> следующие </w:t>
      </w:r>
      <w:r w:rsidRPr="00055529">
        <w:rPr>
          <w:rFonts w:ascii="Times New Roman" w:hAnsi="Times New Roman"/>
          <w:sz w:val="28"/>
          <w:szCs w:val="28"/>
        </w:rPr>
        <w:t>изменения в прогнозный план приватизации муниципального имущества Стародубско</w:t>
      </w:r>
      <w:r w:rsidR="004B335B">
        <w:rPr>
          <w:rFonts w:ascii="Times New Roman" w:hAnsi="Times New Roman"/>
          <w:sz w:val="28"/>
          <w:szCs w:val="28"/>
        </w:rPr>
        <w:t>го муниципального района на 2020-2022</w:t>
      </w:r>
      <w:r w:rsidRPr="00055529">
        <w:rPr>
          <w:rFonts w:ascii="Times New Roman" w:hAnsi="Times New Roman"/>
          <w:sz w:val="28"/>
          <w:szCs w:val="28"/>
        </w:rPr>
        <w:t xml:space="preserve"> год</w:t>
      </w:r>
      <w:r w:rsidR="004B335B">
        <w:rPr>
          <w:rFonts w:ascii="Times New Roman" w:hAnsi="Times New Roman"/>
          <w:sz w:val="28"/>
          <w:szCs w:val="28"/>
        </w:rPr>
        <w:t>а</w:t>
      </w:r>
      <w:r w:rsidRPr="00055529">
        <w:rPr>
          <w:rFonts w:ascii="Times New Roman" w:hAnsi="Times New Roman"/>
          <w:sz w:val="28"/>
          <w:szCs w:val="28"/>
        </w:rPr>
        <w:t xml:space="preserve">, утвержденный решением Стародубского районного Совета народных </w:t>
      </w:r>
      <w:r w:rsidRPr="001D1878">
        <w:rPr>
          <w:rFonts w:ascii="Times New Roman" w:hAnsi="Times New Roman"/>
          <w:sz w:val="28"/>
          <w:szCs w:val="28"/>
        </w:rPr>
        <w:t>депутатов №28 от 29.10.2019:</w:t>
      </w:r>
    </w:p>
    <w:p w:rsidR="00662FA9" w:rsidRDefault="00662FA9" w:rsidP="00662FA9">
      <w:pPr>
        <w:pStyle w:val="a5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62FA9" w:rsidRDefault="00662FA9" w:rsidP="00662FA9">
      <w:pPr>
        <w:pStyle w:val="a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1). Пояснительную записку к прогнозному</w:t>
      </w:r>
      <w:r w:rsidRPr="00B32AC5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 xml:space="preserve">у приватизации </w:t>
      </w:r>
      <w:r w:rsidRPr="00B32AC5">
        <w:rPr>
          <w:rFonts w:ascii="Times New Roman" w:hAnsi="Times New Roman"/>
          <w:sz w:val="28"/>
          <w:szCs w:val="28"/>
        </w:rPr>
        <w:t>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AC5">
        <w:rPr>
          <w:rFonts w:ascii="Times New Roman" w:hAnsi="Times New Roman"/>
          <w:sz w:val="28"/>
          <w:szCs w:val="28"/>
        </w:rPr>
        <w:t>Стародубского муниципального района Брянской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AC5">
        <w:rPr>
          <w:rFonts w:ascii="Times New Roman" w:hAnsi="Times New Roman"/>
          <w:sz w:val="28"/>
          <w:szCs w:val="28"/>
        </w:rPr>
        <w:t>на период 2020-2022 года</w:t>
      </w:r>
      <w:r>
        <w:rPr>
          <w:rFonts w:ascii="Times New Roman" w:hAnsi="Times New Roman"/>
          <w:sz w:val="28"/>
          <w:szCs w:val="28"/>
        </w:rPr>
        <w:t xml:space="preserve">, утвержденному решением </w:t>
      </w:r>
      <w:r w:rsidRPr="00B32AC5">
        <w:rPr>
          <w:rFonts w:ascii="Times New Roman" w:hAnsi="Times New Roman"/>
          <w:sz w:val="28"/>
          <w:szCs w:val="28"/>
        </w:rPr>
        <w:lastRenderedPageBreak/>
        <w:t>Стародубского районного Совета народных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1878">
        <w:rPr>
          <w:rFonts w:ascii="Times New Roman" w:hAnsi="Times New Roman"/>
          <w:sz w:val="28"/>
          <w:szCs w:val="28"/>
        </w:rPr>
        <w:t>№28 от 29.10.2019</w:t>
      </w:r>
      <w:r>
        <w:rPr>
          <w:rFonts w:ascii="Times New Roman" w:hAnsi="Times New Roman"/>
          <w:sz w:val="28"/>
          <w:szCs w:val="28"/>
        </w:rPr>
        <w:t>, изложить в следующей редакции:</w:t>
      </w:r>
    </w:p>
    <w:p w:rsidR="00662FA9" w:rsidRDefault="00662FA9" w:rsidP="00662FA9">
      <w:pPr>
        <w:pStyle w:val="a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32AC5">
        <w:rPr>
          <w:rFonts w:ascii="Times New Roman" w:hAnsi="Times New Roman"/>
          <w:sz w:val="28"/>
          <w:szCs w:val="28"/>
        </w:rPr>
        <w:t>Основными направлениями приватизации является отчуждение неиспользуемого муниципального имущества Стародубского района, а также используемого не по целевому назначению в соответствии со ст. 50 Федерального закона от 06.10.2003г. №131-ФЗ «Об общих принципах организации местного самоуправления в Российской Федерации», разделом 8 Положения «О владении, пользовании и распоряжении (управлении) муниципальным имуществом Стародубского муниципального района», утвержденного решением Стародубского районного Совета народных депутатов от 31.10.2016</w:t>
      </w:r>
      <w:proofErr w:type="gramEnd"/>
      <w:r w:rsidRPr="00B32AC5">
        <w:rPr>
          <w:rFonts w:ascii="Times New Roman" w:hAnsi="Times New Roman"/>
          <w:sz w:val="28"/>
          <w:szCs w:val="28"/>
        </w:rPr>
        <w:t xml:space="preserve">г. №261, пополнение доходной части бюджета Стародубского муниципального района от приватизации муниципального имущества. </w:t>
      </w:r>
      <w:proofErr w:type="gramStart"/>
      <w:r w:rsidRPr="00B32AC5">
        <w:rPr>
          <w:rFonts w:ascii="Times New Roman" w:hAnsi="Times New Roman"/>
          <w:sz w:val="28"/>
          <w:szCs w:val="28"/>
        </w:rPr>
        <w:t xml:space="preserve">Планируемый минимальный размер дохода от приватизации муниципального имущества в 2020 году составляет </w:t>
      </w:r>
      <w:r>
        <w:rPr>
          <w:rFonts w:ascii="Times New Roman" w:hAnsi="Times New Roman"/>
          <w:sz w:val="28"/>
          <w:szCs w:val="28"/>
        </w:rPr>
        <w:t>2250000</w:t>
      </w:r>
      <w:r w:rsidRPr="00B32AC5">
        <w:rPr>
          <w:rFonts w:ascii="Times New Roman" w:hAnsi="Times New Roman"/>
          <w:sz w:val="28"/>
          <w:szCs w:val="28"/>
        </w:rPr>
        <w:t xml:space="preserve"> рублей (рыночная стоимость с учетом 50% понижения от первоначального размера, в случае приобретения на торгах в форме публичного предложения </w:t>
      </w:r>
      <w:r>
        <w:rPr>
          <w:rFonts w:ascii="Times New Roman" w:hAnsi="Times New Roman"/>
          <w:sz w:val="28"/>
          <w:szCs w:val="28"/>
        </w:rPr>
        <w:t xml:space="preserve">здания </w:t>
      </w:r>
      <w:r w:rsidRPr="00B32AC5">
        <w:rPr>
          <w:rFonts w:ascii="Times New Roman" w:hAnsi="Times New Roman"/>
          <w:sz w:val="28"/>
          <w:szCs w:val="28"/>
        </w:rPr>
        <w:t>МОУ «</w:t>
      </w:r>
      <w:proofErr w:type="spellStart"/>
      <w:r w:rsidRPr="00B32AC5">
        <w:rPr>
          <w:rFonts w:ascii="Times New Roman" w:hAnsi="Times New Roman"/>
          <w:sz w:val="28"/>
          <w:szCs w:val="28"/>
        </w:rPr>
        <w:t>Гарцевская</w:t>
      </w:r>
      <w:proofErr w:type="spellEnd"/>
      <w:r w:rsidRPr="00B32AC5">
        <w:rPr>
          <w:rFonts w:ascii="Times New Roman" w:hAnsi="Times New Roman"/>
          <w:sz w:val="28"/>
          <w:szCs w:val="28"/>
        </w:rPr>
        <w:t xml:space="preserve"> средняя общеоб</w:t>
      </w:r>
      <w:r>
        <w:rPr>
          <w:rFonts w:ascii="Times New Roman" w:hAnsi="Times New Roman"/>
          <w:sz w:val="28"/>
          <w:szCs w:val="28"/>
        </w:rPr>
        <w:t>разовательная школа» и земельного участ</w:t>
      </w:r>
      <w:r w:rsidRPr="00B32AC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 w:rsidRPr="00B32AC5">
        <w:rPr>
          <w:rFonts w:ascii="Times New Roman" w:hAnsi="Times New Roman"/>
          <w:sz w:val="28"/>
          <w:szCs w:val="28"/>
        </w:rPr>
        <w:t xml:space="preserve"> с кадастровым номером 32:23:060101:10, а также постро</w:t>
      </w:r>
      <w:r>
        <w:rPr>
          <w:rFonts w:ascii="Times New Roman" w:hAnsi="Times New Roman"/>
          <w:sz w:val="28"/>
          <w:szCs w:val="28"/>
        </w:rPr>
        <w:t>е</w:t>
      </w:r>
      <w:r w:rsidRPr="00B32AC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, имеющих</w:t>
      </w:r>
      <w:r w:rsidRPr="00B32AC5">
        <w:rPr>
          <w:rFonts w:ascii="Times New Roman" w:hAnsi="Times New Roman"/>
          <w:sz w:val="28"/>
          <w:szCs w:val="28"/>
        </w:rPr>
        <w:t>ся на территории школы</w:t>
      </w:r>
      <w:r>
        <w:rPr>
          <w:rFonts w:ascii="Times New Roman" w:hAnsi="Times New Roman"/>
          <w:sz w:val="28"/>
          <w:szCs w:val="28"/>
        </w:rPr>
        <w:t>, расположенной</w:t>
      </w:r>
      <w:r w:rsidRPr="00B32AC5">
        <w:rPr>
          <w:rFonts w:ascii="Times New Roman" w:hAnsi="Times New Roman"/>
          <w:sz w:val="28"/>
          <w:szCs w:val="28"/>
        </w:rPr>
        <w:t xml:space="preserve"> по адресу:</w:t>
      </w:r>
      <w:proofErr w:type="gramEnd"/>
      <w:r w:rsidRPr="00B32AC5">
        <w:rPr>
          <w:rFonts w:ascii="Times New Roman" w:hAnsi="Times New Roman"/>
          <w:sz w:val="28"/>
          <w:szCs w:val="28"/>
        </w:rPr>
        <w:t xml:space="preserve"> Брянская область, </w:t>
      </w:r>
      <w:r>
        <w:rPr>
          <w:rFonts w:ascii="Times New Roman" w:hAnsi="Times New Roman"/>
          <w:sz w:val="28"/>
          <w:szCs w:val="28"/>
        </w:rPr>
        <w:t xml:space="preserve">Стародубский района, с. </w:t>
      </w:r>
      <w:proofErr w:type="spellStart"/>
      <w:r>
        <w:rPr>
          <w:rFonts w:ascii="Times New Roman" w:hAnsi="Times New Roman"/>
          <w:sz w:val="28"/>
          <w:szCs w:val="28"/>
        </w:rPr>
        <w:t>Гарцево</w:t>
      </w:r>
      <w:proofErr w:type="spellEnd"/>
      <w:r>
        <w:rPr>
          <w:rFonts w:ascii="Times New Roman" w:hAnsi="Times New Roman"/>
          <w:sz w:val="28"/>
          <w:szCs w:val="28"/>
        </w:rPr>
        <w:t>, ул. Школьная, д. 2</w:t>
      </w:r>
      <w:r w:rsidRPr="00B32AC5">
        <w:rPr>
          <w:rFonts w:ascii="Times New Roman" w:hAnsi="Times New Roman"/>
          <w:sz w:val="28"/>
          <w:szCs w:val="28"/>
        </w:rPr>
        <w:t xml:space="preserve">). Минимальный размер дохода от приватизации муниципального имущества в плановый период 2021-2022 года составляет </w:t>
      </w:r>
      <w:r>
        <w:rPr>
          <w:rFonts w:ascii="Times New Roman" w:hAnsi="Times New Roman"/>
          <w:sz w:val="28"/>
          <w:szCs w:val="28"/>
        </w:rPr>
        <w:t>228000 рублей ежегодно.</w:t>
      </w:r>
    </w:p>
    <w:p w:rsidR="00662FA9" w:rsidRDefault="00662FA9" w:rsidP="00662FA9">
      <w:pPr>
        <w:pStyle w:val="a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Строки №№ 6, 8, 11, 14</w:t>
      </w:r>
      <w:r w:rsidRPr="005421C2">
        <w:t xml:space="preserve"> </w:t>
      </w:r>
      <w:r>
        <w:rPr>
          <w:rFonts w:ascii="Times New Roman" w:hAnsi="Times New Roman"/>
          <w:sz w:val="28"/>
          <w:szCs w:val="28"/>
        </w:rPr>
        <w:t>в прогнозном</w:t>
      </w:r>
      <w:r w:rsidRPr="005421C2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е</w:t>
      </w:r>
      <w:r w:rsidRPr="005421C2">
        <w:rPr>
          <w:rFonts w:ascii="Times New Roman" w:hAnsi="Times New Roman"/>
          <w:sz w:val="28"/>
          <w:szCs w:val="28"/>
        </w:rPr>
        <w:t xml:space="preserve"> приватизации муниципального имущества Стародубского муниципального района </w:t>
      </w:r>
      <w:r w:rsidR="004B335B">
        <w:rPr>
          <w:rFonts w:ascii="Times New Roman" w:hAnsi="Times New Roman"/>
          <w:sz w:val="28"/>
          <w:szCs w:val="28"/>
        </w:rPr>
        <w:t xml:space="preserve">Брянской области </w:t>
      </w:r>
      <w:r w:rsidRPr="005421C2">
        <w:rPr>
          <w:rFonts w:ascii="Times New Roman" w:hAnsi="Times New Roman"/>
          <w:sz w:val="28"/>
          <w:szCs w:val="28"/>
        </w:rPr>
        <w:t>на 20</w:t>
      </w:r>
      <w:r w:rsidR="004B335B">
        <w:rPr>
          <w:rFonts w:ascii="Times New Roman" w:hAnsi="Times New Roman"/>
          <w:sz w:val="28"/>
          <w:szCs w:val="28"/>
        </w:rPr>
        <w:t>20-2022</w:t>
      </w:r>
      <w:r w:rsidRPr="005421C2">
        <w:rPr>
          <w:rFonts w:ascii="Times New Roman" w:hAnsi="Times New Roman"/>
          <w:sz w:val="28"/>
          <w:szCs w:val="28"/>
        </w:rPr>
        <w:t xml:space="preserve"> год</w:t>
      </w:r>
      <w:r w:rsidR="004B335B">
        <w:rPr>
          <w:rFonts w:ascii="Times New Roman" w:hAnsi="Times New Roman"/>
          <w:sz w:val="28"/>
          <w:szCs w:val="28"/>
        </w:rPr>
        <w:t>а, утвержденном</w:t>
      </w:r>
      <w:r w:rsidRPr="005421C2">
        <w:rPr>
          <w:rFonts w:ascii="Times New Roman" w:hAnsi="Times New Roman"/>
          <w:sz w:val="28"/>
          <w:szCs w:val="28"/>
        </w:rPr>
        <w:t xml:space="preserve"> решением Стародубского районного Совета народных депутатов №28 от 29.10.2019</w:t>
      </w:r>
      <w:r>
        <w:rPr>
          <w:rFonts w:ascii="Times New Roman" w:hAnsi="Times New Roman"/>
          <w:sz w:val="28"/>
          <w:szCs w:val="28"/>
        </w:rPr>
        <w:t xml:space="preserve">, изложить в следующей редакции: </w:t>
      </w:r>
    </w:p>
    <w:p w:rsidR="00662FA9" w:rsidRDefault="00662FA9" w:rsidP="004B335B">
      <w:pPr>
        <w:pStyle w:val="a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6"/>
        <w:tblW w:w="1036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5"/>
        <w:gridCol w:w="2019"/>
        <w:gridCol w:w="2126"/>
        <w:gridCol w:w="756"/>
        <w:gridCol w:w="817"/>
        <w:gridCol w:w="851"/>
        <w:gridCol w:w="1559"/>
        <w:gridCol w:w="1559"/>
      </w:tblGrid>
      <w:tr w:rsidR="00662FA9" w:rsidTr="008430C2">
        <w:tc>
          <w:tcPr>
            <w:tcW w:w="675" w:type="dxa"/>
          </w:tcPr>
          <w:p w:rsidR="00662FA9" w:rsidRPr="00A508B9" w:rsidRDefault="00662FA9" w:rsidP="008430C2">
            <w:pPr>
              <w:pStyle w:val="a5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508B9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proofErr w:type="gramStart"/>
            <w:r w:rsidRPr="00A508B9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A508B9"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2019" w:type="dxa"/>
          </w:tcPr>
          <w:p w:rsidR="00662FA9" w:rsidRPr="00A508B9" w:rsidRDefault="00662FA9" w:rsidP="008430C2">
            <w:pPr>
              <w:pStyle w:val="a5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508B9">
              <w:rPr>
                <w:rFonts w:ascii="Times New Roman" w:hAnsi="Times New Roman"/>
                <w:sz w:val="24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8"/>
              </w:rPr>
              <w:t>имущества</w:t>
            </w:r>
          </w:p>
        </w:tc>
        <w:tc>
          <w:tcPr>
            <w:tcW w:w="2126" w:type="dxa"/>
          </w:tcPr>
          <w:p w:rsidR="00662FA9" w:rsidRPr="00A508B9" w:rsidRDefault="00662FA9" w:rsidP="008430C2">
            <w:pPr>
              <w:pStyle w:val="a5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Местонахождение имущества</w:t>
            </w:r>
          </w:p>
        </w:tc>
        <w:tc>
          <w:tcPr>
            <w:tcW w:w="756" w:type="dxa"/>
          </w:tcPr>
          <w:p w:rsidR="00662FA9" w:rsidRPr="00A508B9" w:rsidRDefault="00662FA9" w:rsidP="008430C2">
            <w:pPr>
              <w:pStyle w:val="a5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508B9">
              <w:rPr>
                <w:rFonts w:ascii="Times New Roman" w:hAnsi="Times New Roman"/>
                <w:sz w:val="24"/>
                <w:szCs w:val="28"/>
              </w:rPr>
              <w:t>Площадь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05A99">
              <w:rPr>
                <w:rFonts w:ascii="Times New Roman" w:hAnsi="Times New Roman"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817" w:type="dxa"/>
          </w:tcPr>
          <w:p w:rsidR="00662FA9" w:rsidRPr="00A508B9" w:rsidRDefault="00662FA9" w:rsidP="008430C2">
            <w:pPr>
              <w:pStyle w:val="a5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 w:rsidRPr="00A508B9">
              <w:rPr>
                <w:rFonts w:ascii="Times New Roman" w:hAnsi="Times New Roman"/>
                <w:sz w:val="24"/>
                <w:szCs w:val="28"/>
              </w:rPr>
              <w:t>рок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приватизации</w:t>
            </w:r>
          </w:p>
        </w:tc>
        <w:tc>
          <w:tcPr>
            <w:tcW w:w="851" w:type="dxa"/>
          </w:tcPr>
          <w:p w:rsidR="00662FA9" w:rsidRPr="00A508B9" w:rsidRDefault="00662FA9" w:rsidP="008430C2">
            <w:pPr>
              <w:pStyle w:val="a5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508B9">
              <w:rPr>
                <w:rFonts w:ascii="Times New Roman" w:hAnsi="Times New Roman"/>
                <w:sz w:val="24"/>
                <w:szCs w:val="28"/>
              </w:rPr>
              <w:t>Способ приватизации</w:t>
            </w:r>
          </w:p>
        </w:tc>
        <w:tc>
          <w:tcPr>
            <w:tcW w:w="1559" w:type="dxa"/>
          </w:tcPr>
          <w:p w:rsidR="00662FA9" w:rsidRPr="00A508B9" w:rsidRDefault="00662FA9" w:rsidP="008430C2">
            <w:pPr>
              <w:pStyle w:val="a5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Существующие о</w:t>
            </w:r>
            <w:r w:rsidRPr="00A508B9">
              <w:rPr>
                <w:rFonts w:ascii="Times New Roman" w:hAnsi="Times New Roman"/>
                <w:sz w:val="24"/>
                <w:szCs w:val="28"/>
              </w:rPr>
              <w:t xml:space="preserve">граничения </w:t>
            </w:r>
            <w:r>
              <w:rPr>
                <w:rFonts w:ascii="Times New Roman" w:hAnsi="Times New Roman"/>
                <w:sz w:val="24"/>
                <w:szCs w:val="28"/>
              </w:rPr>
              <w:t>(</w:t>
            </w:r>
            <w:r w:rsidRPr="00A508B9">
              <w:rPr>
                <w:rFonts w:ascii="Times New Roman" w:hAnsi="Times New Roman"/>
                <w:sz w:val="24"/>
                <w:szCs w:val="28"/>
              </w:rPr>
              <w:t>обременен</w:t>
            </w:r>
            <w:r>
              <w:rPr>
                <w:rFonts w:ascii="Times New Roman" w:hAnsi="Times New Roman"/>
                <w:sz w:val="24"/>
                <w:szCs w:val="28"/>
              </w:rPr>
              <w:t>ия) права</w:t>
            </w:r>
          </w:p>
        </w:tc>
        <w:tc>
          <w:tcPr>
            <w:tcW w:w="1559" w:type="dxa"/>
          </w:tcPr>
          <w:p w:rsidR="00662FA9" w:rsidRPr="00A508B9" w:rsidRDefault="00662FA9" w:rsidP="008430C2">
            <w:pPr>
              <w:pStyle w:val="a5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508B9">
              <w:rPr>
                <w:rFonts w:ascii="Times New Roman" w:hAnsi="Times New Roman"/>
                <w:sz w:val="24"/>
                <w:szCs w:val="28"/>
              </w:rPr>
              <w:t>Балансовая стоимость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руб. </w:t>
            </w:r>
            <w:r w:rsidRPr="00A508B9">
              <w:rPr>
                <w:rFonts w:ascii="Times New Roman" w:hAnsi="Times New Roman"/>
                <w:sz w:val="24"/>
                <w:szCs w:val="28"/>
              </w:rPr>
              <w:t>/кадастровая стоимость</w:t>
            </w:r>
            <w:r>
              <w:rPr>
                <w:rFonts w:ascii="Times New Roman" w:hAnsi="Times New Roman"/>
                <w:sz w:val="24"/>
                <w:szCs w:val="28"/>
              </w:rPr>
              <w:t>, руб.</w:t>
            </w:r>
          </w:p>
        </w:tc>
      </w:tr>
      <w:tr w:rsidR="00662FA9" w:rsidTr="008430C2">
        <w:trPr>
          <w:trHeight w:val="1906"/>
        </w:trPr>
        <w:tc>
          <w:tcPr>
            <w:tcW w:w="675" w:type="dxa"/>
          </w:tcPr>
          <w:p w:rsidR="00662FA9" w:rsidRPr="00A508B9" w:rsidRDefault="00662FA9" w:rsidP="008430C2">
            <w:pPr>
              <w:pStyle w:val="a5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019" w:type="dxa"/>
          </w:tcPr>
          <w:p w:rsidR="00662FA9" w:rsidRPr="00A508B9" w:rsidRDefault="00662FA9" w:rsidP="008430C2">
            <w:pPr>
              <w:pStyle w:val="a5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Здание школы и земельный участок с кадастровым номером 32:23:0170201:67, а также постройки, имеющиеся на территории школы </w:t>
            </w:r>
          </w:p>
        </w:tc>
        <w:tc>
          <w:tcPr>
            <w:tcW w:w="2126" w:type="dxa"/>
          </w:tcPr>
          <w:p w:rsidR="00662FA9" w:rsidRPr="00A508B9" w:rsidRDefault="00662FA9" w:rsidP="008430C2">
            <w:pPr>
              <w:pStyle w:val="a5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Брянская область, Стародубский район, с. Лужки, ул. Октябрьская, д. 2</w:t>
            </w:r>
          </w:p>
        </w:tc>
        <w:tc>
          <w:tcPr>
            <w:tcW w:w="756" w:type="dxa"/>
          </w:tcPr>
          <w:p w:rsidR="00662FA9" w:rsidRPr="00A508B9" w:rsidRDefault="00662FA9" w:rsidP="008430C2">
            <w:pPr>
              <w:pStyle w:val="a5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739,1</w:t>
            </w:r>
          </w:p>
        </w:tc>
        <w:tc>
          <w:tcPr>
            <w:tcW w:w="817" w:type="dxa"/>
          </w:tcPr>
          <w:p w:rsidR="00662FA9" w:rsidRPr="00A508B9" w:rsidRDefault="00662FA9" w:rsidP="008430C2">
            <w:pPr>
              <w:pStyle w:val="a5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508B9">
              <w:rPr>
                <w:rFonts w:ascii="Times New Roman" w:hAnsi="Times New Roman"/>
                <w:sz w:val="24"/>
                <w:szCs w:val="28"/>
                <w:lang w:val="en-US"/>
              </w:rPr>
              <w:t>I</w:t>
            </w:r>
            <w:r w:rsidRPr="00A508B9">
              <w:rPr>
                <w:rFonts w:ascii="Times New Roman" w:hAnsi="Times New Roman"/>
                <w:sz w:val="24"/>
                <w:szCs w:val="28"/>
              </w:rPr>
              <w:t>-е полугодие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2020</w:t>
            </w:r>
          </w:p>
        </w:tc>
        <w:tc>
          <w:tcPr>
            <w:tcW w:w="851" w:type="dxa"/>
          </w:tcPr>
          <w:p w:rsidR="00662FA9" w:rsidRPr="00A508B9" w:rsidRDefault="00662FA9" w:rsidP="008430C2">
            <w:pPr>
              <w:pStyle w:val="a5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508B9">
              <w:rPr>
                <w:rFonts w:ascii="Times New Roman" w:hAnsi="Times New Roman"/>
                <w:sz w:val="24"/>
                <w:szCs w:val="28"/>
              </w:rPr>
              <w:t>Аукцион</w:t>
            </w:r>
          </w:p>
        </w:tc>
        <w:tc>
          <w:tcPr>
            <w:tcW w:w="1559" w:type="dxa"/>
          </w:tcPr>
          <w:p w:rsidR="00662FA9" w:rsidRPr="00A508B9" w:rsidRDefault="00662FA9" w:rsidP="008430C2">
            <w:pPr>
              <w:pStyle w:val="a5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508B9">
              <w:rPr>
                <w:rFonts w:ascii="Times New Roman" w:hAnsi="Times New Roman"/>
                <w:sz w:val="24"/>
                <w:szCs w:val="28"/>
              </w:rPr>
              <w:t>Не зарегистрировано</w:t>
            </w:r>
          </w:p>
        </w:tc>
        <w:tc>
          <w:tcPr>
            <w:tcW w:w="1559" w:type="dxa"/>
          </w:tcPr>
          <w:p w:rsidR="00662FA9" w:rsidRPr="00A508B9" w:rsidRDefault="00662FA9" w:rsidP="008430C2">
            <w:pPr>
              <w:pStyle w:val="a5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421C2">
              <w:rPr>
                <w:rFonts w:ascii="Times New Roman" w:hAnsi="Times New Roman"/>
                <w:sz w:val="24"/>
                <w:szCs w:val="28"/>
              </w:rPr>
              <w:t>3041946,25</w:t>
            </w:r>
            <w:r>
              <w:rPr>
                <w:rFonts w:ascii="Times New Roman" w:hAnsi="Times New Roman"/>
                <w:sz w:val="24"/>
                <w:szCs w:val="28"/>
              </w:rPr>
              <w:t>/</w:t>
            </w:r>
            <w:r>
              <w:t xml:space="preserve"> </w:t>
            </w:r>
            <w:r w:rsidRPr="005421C2">
              <w:rPr>
                <w:rFonts w:ascii="Times New Roman" w:hAnsi="Times New Roman"/>
                <w:sz w:val="24"/>
                <w:szCs w:val="28"/>
              </w:rPr>
              <w:t>9294773,78</w:t>
            </w:r>
          </w:p>
        </w:tc>
      </w:tr>
      <w:tr w:rsidR="00662FA9" w:rsidTr="008430C2">
        <w:trPr>
          <w:trHeight w:val="1906"/>
        </w:trPr>
        <w:tc>
          <w:tcPr>
            <w:tcW w:w="675" w:type="dxa"/>
          </w:tcPr>
          <w:p w:rsidR="00662FA9" w:rsidRDefault="00662FA9" w:rsidP="008430C2">
            <w:pPr>
              <w:pStyle w:val="a5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8</w:t>
            </w:r>
          </w:p>
        </w:tc>
        <w:tc>
          <w:tcPr>
            <w:tcW w:w="2019" w:type="dxa"/>
          </w:tcPr>
          <w:p w:rsidR="00662FA9" w:rsidRPr="00A508B9" w:rsidRDefault="00662FA9" w:rsidP="008430C2">
            <w:pPr>
              <w:pStyle w:val="a5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Коровник с молочным блоком (1/2 доли) и земельный участок с кадастровым номером 32:23:0370103:186</w:t>
            </w:r>
          </w:p>
        </w:tc>
        <w:tc>
          <w:tcPr>
            <w:tcW w:w="2126" w:type="dxa"/>
          </w:tcPr>
          <w:p w:rsidR="00662FA9" w:rsidRPr="00A508B9" w:rsidRDefault="00662FA9" w:rsidP="008430C2">
            <w:pPr>
              <w:pStyle w:val="a5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85FCB">
              <w:rPr>
                <w:rFonts w:ascii="Times New Roman" w:hAnsi="Times New Roman"/>
                <w:sz w:val="24"/>
                <w:szCs w:val="28"/>
              </w:rPr>
              <w:t xml:space="preserve">Брянская область, Стародубский район, с.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Логоватое</w:t>
            </w:r>
            <w:proofErr w:type="spellEnd"/>
            <w:r w:rsidRPr="00185FCB">
              <w:rPr>
                <w:rFonts w:ascii="Times New Roman" w:hAnsi="Times New Roman"/>
                <w:sz w:val="24"/>
                <w:szCs w:val="28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8"/>
              </w:rPr>
              <w:t>8 Марта, д. 121</w:t>
            </w:r>
          </w:p>
        </w:tc>
        <w:tc>
          <w:tcPr>
            <w:tcW w:w="756" w:type="dxa"/>
          </w:tcPr>
          <w:p w:rsidR="00662FA9" w:rsidRPr="00A508B9" w:rsidRDefault="00662FA9" w:rsidP="008430C2">
            <w:pPr>
              <w:pStyle w:val="a5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1911,9</w:t>
            </w:r>
          </w:p>
        </w:tc>
        <w:tc>
          <w:tcPr>
            <w:tcW w:w="817" w:type="dxa"/>
          </w:tcPr>
          <w:p w:rsidR="00662FA9" w:rsidRPr="00185FCB" w:rsidRDefault="00662FA9" w:rsidP="008430C2">
            <w:pPr>
              <w:pStyle w:val="a5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4C64">
              <w:rPr>
                <w:rFonts w:ascii="Times New Roman" w:hAnsi="Times New Roman"/>
                <w:sz w:val="24"/>
                <w:szCs w:val="24"/>
                <w:lang w:val="en-US"/>
              </w:rPr>
              <w:t>I-II</w:t>
            </w:r>
            <w:r w:rsidRPr="00A94C64"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851" w:type="dxa"/>
          </w:tcPr>
          <w:p w:rsidR="00662FA9" w:rsidRPr="00A508B9" w:rsidRDefault="00662FA9" w:rsidP="008430C2">
            <w:pPr>
              <w:pStyle w:val="a5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Аукцион</w:t>
            </w:r>
          </w:p>
        </w:tc>
        <w:tc>
          <w:tcPr>
            <w:tcW w:w="1559" w:type="dxa"/>
          </w:tcPr>
          <w:p w:rsidR="00662FA9" w:rsidRPr="00A508B9" w:rsidRDefault="00662FA9" w:rsidP="008430C2">
            <w:pPr>
              <w:pStyle w:val="a5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Второй собственник здания и земельного участка – ООО 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Логоватое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559" w:type="dxa"/>
          </w:tcPr>
          <w:p w:rsidR="00662FA9" w:rsidRDefault="00662FA9" w:rsidP="008430C2">
            <w:pPr>
              <w:pStyle w:val="a5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85FCB">
              <w:rPr>
                <w:rFonts w:ascii="Times New Roman" w:hAnsi="Times New Roman"/>
                <w:sz w:val="24"/>
                <w:szCs w:val="28"/>
              </w:rPr>
              <w:t>3941829</w:t>
            </w:r>
            <w:r>
              <w:rPr>
                <w:rFonts w:ascii="Times New Roman" w:hAnsi="Times New Roman"/>
                <w:sz w:val="24"/>
                <w:szCs w:val="28"/>
              </w:rPr>
              <w:t>/</w:t>
            </w:r>
            <w:r>
              <w:t xml:space="preserve"> </w:t>
            </w:r>
            <w:r w:rsidRPr="00185FCB">
              <w:rPr>
                <w:rFonts w:ascii="Times New Roman" w:hAnsi="Times New Roman"/>
                <w:sz w:val="24"/>
                <w:szCs w:val="28"/>
              </w:rPr>
              <w:t>5062194,99</w:t>
            </w:r>
          </w:p>
        </w:tc>
      </w:tr>
      <w:tr w:rsidR="00662FA9" w:rsidTr="008430C2">
        <w:trPr>
          <w:trHeight w:val="1906"/>
        </w:trPr>
        <w:tc>
          <w:tcPr>
            <w:tcW w:w="675" w:type="dxa"/>
          </w:tcPr>
          <w:p w:rsidR="00662FA9" w:rsidRDefault="00662FA9" w:rsidP="008430C2">
            <w:pPr>
              <w:pStyle w:val="a5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2019" w:type="dxa"/>
          </w:tcPr>
          <w:p w:rsidR="00662FA9" w:rsidRPr="00A508B9" w:rsidRDefault="00662FA9" w:rsidP="008430C2">
            <w:pPr>
              <w:pStyle w:val="a5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Здание школы и земельный участок с кадастровым номером 32:23:000000:1267, а также постройки, имеющиеся на территории школы</w:t>
            </w:r>
          </w:p>
        </w:tc>
        <w:tc>
          <w:tcPr>
            <w:tcW w:w="2126" w:type="dxa"/>
          </w:tcPr>
          <w:p w:rsidR="00662FA9" w:rsidRPr="00A508B9" w:rsidRDefault="00662FA9" w:rsidP="008430C2">
            <w:pPr>
              <w:pStyle w:val="a5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557A9">
              <w:rPr>
                <w:rFonts w:ascii="Times New Roman" w:hAnsi="Times New Roman"/>
                <w:sz w:val="24"/>
                <w:szCs w:val="28"/>
              </w:rPr>
              <w:t>Брянская область, Стародубский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район</w:t>
            </w:r>
            <w:r w:rsidRPr="007557A9">
              <w:rPr>
                <w:rFonts w:ascii="Times New Roman" w:hAnsi="Times New Roman"/>
                <w:sz w:val="24"/>
                <w:szCs w:val="28"/>
              </w:rPr>
              <w:t xml:space="preserve">, с </w:t>
            </w:r>
            <w:proofErr w:type="spellStart"/>
            <w:r w:rsidRPr="007557A9">
              <w:rPr>
                <w:rFonts w:ascii="Times New Roman" w:hAnsi="Times New Roman"/>
                <w:sz w:val="24"/>
                <w:szCs w:val="28"/>
              </w:rPr>
              <w:t>Курковичи</w:t>
            </w:r>
            <w:proofErr w:type="spellEnd"/>
            <w:r w:rsidRPr="007557A9">
              <w:rPr>
                <w:rFonts w:ascii="Times New Roman" w:hAnsi="Times New Roman"/>
                <w:sz w:val="24"/>
                <w:szCs w:val="28"/>
              </w:rPr>
              <w:t>, ул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7557A9">
              <w:rPr>
                <w:rFonts w:ascii="Times New Roman" w:hAnsi="Times New Roman"/>
                <w:sz w:val="24"/>
                <w:szCs w:val="28"/>
              </w:rPr>
              <w:t xml:space="preserve"> Луговая, д 1</w:t>
            </w:r>
          </w:p>
        </w:tc>
        <w:tc>
          <w:tcPr>
            <w:tcW w:w="756" w:type="dxa"/>
          </w:tcPr>
          <w:p w:rsidR="00662FA9" w:rsidRPr="00A508B9" w:rsidRDefault="00662FA9" w:rsidP="008430C2">
            <w:pPr>
              <w:pStyle w:val="a5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487,6</w:t>
            </w:r>
          </w:p>
        </w:tc>
        <w:tc>
          <w:tcPr>
            <w:tcW w:w="817" w:type="dxa"/>
          </w:tcPr>
          <w:p w:rsidR="00662FA9" w:rsidRPr="00185FCB" w:rsidRDefault="00662FA9" w:rsidP="008430C2">
            <w:pPr>
              <w:pStyle w:val="a5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4C64">
              <w:rPr>
                <w:rFonts w:ascii="Times New Roman" w:hAnsi="Times New Roman"/>
                <w:sz w:val="24"/>
                <w:szCs w:val="24"/>
                <w:lang w:val="en-US"/>
              </w:rPr>
              <w:t>I-II</w:t>
            </w:r>
            <w:r w:rsidRPr="00A94C64"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851" w:type="dxa"/>
          </w:tcPr>
          <w:p w:rsidR="00662FA9" w:rsidRPr="00A508B9" w:rsidRDefault="00662FA9" w:rsidP="008430C2">
            <w:pPr>
              <w:pStyle w:val="a5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Аукцион</w:t>
            </w:r>
          </w:p>
        </w:tc>
        <w:tc>
          <w:tcPr>
            <w:tcW w:w="1559" w:type="dxa"/>
          </w:tcPr>
          <w:p w:rsidR="00662FA9" w:rsidRPr="00A508B9" w:rsidRDefault="00662FA9" w:rsidP="008430C2">
            <w:pPr>
              <w:pStyle w:val="a5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Не зарегистрировано</w:t>
            </w:r>
          </w:p>
        </w:tc>
        <w:tc>
          <w:tcPr>
            <w:tcW w:w="1559" w:type="dxa"/>
          </w:tcPr>
          <w:p w:rsidR="00662FA9" w:rsidRDefault="00662FA9" w:rsidP="008430C2">
            <w:pPr>
              <w:pStyle w:val="a5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557A9">
              <w:rPr>
                <w:rFonts w:ascii="Times New Roman" w:hAnsi="Times New Roman"/>
                <w:sz w:val="24"/>
                <w:szCs w:val="28"/>
              </w:rPr>
              <w:t>2316203,5</w:t>
            </w:r>
            <w:r>
              <w:rPr>
                <w:rFonts w:ascii="Times New Roman" w:hAnsi="Times New Roman"/>
                <w:sz w:val="24"/>
                <w:szCs w:val="28"/>
              </w:rPr>
              <w:t>/</w:t>
            </w:r>
            <w:r w:rsidRPr="007557A9">
              <w:rPr>
                <w:rFonts w:ascii="Times New Roman" w:hAnsi="Times New Roman"/>
                <w:sz w:val="24"/>
                <w:szCs w:val="28"/>
              </w:rPr>
              <w:t>1464009,25</w:t>
            </w:r>
          </w:p>
        </w:tc>
      </w:tr>
      <w:tr w:rsidR="00662FA9" w:rsidTr="008430C2">
        <w:trPr>
          <w:trHeight w:val="1906"/>
        </w:trPr>
        <w:tc>
          <w:tcPr>
            <w:tcW w:w="675" w:type="dxa"/>
          </w:tcPr>
          <w:p w:rsidR="00662FA9" w:rsidRDefault="00662FA9" w:rsidP="008430C2">
            <w:pPr>
              <w:pStyle w:val="a5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2019" w:type="dxa"/>
          </w:tcPr>
          <w:p w:rsidR="00662FA9" w:rsidRPr="00A508B9" w:rsidRDefault="00662FA9" w:rsidP="008430C2">
            <w:pPr>
              <w:pStyle w:val="a5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Здание школы и земельный участок с кадастровым номером </w:t>
            </w:r>
            <w:r w:rsidRPr="00D02032">
              <w:rPr>
                <w:rFonts w:ascii="Times New Roman" w:hAnsi="Times New Roman"/>
                <w:sz w:val="24"/>
                <w:szCs w:val="28"/>
              </w:rPr>
              <w:t>32:23:0140102:68</w:t>
            </w:r>
            <w:r>
              <w:rPr>
                <w:rFonts w:ascii="Times New Roman" w:hAnsi="Times New Roman"/>
                <w:sz w:val="24"/>
                <w:szCs w:val="28"/>
              </w:rPr>
              <w:t>, а также постройки, имеющиеся на территории школы</w:t>
            </w:r>
          </w:p>
        </w:tc>
        <w:tc>
          <w:tcPr>
            <w:tcW w:w="2126" w:type="dxa"/>
          </w:tcPr>
          <w:p w:rsidR="00662FA9" w:rsidRPr="00A508B9" w:rsidRDefault="00662FA9" w:rsidP="008430C2">
            <w:pPr>
              <w:pStyle w:val="a5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Брянская область, Стародубский район, </w:t>
            </w:r>
            <w:r w:rsidRPr="00D02032">
              <w:rPr>
                <w:rFonts w:ascii="Times New Roman" w:hAnsi="Times New Roman"/>
                <w:sz w:val="24"/>
                <w:szCs w:val="28"/>
              </w:rPr>
              <w:t>с.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D02032">
              <w:rPr>
                <w:rFonts w:ascii="Times New Roman" w:hAnsi="Times New Roman"/>
                <w:sz w:val="24"/>
                <w:szCs w:val="28"/>
              </w:rPr>
              <w:t>Новомлынка</w:t>
            </w:r>
            <w:proofErr w:type="spellEnd"/>
            <w:r w:rsidRPr="00D02032">
              <w:rPr>
                <w:rFonts w:ascii="Times New Roman" w:hAnsi="Times New Roman"/>
                <w:sz w:val="24"/>
                <w:szCs w:val="28"/>
              </w:rPr>
              <w:t>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02032">
              <w:rPr>
                <w:rFonts w:ascii="Times New Roman" w:hAnsi="Times New Roman"/>
                <w:sz w:val="24"/>
                <w:szCs w:val="28"/>
              </w:rPr>
              <w:t>пер.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02032">
              <w:rPr>
                <w:rFonts w:ascii="Times New Roman" w:hAnsi="Times New Roman"/>
                <w:sz w:val="24"/>
                <w:szCs w:val="28"/>
              </w:rPr>
              <w:t>Школьный,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д. </w:t>
            </w:r>
            <w:r w:rsidRPr="00D02032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56" w:type="dxa"/>
          </w:tcPr>
          <w:p w:rsidR="00662FA9" w:rsidRPr="00A508B9" w:rsidRDefault="00662FA9" w:rsidP="008430C2">
            <w:pPr>
              <w:pStyle w:val="a5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02032">
              <w:rPr>
                <w:rFonts w:ascii="Times New Roman" w:hAnsi="Times New Roman"/>
                <w:sz w:val="24"/>
                <w:szCs w:val="28"/>
              </w:rPr>
              <w:t>1376,2</w:t>
            </w:r>
          </w:p>
        </w:tc>
        <w:tc>
          <w:tcPr>
            <w:tcW w:w="817" w:type="dxa"/>
          </w:tcPr>
          <w:p w:rsidR="00662FA9" w:rsidRPr="00185FCB" w:rsidRDefault="00662FA9" w:rsidP="008430C2">
            <w:pPr>
              <w:pStyle w:val="a5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4C64">
              <w:rPr>
                <w:rFonts w:ascii="Times New Roman" w:hAnsi="Times New Roman"/>
                <w:sz w:val="24"/>
                <w:szCs w:val="24"/>
                <w:lang w:val="en-US"/>
              </w:rPr>
              <w:t>I-II</w:t>
            </w:r>
            <w:r w:rsidRPr="00A94C64"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851" w:type="dxa"/>
          </w:tcPr>
          <w:p w:rsidR="00662FA9" w:rsidRPr="00A508B9" w:rsidRDefault="00662FA9" w:rsidP="008430C2">
            <w:pPr>
              <w:pStyle w:val="a5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Аукцион</w:t>
            </w:r>
          </w:p>
        </w:tc>
        <w:tc>
          <w:tcPr>
            <w:tcW w:w="1559" w:type="dxa"/>
          </w:tcPr>
          <w:p w:rsidR="00662FA9" w:rsidRPr="00A508B9" w:rsidRDefault="00662FA9" w:rsidP="008430C2">
            <w:pPr>
              <w:pStyle w:val="a5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Не зарегистрировано</w:t>
            </w:r>
          </w:p>
        </w:tc>
        <w:tc>
          <w:tcPr>
            <w:tcW w:w="1559" w:type="dxa"/>
          </w:tcPr>
          <w:p w:rsidR="00662FA9" w:rsidRDefault="00662FA9" w:rsidP="008430C2">
            <w:pPr>
              <w:pStyle w:val="a5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02032">
              <w:rPr>
                <w:rFonts w:ascii="Times New Roman" w:hAnsi="Times New Roman"/>
                <w:sz w:val="24"/>
                <w:szCs w:val="28"/>
              </w:rPr>
              <w:t>22152791,5</w:t>
            </w:r>
            <w:r>
              <w:rPr>
                <w:rFonts w:ascii="Times New Roman" w:hAnsi="Times New Roman"/>
                <w:sz w:val="24"/>
                <w:szCs w:val="28"/>
              </w:rPr>
              <w:t>/5</w:t>
            </w:r>
            <w:r w:rsidRPr="00D02032">
              <w:rPr>
                <w:rFonts w:ascii="Times New Roman" w:hAnsi="Times New Roman"/>
                <w:sz w:val="24"/>
                <w:szCs w:val="28"/>
              </w:rPr>
              <w:t>333091,53</w:t>
            </w:r>
          </w:p>
        </w:tc>
      </w:tr>
    </w:tbl>
    <w:p w:rsidR="00EC07D2" w:rsidRPr="00B933CA" w:rsidRDefault="00EC07D2" w:rsidP="000B3E5D">
      <w:pPr>
        <w:pStyle w:val="a5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C07D2" w:rsidRPr="00B933CA" w:rsidRDefault="00EC07D2" w:rsidP="00662FA9">
      <w:pPr>
        <w:pStyle w:val="a5"/>
        <w:numPr>
          <w:ilvl w:val="0"/>
          <w:numId w:val="5"/>
        </w:numPr>
        <w:spacing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33CA">
        <w:rPr>
          <w:rFonts w:ascii="Times New Roman" w:hAnsi="Times New Roman"/>
          <w:sz w:val="28"/>
          <w:szCs w:val="28"/>
        </w:rPr>
        <w:t xml:space="preserve">Настоящее решение вступает в силу с момента его </w:t>
      </w:r>
      <w:r w:rsidR="00163EB0">
        <w:rPr>
          <w:rFonts w:ascii="Times New Roman" w:hAnsi="Times New Roman"/>
          <w:sz w:val="28"/>
          <w:szCs w:val="28"/>
        </w:rPr>
        <w:t>официального опубликования</w:t>
      </w:r>
      <w:r w:rsidRPr="00B933CA">
        <w:rPr>
          <w:rFonts w:ascii="Times New Roman" w:hAnsi="Times New Roman"/>
          <w:sz w:val="28"/>
          <w:szCs w:val="28"/>
        </w:rPr>
        <w:t>.</w:t>
      </w:r>
    </w:p>
    <w:p w:rsidR="00EC07D2" w:rsidRPr="00B933CA" w:rsidRDefault="00EC07D2" w:rsidP="00CC18B1">
      <w:pPr>
        <w:pStyle w:val="a3"/>
        <w:spacing w:line="276" w:lineRule="auto"/>
        <w:ind w:firstLine="0"/>
        <w:contextualSpacing/>
        <w:jc w:val="both"/>
        <w:rPr>
          <w:smallCaps w:val="0"/>
          <w:sz w:val="28"/>
          <w:szCs w:val="28"/>
        </w:rPr>
      </w:pPr>
    </w:p>
    <w:p w:rsidR="00EC07D2" w:rsidRPr="00B933CA" w:rsidRDefault="00EC07D2" w:rsidP="00CC18B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07D2" w:rsidRPr="00B933CA" w:rsidRDefault="00EC07D2" w:rsidP="00CC18B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3CA">
        <w:rPr>
          <w:rFonts w:ascii="Times New Roman" w:hAnsi="Times New Roman" w:cs="Times New Roman"/>
          <w:sz w:val="28"/>
          <w:szCs w:val="28"/>
        </w:rPr>
        <w:t xml:space="preserve">Глава Стародубского района                              </w:t>
      </w:r>
      <w:r w:rsidR="00662FA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FA9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="00662FA9">
        <w:rPr>
          <w:rFonts w:ascii="Times New Roman" w:hAnsi="Times New Roman" w:cs="Times New Roman"/>
          <w:sz w:val="28"/>
          <w:szCs w:val="28"/>
        </w:rPr>
        <w:t>Тамилин</w:t>
      </w:r>
      <w:proofErr w:type="spellEnd"/>
    </w:p>
    <w:p w:rsidR="004B335B" w:rsidRDefault="004B335B" w:rsidP="00CC1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35B" w:rsidRDefault="004B335B" w:rsidP="00CC1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35B" w:rsidRDefault="004B335B" w:rsidP="00CC1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35B" w:rsidRDefault="004B335B" w:rsidP="00CC1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35B" w:rsidRDefault="004B335B" w:rsidP="00CC1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35B" w:rsidRDefault="004B335B" w:rsidP="00CC1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335B" w:rsidSect="00E05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262"/>
    <w:multiLevelType w:val="hybridMultilevel"/>
    <w:tmpl w:val="C2164C6A"/>
    <w:lvl w:ilvl="0" w:tplc="74EC24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436646"/>
    <w:multiLevelType w:val="hybridMultilevel"/>
    <w:tmpl w:val="59B271F4"/>
    <w:lvl w:ilvl="0" w:tplc="3C40C93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21003E"/>
    <w:multiLevelType w:val="hybridMultilevel"/>
    <w:tmpl w:val="063A1F1A"/>
    <w:lvl w:ilvl="0" w:tplc="27BCCD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C645D"/>
    <w:multiLevelType w:val="hybridMultilevel"/>
    <w:tmpl w:val="14625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F1F27"/>
    <w:multiLevelType w:val="hybridMultilevel"/>
    <w:tmpl w:val="4642E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07D2"/>
    <w:rsid w:val="00055529"/>
    <w:rsid w:val="00072457"/>
    <w:rsid w:val="000B1CC1"/>
    <w:rsid w:val="000B3E5D"/>
    <w:rsid w:val="000C786F"/>
    <w:rsid w:val="000D6BE9"/>
    <w:rsid w:val="0010313A"/>
    <w:rsid w:val="001274D1"/>
    <w:rsid w:val="001445C6"/>
    <w:rsid w:val="00163EB0"/>
    <w:rsid w:val="001655B1"/>
    <w:rsid w:val="0018402F"/>
    <w:rsid w:val="00185FCB"/>
    <w:rsid w:val="00190C62"/>
    <w:rsid w:val="001D1878"/>
    <w:rsid w:val="001E5025"/>
    <w:rsid w:val="002E56F6"/>
    <w:rsid w:val="0038379F"/>
    <w:rsid w:val="003A4E53"/>
    <w:rsid w:val="00412FBA"/>
    <w:rsid w:val="00442CF3"/>
    <w:rsid w:val="004B335B"/>
    <w:rsid w:val="005421C2"/>
    <w:rsid w:val="006603E8"/>
    <w:rsid w:val="00662FA9"/>
    <w:rsid w:val="006633C3"/>
    <w:rsid w:val="00675FFB"/>
    <w:rsid w:val="00680FBC"/>
    <w:rsid w:val="00707E83"/>
    <w:rsid w:val="00717817"/>
    <w:rsid w:val="007557A9"/>
    <w:rsid w:val="00925DA2"/>
    <w:rsid w:val="00933538"/>
    <w:rsid w:val="009646EF"/>
    <w:rsid w:val="009F1208"/>
    <w:rsid w:val="00A508B9"/>
    <w:rsid w:val="00A70F0D"/>
    <w:rsid w:val="00B32AC5"/>
    <w:rsid w:val="00C42224"/>
    <w:rsid w:val="00C519DA"/>
    <w:rsid w:val="00CC18B1"/>
    <w:rsid w:val="00D02032"/>
    <w:rsid w:val="00DC01BF"/>
    <w:rsid w:val="00E05A99"/>
    <w:rsid w:val="00EA1ACD"/>
    <w:rsid w:val="00EC07D2"/>
    <w:rsid w:val="00EC23C8"/>
    <w:rsid w:val="00FA06A7"/>
    <w:rsid w:val="00FA45CC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A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C07D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mallCap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C07D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07D2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07D2"/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EC07D2"/>
    <w:pPr>
      <w:spacing w:after="0" w:line="240" w:lineRule="auto"/>
      <w:ind w:firstLine="709"/>
    </w:pPr>
    <w:rPr>
      <w:rFonts w:ascii="Times New Roman" w:eastAsia="Times New Roman" w:hAnsi="Times New Roman" w:cs="Times New Roman"/>
      <w:smallCaps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EC07D2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styleId="a5">
    <w:name w:val="No Spacing"/>
    <w:uiPriority w:val="1"/>
    <w:qFormat/>
    <w:rsid w:val="00EC07D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EC07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EC07D2"/>
  </w:style>
  <w:style w:type="table" w:styleId="a6">
    <w:name w:val="Table Grid"/>
    <w:basedOn w:val="a1"/>
    <w:uiPriority w:val="59"/>
    <w:rsid w:val="00EC07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C07D2"/>
    <w:pPr>
      <w:ind w:left="720"/>
      <w:contextualSpacing/>
    </w:pPr>
  </w:style>
  <w:style w:type="paragraph" w:styleId="a8">
    <w:name w:val="Subtitle"/>
    <w:basedOn w:val="a"/>
    <w:link w:val="a9"/>
    <w:uiPriority w:val="99"/>
    <w:qFormat/>
    <w:rsid w:val="00EC07D2"/>
    <w:pPr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EC07D2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F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120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0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Совет</cp:lastModifiedBy>
  <cp:revision>18</cp:revision>
  <cp:lastPrinted>2020-02-06T06:46:00Z</cp:lastPrinted>
  <dcterms:created xsi:type="dcterms:W3CDTF">2018-11-19T07:28:00Z</dcterms:created>
  <dcterms:modified xsi:type="dcterms:W3CDTF">2020-02-18T12:00:00Z</dcterms:modified>
</cp:coreProperties>
</file>